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0"/>
        <w:gridCol w:w="4715"/>
      </w:tblGrid>
      <w:tr w:rsidR="000775FA" w:rsidRPr="000775FA" w:rsidTr="001D0C98">
        <w:trPr>
          <w:trHeight w:val="400"/>
        </w:trPr>
        <w:tc>
          <w:tcPr>
            <w:tcW w:w="4640" w:type="dxa"/>
            <w:hideMark/>
          </w:tcPr>
          <w:p w:rsidR="000775FA" w:rsidRPr="000775FA" w:rsidRDefault="000775FA" w:rsidP="001D0C98">
            <w:pPr>
              <w:pStyle w:val="1"/>
              <w:tabs>
                <w:tab w:val="clear" w:pos="2268"/>
                <w:tab w:val="center" w:leader="underscore" w:pos="567"/>
                <w:tab w:val="center" w:leader="underscore" w:pos="3402"/>
                <w:tab w:val="center" w:leader="underscore" w:pos="4111"/>
              </w:tabs>
              <w:spacing w:before="0"/>
              <w:jc w:val="left"/>
              <w:rPr>
                <w:rFonts w:ascii="HeliosCondC" w:hAnsi="HeliosCondC"/>
                <w:color w:val="auto"/>
              </w:rPr>
            </w:pPr>
            <w:r w:rsidRPr="000775FA">
              <w:rPr>
                <w:rFonts w:ascii="HeliosCondC" w:hAnsi="HeliosCondC"/>
                <w:color w:val="auto"/>
              </w:rPr>
              <w:t>№_____________</w:t>
            </w:r>
          </w:p>
        </w:tc>
        <w:tc>
          <w:tcPr>
            <w:tcW w:w="4715" w:type="dxa"/>
            <w:hideMark/>
          </w:tcPr>
          <w:p w:rsidR="000775FA" w:rsidRPr="000775FA" w:rsidRDefault="000775FA" w:rsidP="00506333">
            <w:pPr>
              <w:pStyle w:val="1"/>
              <w:tabs>
                <w:tab w:val="clear" w:pos="2268"/>
                <w:tab w:val="center" w:leader="underscore" w:pos="567"/>
                <w:tab w:val="center" w:leader="underscore" w:pos="3402"/>
                <w:tab w:val="center" w:leader="underscore" w:pos="4111"/>
              </w:tabs>
              <w:jc w:val="right"/>
              <w:rPr>
                <w:rFonts w:ascii="HeliosCondC" w:hAnsi="HeliosCondC"/>
                <w:color w:val="auto"/>
              </w:rPr>
            </w:pPr>
            <w:r w:rsidRPr="000775FA">
              <w:rPr>
                <w:rFonts w:ascii="HeliosCondC" w:hAnsi="HeliosCondC"/>
                <w:color w:val="auto"/>
              </w:rPr>
              <w:t>«</w:t>
            </w:r>
            <w:r w:rsidRPr="000775FA">
              <w:rPr>
                <w:rFonts w:ascii="HeliosCondC" w:hAnsi="HeliosCondC"/>
                <w:color w:val="auto"/>
              </w:rPr>
              <w:tab/>
              <w:t>»</w:t>
            </w:r>
            <w:r w:rsidRPr="000775FA">
              <w:rPr>
                <w:rFonts w:ascii="HeliosCondC" w:hAnsi="HeliosCondC"/>
                <w:color w:val="auto"/>
              </w:rPr>
              <w:tab/>
              <w:t>2017г.</w:t>
            </w:r>
          </w:p>
        </w:tc>
      </w:tr>
    </w:tbl>
    <w:p w:rsidR="000775FA" w:rsidRPr="000775FA" w:rsidRDefault="000775FA"/>
    <w:p w:rsidR="000775FA" w:rsidRDefault="000775FA"/>
    <w:p w:rsidR="001D0C98" w:rsidRPr="000775FA" w:rsidRDefault="001D0C98"/>
    <w:p w:rsidR="000775FA" w:rsidRPr="000775FA" w:rsidRDefault="000775FA"/>
    <w:p w:rsidR="000775FA" w:rsidRPr="000775FA" w:rsidRDefault="000775FA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0775FA" w:rsidRPr="000775FA" w:rsidTr="000775FA">
        <w:tc>
          <w:tcPr>
            <w:tcW w:w="4672" w:type="dxa"/>
          </w:tcPr>
          <w:p w:rsidR="000775FA" w:rsidRPr="000775FA" w:rsidRDefault="000775F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75FA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/>
            </w:r>
            <w:r w:rsidRPr="000775FA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DOCPROPERTY "ATTR_KD_SIGNER.Position" \* MERGEFORMAT </w:instrText>
            </w:r>
            <w:r w:rsidRPr="000775FA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</w:p>
        </w:tc>
        <w:tc>
          <w:tcPr>
            <w:tcW w:w="4673" w:type="dxa"/>
          </w:tcPr>
          <w:p w:rsidR="000775FA" w:rsidRPr="000775FA" w:rsidRDefault="000775FA" w:rsidP="000775FA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775FA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begin"/>
            </w:r>
            <w:r w:rsidRPr="000775FA">
              <w:rPr>
                <w:rFonts w:ascii="Times New Roman" w:hAnsi="Times New Roman" w:cs="Times New Roman"/>
                <w:b/>
                <w:sz w:val="28"/>
                <w:szCs w:val="28"/>
              </w:rPr>
              <w:instrText xml:space="preserve"> DOCPROPERTY "OBJECT_KD_DIRECTION.GetSignFio" \* MERGEFORMAT </w:instrText>
            </w:r>
            <w:r w:rsidRPr="000775FA">
              <w:rPr>
                <w:rFonts w:ascii="Times New Roman" w:hAnsi="Times New Roman" w:cs="Times New Roman"/>
                <w:b/>
                <w:sz w:val="28"/>
                <w:szCs w:val="28"/>
              </w:rPr>
              <w:fldChar w:fldCharType="end"/>
            </w:r>
          </w:p>
        </w:tc>
      </w:tr>
    </w:tbl>
    <w:p w:rsidR="000775FA" w:rsidRPr="000775FA" w:rsidRDefault="000775FA">
      <w:pPr>
        <w:rPr>
          <w:rFonts w:ascii="Times New Roman" w:hAnsi="Times New Roman" w:cs="Times New Roman"/>
          <w:sz w:val="20"/>
          <w:szCs w:val="20"/>
        </w:rPr>
      </w:pPr>
    </w:p>
    <w:p w:rsidR="000775FA" w:rsidRPr="000775FA" w:rsidRDefault="000775FA">
      <w:pPr>
        <w:rPr>
          <w:rFonts w:ascii="Times New Roman" w:hAnsi="Times New Roman" w:cs="Times New Roman"/>
          <w:sz w:val="20"/>
          <w:szCs w:val="20"/>
        </w:rPr>
      </w:pPr>
    </w:p>
    <w:p w:rsidR="000775FA" w:rsidRPr="000775FA" w:rsidRDefault="000775FA">
      <w:pPr>
        <w:rPr>
          <w:rFonts w:ascii="Times New Roman" w:hAnsi="Times New Roman" w:cs="Times New Roman"/>
          <w:sz w:val="20"/>
          <w:szCs w:val="20"/>
        </w:rPr>
      </w:pPr>
    </w:p>
    <w:p w:rsidR="004B0419" w:rsidRPr="000775FA" w:rsidRDefault="000775FA">
      <w:pPr>
        <w:rPr>
          <w:rFonts w:ascii="Times New Roman" w:hAnsi="Times New Roman" w:cs="Times New Roman"/>
          <w:sz w:val="20"/>
          <w:szCs w:val="20"/>
        </w:rPr>
      </w:pPr>
      <w:r w:rsidRPr="000775FA">
        <w:rPr>
          <w:rFonts w:ascii="Times New Roman" w:hAnsi="Times New Roman" w:cs="Times New Roman"/>
          <w:sz w:val="20"/>
          <w:szCs w:val="20"/>
        </w:rPr>
        <w:t xml:space="preserve">Исп. </w:t>
      </w:r>
      <w:r w:rsidR="00D96CCB" w:rsidRPr="000775FA">
        <w:rPr>
          <w:rFonts w:ascii="Times New Roman" w:hAnsi="Times New Roman" w:cs="Times New Roman"/>
          <w:sz w:val="20"/>
          <w:szCs w:val="20"/>
        </w:rPr>
        <w:fldChar w:fldCharType="begin"/>
      </w:r>
      <w:r w:rsidR="00D96CCB" w:rsidRPr="000775FA">
        <w:rPr>
          <w:rFonts w:ascii="Times New Roman" w:hAnsi="Times New Roman" w:cs="Times New Roman"/>
          <w:sz w:val="20"/>
          <w:szCs w:val="20"/>
        </w:rPr>
        <w:instrText xml:space="preserve"> DOCPROPERTY "OBJECT_KD_DIRECTION.GetExecutor" \* MERGEFORMAT </w:instrText>
      </w:r>
      <w:r w:rsidR="00D96CCB" w:rsidRPr="000775FA">
        <w:rPr>
          <w:rFonts w:ascii="Times New Roman" w:hAnsi="Times New Roman" w:cs="Times New Roman"/>
          <w:sz w:val="20"/>
          <w:szCs w:val="20"/>
        </w:rPr>
        <w:fldChar w:fldCharType="end"/>
      </w:r>
    </w:p>
    <w:sectPr w:rsidR="004B0419" w:rsidRPr="000775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6CFC" w:rsidRDefault="00E96CFC" w:rsidP="001D0C98">
      <w:pPr>
        <w:spacing w:after="0" w:line="240" w:lineRule="auto"/>
      </w:pPr>
      <w:r>
        <w:separator/>
      </w:r>
    </w:p>
  </w:endnote>
  <w:endnote w:type="continuationSeparator" w:id="0">
    <w:p w:rsidR="00E96CFC" w:rsidRDefault="00E96CFC" w:rsidP="001D0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iosCondC">
    <w:altName w:val="Arial"/>
    <w:panose1 w:val="00000500000000000000"/>
    <w:charset w:val="CC"/>
    <w:family w:val="modern"/>
    <w:notTrueType/>
    <w:pitch w:val="variable"/>
    <w:sig w:usb0="8000028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BC6" w:rsidRDefault="00382BC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BC6" w:rsidRDefault="00382BC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BC6" w:rsidRDefault="00382BC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6CFC" w:rsidRDefault="00E96CFC" w:rsidP="001D0C98">
      <w:pPr>
        <w:spacing w:after="0" w:line="240" w:lineRule="auto"/>
      </w:pPr>
      <w:r>
        <w:separator/>
      </w:r>
    </w:p>
  </w:footnote>
  <w:footnote w:type="continuationSeparator" w:id="0">
    <w:p w:rsidR="00E96CFC" w:rsidRDefault="00E96CFC" w:rsidP="001D0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BC6" w:rsidRDefault="00382BC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0C98" w:rsidRPr="001D0C98" w:rsidRDefault="001D0C98" w:rsidP="001D0C98">
    <w:pPr>
      <w:rPr>
        <w:rFonts w:ascii="HeliosCondC" w:hAnsi="HeliosCondC"/>
      </w:rPr>
    </w:pPr>
    <w:r w:rsidRPr="001D0C98">
      <w:rPr>
        <w:rFonts w:ascii="HeliosCondC" w:hAnsi="HeliosCondC"/>
        <w:noProof/>
        <w:lang w:eastAsia="ru-RU"/>
      </w:rPr>
      <w:drawing>
        <wp:anchor distT="0" distB="0" distL="114300" distR="114300" simplePos="0" relativeHeight="251659264" behindDoc="0" locked="0" layoutInCell="1" allowOverlap="1" wp14:anchorId="1F1DE27A" wp14:editId="58861F50">
          <wp:simplePos x="0" y="0"/>
          <wp:positionH relativeFrom="margin">
            <wp:align>center</wp:align>
          </wp:positionH>
          <wp:positionV relativeFrom="paragraph">
            <wp:posOffset>2540</wp:posOffset>
          </wp:positionV>
          <wp:extent cx="293370" cy="492760"/>
          <wp:effectExtent l="0" t="0" r="0" b="2540"/>
          <wp:wrapSquare wrapText="bothSides"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Shmise\Projects\КрасноярскГазпром\glg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93571" cy="493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D0C98" w:rsidRDefault="001D0C98" w:rsidP="001D0C98">
    <w:pPr>
      <w:spacing w:line="360" w:lineRule="auto"/>
      <w:rPr>
        <w:rFonts w:ascii="HeliosCondC" w:hAnsi="HeliosCondC"/>
        <w:sz w:val="18"/>
        <w:szCs w:val="18"/>
      </w:rPr>
    </w:pPr>
  </w:p>
  <w:p w:rsidR="001D0C98" w:rsidRPr="001D0C98" w:rsidRDefault="001D0C98" w:rsidP="001D0C98">
    <w:pPr>
      <w:spacing w:line="240" w:lineRule="auto"/>
      <w:rPr>
        <w:rFonts w:ascii="HeliosCondC" w:hAnsi="HeliosCondC"/>
        <w:sz w:val="18"/>
        <w:szCs w:val="18"/>
      </w:rPr>
    </w:pPr>
  </w:p>
  <w:p w:rsidR="001D0C98" w:rsidRPr="001D0C98" w:rsidRDefault="001D0C98" w:rsidP="001D0C98">
    <w:pPr>
      <w:pStyle w:val="a8"/>
      <w:spacing w:line="360" w:lineRule="auto"/>
      <w:rPr>
        <w:rFonts w:ascii="HeliosCondC" w:hAnsi="HeliosCondC"/>
        <w:color w:val="auto"/>
        <w:sz w:val="18"/>
        <w:szCs w:val="18"/>
      </w:rPr>
    </w:pPr>
    <w:r w:rsidRPr="001D0C98">
      <w:rPr>
        <w:rFonts w:ascii="HeliosCondC" w:hAnsi="HeliosCondC"/>
        <w:color w:val="auto"/>
        <w:sz w:val="18"/>
        <w:szCs w:val="18"/>
      </w:rPr>
      <w:t>ОБЩЕСТВО С ОГРАНИЧЕННОЙ ОТВЕТСТВЕННОСТЬЮ «КРАСНОЯРСКГАЗПРОМ НЕФТЕГАЗПРОЕКТ»</w:t>
    </w:r>
  </w:p>
  <w:p w:rsidR="001D0C98" w:rsidRDefault="001D0C98" w:rsidP="001D0C98">
    <w:pPr>
      <w:spacing w:after="0" w:line="360" w:lineRule="auto"/>
      <w:jc w:val="center"/>
      <w:rPr>
        <w:rFonts w:ascii="HeliosCondC" w:hAnsi="HeliosCondC"/>
        <w:b/>
        <w:spacing w:val="32"/>
        <w:sz w:val="32"/>
      </w:rPr>
    </w:pPr>
    <w:r w:rsidRPr="001D0C98">
      <w:rPr>
        <w:rFonts w:ascii="HeliosCondC" w:hAnsi="HeliosCondC"/>
        <w:sz w:val="18"/>
        <w:szCs w:val="18"/>
      </w:rPr>
      <w:t>(ООО «Красноярскгазпром нефтегазпроект»)</w:t>
    </w:r>
    <w:r>
      <w:rPr>
        <w:rFonts w:ascii="HeliosCondC" w:hAnsi="HeliosCondC"/>
        <w:sz w:val="18"/>
        <w:szCs w:val="18"/>
      </w:rPr>
      <w:br/>
    </w:r>
    <w:r w:rsidR="000F7530">
      <w:rPr>
        <w:rFonts w:ascii="HeliosCondC" w:hAnsi="HeliosCondC"/>
        <w:b/>
        <w:spacing w:val="32"/>
        <w:sz w:val="32"/>
      </w:rPr>
      <w:t>РАСПОРЯЖЕНИЕ</w:t>
    </w:r>
    <w:bookmarkStart w:id="0" w:name="_GoBack"/>
    <w:bookmarkEnd w:id="0"/>
  </w:p>
  <w:p w:rsidR="001D0C98" w:rsidRPr="001D0C98" w:rsidRDefault="001D0C98" w:rsidP="001D0C98">
    <w:pPr>
      <w:spacing w:after="0" w:line="240" w:lineRule="auto"/>
      <w:jc w:val="center"/>
      <w:rPr>
        <w:rFonts w:ascii="HeliosCondC" w:hAnsi="HeliosCondC"/>
      </w:rPr>
    </w:pPr>
    <w:r w:rsidRPr="001D0C98">
      <w:rPr>
        <w:rFonts w:ascii="HeliosCondC" w:hAnsi="HeliosCondC"/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6C145C" wp14:editId="4955CE29">
              <wp:simplePos x="0" y="0"/>
              <wp:positionH relativeFrom="margin">
                <wp:align>right</wp:align>
              </wp:positionH>
              <wp:positionV relativeFrom="paragraph">
                <wp:posOffset>9525</wp:posOffset>
              </wp:positionV>
              <wp:extent cx="5924550" cy="9424"/>
              <wp:effectExtent l="0" t="0" r="19050" b="29210"/>
              <wp:wrapNone/>
              <wp:docPr id="3" name="Прямая соединительная линия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4550" cy="9424"/>
                      </a:xfrm>
                      <a:prstGeom prst="line">
                        <a:avLst/>
                      </a:prstGeom>
                      <a:ln w="19050">
                        <a:solidFill>
                          <a:srgbClr val="0072B5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674E20F"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5.3pt,.75pt" to="881.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" strokecolor="#0072b5" strokeweight="1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2BC6" w:rsidRDefault="00382BC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633"/>
    <w:rsid w:val="000775FA"/>
    <w:rsid w:val="000F7530"/>
    <w:rsid w:val="001B313C"/>
    <w:rsid w:val="001D0C98"/>
    <w:rsid w:val="0037703E"/>
    <w:rsid w:val="00382BC6"/>
    <w:rsid w:val="004B0419"/>
    <w:rsid w:val="005831FC"/>
    <w:rsid w:val="00771633"/>
    <w:rsid w:val="00D96CCB"/>
    <w:rsid w:val="00E9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84C0F0"/>
  <w15:chartTrackingRefBased/>
  <w15:docId w15:val="{F557914B-31EA-428F-840C-164929007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1"/>
    <w:basedOn w:val="a"/>
    <w:link w:val="10"/>
    <w:qFormat/>
    <w:rsid w:val="000775FA"/>
    <w:pPr>
      <w:tabs>
        <w:tab w:val="center" w:leader="underscore" w:pos="2268"/>
        <w:tab w:val="center" w:leader="underscore" w:pos="4536"/>
      </w:tabs>
      <w:spacing w:before="120" w:after="240" w:line="240" w:lineRule="auto"/>
      <w:jc w:val="center"/>
    </w:pPr>
    <w:rPr>
      <w:color w:val="44546A" w:themeColor="text2"/>
      <w:sz w:val="20"/>
      <w:szCs w:val="16"/>
    </w:rPr>
  </w:style>
  <w:style w:type="character" w:customStyle="1" w:styleId="10">
    <w:name w:val="Стиль1 Знак"/>
    <w:basedOn w:val="a0"/>
    <w:link w:val="1"/>
    <w:rsid w:val="000775FA"/>
    <w:rPr>
      <w:color w:val="44546A" w:themeColor="text2"/>
      <w:sz w:val="20"/>
      <w:szCs w:val="16"/>
    </w:rPr>
  </w:style>
  <w:style w:type="paragraph" w:styleId="a4">
    <w:name w:val="header"/>
    <w:basedOn w:val="a"/>
    <w:link w:val="a5"/>
    <w:uiPriority w:val="99"/>
    <w:unhideWhenUsed/>
    <w:rsid w:val="001D0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D0C98"/>
  </w:style>
  <w:style w:type="paragraph" w:styleId="a6">
    <w:name w:val="footer"/>
    <w:basedOn w:val="a"/>
    <w:link w:val="a7"/>
    <w:uiPriority w:val="99"/>
    <w:unhideWhenUsed/>
    <w:rsid w:val="001D0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D0C98"/>
  </w:style>
  <w:style w:type="paragraph" w:customStyle="1" w:styleId="a8">
    <w:name w:val="Заголовок светлый"/>
    <w:basedOn w:val="a"/>
    <w:link w:val="a9"/>
    <w:qFormat/>
    <w:rsid w:val="001D0C98"/>
    <w:pPr>
      <w:spacing w:after="0" w:line="240" w:lineRule="auto"/>
      <w:jc w:val="center"/>
    </w:pPr>
    <w:rPr>
      <w:b/>
      <w:color w:val="44546A" w:themeColor="text2"/>
      <w:sz w:val="24"/>
    </w:rPr>
  </w:style>
  <w:style w:type="character" w:customStyle="1" w:styleId="a9">
    <w:name w:val="Заголовок светлый Знак"/>
    <w:basedOn w:val="a0"/>
    <w:link w:val="a8"/>
    <w:rsid w:val="001D0C98"/>
    <w:rPr>
      <w:b/>
      <w:color w:val="44546A" w:themeColor="text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Плотников</dc:creator>
  <cp:keywords/>
  <dc:description/>
  <cp:lastModifiedBy>Станислав Плотников</cp:lastModifiedBy>
  <cp:revision>8</cp:revision>
  <dcterms:created xsi:type="dcterms:W3CDTF">2017-12-11T14:38:00Z</dcterms:created>
  <dcterms:modified xsi:type="dcterms:W3CDTF">2017-12-11T14:56:00Z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BJECT_KD_DIRECTION.GetExecutor">
    <vt:lpwstr/>
  </property>
  <property fmtid="{D5CDD505-2E9C-101B-9397-08002B2CF9AE}" pid="3" name="OBJECT_KD_DIRECTION.GetSignFio">
    <vt:lpwstr/>
  </property>
  <property fmtid="{D5CDD505-2E9C-101B-9397-08002B2CF9AE}" pid="4" name="ATTR_KD_SIGNER.Position">
    <vt:lpwstr/>
  </property>
</Properties>
</file>