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spacing w:after="120"/>
        <w:jc w:val="center"/>
      </w:pPr>
      <w:r>
        <w:rPr>
          <w:rFonts w:ascii="Calibri" w:hAnsi="Calibri" w:eastAsia="Calibri" w:cs="Calibri"/>
          <w:b/>
          <w:bCs/>
          <w:color w:val="1F4E79"/>
          <w:sz w:val="76"/>
          <w:szCs w:val="76"/>
        </w:rPr>
        <w:t xml:space="preserve">XIMOD Architect</w:t>
      </w:r>
    </w:p>
    <w:p>
      <w:pPr>
        <w:spacing w:after="80"/>
        <w:jc w:val="center"/>
      </w:pPr>
      <w:r>
        <w:rPr>
          <w:rFonts w:ascii="Calibri" w:hAnsi="Calibri" w:eastAsia="Calibri" w:cs="Calibri"/>
          <w:color w:val="2E74B5"/>
          <w:sz w:val="40"/>
          <w:szCs w:val="40"/>
        </w:rPr>
        <w:t xml:space="preserve">Manual do Utilizador</w:t>
      </w:r>
    </w:p>
    <w:p>
      <w:pPr>
        <w:spacing w:after="60"/>
        <w:jc w:val="center"/>
      </w:pPr>
      <w:r>
        <w:rPr>
          <w:rFonts w:ascii="Calibri" w:hAnsi="Calibri" w:eastAsia="Calibri" w:cs="Calibri"/>
          <w:i/>
          <w:iCs/>
          <w:sz w:val="24"/>
          <w:szCs w:val="24"/>
        </w:rPr>
        <w:t xml:space="preserve">Uma ferramenta para criar instaladores FOMOD para mods dos jogos da Bethesda</w:t>
      </w:r>
    </w:p>
    <w:p>
      <w:pPr>
        <w:spacing w:before="200"/>
        <w:jc w:val="center"/>
      </w:pPr>
      <w:r>
        <w:rPr>
          <w:rFonts w:ascii="Calibri" w:hAnsi="Calibri" w:eastAsia="Calibri" w:cs="Calibri"/>
          <w:color w:val="666666"/>
          <w:sz w:val="22"/>
          <w:szCs w:val="22"/>
        </w:rPr>
        <w:t xml:space="preserve">Skyrim · Fallout · Starfield · Oblivion · Morrowind</w:t>
      </w:r>
    </w:p>
    <w:p>
      <w:pPr>
        <w:spacing w:before="1600"/>
        <w:jc w:val="center"/>
      </w:pPr>
      <w:r>
        <w:rPr>
          <w:rFonts w:ascii="Calibri" w:hAnsi="Calibri" w:eastAsia="Calibri" w:cs="Calibri"/>
          <w:b/>
          <w:bCs/>
          <w:sz w:val="24"/>
          <w:szCs w:val="24"/>
        </w:rPr>
        <w:t xml:space="preserve">Versão 1.0.0</w:t>
      </w:r>
    </w:p>
    <w:p>
      <w:pPr>
        <w:jc w:val="center"/>
      </w:pPr>
      <w:r>
        <w:rPr>
          <w:rFonts w:ascii="Calibri" w:hAnsi="Calibri" w:eastAsia="Calibri" w:cs="Calibri"/>
          <w:color w:val="666666"/>
          <w:sz w:val="20"/>
          <w:szCs w:val="20"/>
        </w:rPr>
        <w:t xml:space="preserve">Multiplataforma: Windows · Linux · macOS</w:t>
      </w:r>
    </w:p>
    <w:p>
      <w:pPr>
        <w:spacing w:before="360"/>
        <w:jc w:val="center"/>
      </w:pPr>
      <w:r>
        <w:drawing>
          <wp:inline distT="0" distB="0" distL="0" distR="0">
            <wp:extent cx="3143250" cy="3143250"/>
            <wp:effectExtent l="0" t="0" r="0" b="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143250" cy="3143250"/>
                    </a:xfrm>
                    <a:prstGeom prst="rect">
                      <a:avLst/>
                    </a:prstGeom>
                  </pic:spPr>
                </pic:pic>
              </a:graphicData>
            </a:graphic>
          </wp:inline>
        </w:drawing>
      </w:r>
    </w:p>
    <w:p>
      <w:pPr>
        <w:pageBreakBefore/>
        <w:spacing w:after="160"/>
      </w:pPr>
      <w:r>
        <w:rPr>
          <w:rFonts w:ascii="Calibri" w:hAnsi="Calibri" w:eastAsia="Calibri" w:cs="Calibri"/>
          <w:b/>
          <w:bCs/>
          <w:color w:val="1F4E79"/>
          <w:sz w:val="36"/>
          <w:szCs w:val="36"/>
        </w:rPr>
        <w:t xml:space="preserve">Índice</w:t>
      </w:r>
    </w:p>
    <w:p>
      <w:pPr>
        <w:tabs>
          <w:tab w:val="right" w:leader="dot" w:pos="9070"/>
        </w:tabs>
        <w:spacing w:after="40" w:line="236"/>
        <w:ind w:start="0"/>
      </w:pPr>
      <w:r>
        <w:rPr>
          <w:rFonts w:ascii="Calibri" w:hAnsi="Calibri" w:eastAsia="Calibri" w:cs="Calibri"/>
          <w:b/>
          <w:bCs/>
          <w:color w:val="1F4E79"/>
          <w:sz w:val="22"/>
          <w:szCs w:val="22"/>
        </w:rPr>
        <w:t xml:space="preserve">1. Visão geral</w:t>
      </w:r>
      <w:r>
        <w:rPr>
          <w:rFonts w:ascii="Calibri" w:hAnsi="Calibri" w:eastAsia="Calibri" w:cs="Calibri"/>
          <w:b/>
          <w:bCs/>
          <w:color w:val="1F4E79"/>
          <w:sz w:val="22"/>
          <w:szCs w:val="22"/>
        </w:rPr>
        <w:t xml:space="preserve">3</w:t>
      </w:r>
    </w:p>
    <w:p>
      <w:pPr>
        <w:tabs>
          <w:tab w:val="right" w:leader="dot" w:pos="9070"/>
        </w:tabs>
        <w:spacing w:after="16" w:line="236"/>
        <w:ind w:start="340"/>
      </w:pPr>
      <w:r>
        <w:rPr>
          <w:rFonts w:ascii="Calibri" w:hAnsi="Calibri" w:eastAsia="Calibri" w:cs="Calibri"/>
          <w:b w:val="false"/>
          <w:bCs w:val="false"/>
          <w:color w:val="333333"/>
          <w:sz w:val="21"/>
          <w:szCs w:val="21"/>
        </w:rPr>
        <w:t xml:space="preserve">1.1 O que é o XIMOD Architect?</w:t>
      </w:r>
      <w:r>
        <w:rPr>
          <w:rFonts w:ascii="Calibri" w:hAnsi="Calibri" w:eastAsia="Calibri" w:cs="Calibri"/>
          <w:b w:val="false"/>
          <w:bCs w:val="false"/>
          <w:color w:val="333333"/>
          <w:sz w:val="21"/>
          <w:szCs w:val="21"/>
        </w:rPr>
        <w:t xml:space="preserve">3</w:t>
      </w:r>
    </w:p>
    <w:p>
      <w:pPr>
        <w:tabs>
          <w:tab w:val="right" w:leader="dot" w:pos="9070"/>
        </w:tabs>
        <w:spacing w:after="16" w:line="236"/>
        <w:ind w:start="340"/>
      </w:pPr>
      <w:r>
        <w:rPr>
          <w:rFonts w:ascii="Calibri" w:hAnsi="Calibri" w:eastAsia="Calibri" w:cs="Calibri"/>
          <w:b w:val="false"/>
          <w:bCs w:val="false"/>
          <w:color w:val="333333"/>
          <w:sz w:val="21"/>
          <w:szCs w:val="21"/>
        </w:rPr>
        <w:t xml:space="preserve">1.2 O formato FOMOD</w:t>
      </w:r>
      <w:r>
        <w:rPr>
          <w:rFonts w:ascii="Calibri" w:hAnsi="Calibri" w:eastAsia="Calibri" w:cs="Calibri"/>
          <w:b w:val="false"/>
          <w:bCs w:val="false"/>
          <w:color w:val="333333"/>
          <w:sz w:val="21"/>
          <w:szCs w:val="21"/>
        </w:rPr>
        <w:t xml:space="preserve">3</w:t>
      </w:r>
    </w:p>
    <w:p>
      <w:pPr>
        <w:tabs>
          <w:tab w:val="right" w:leader="dot" w:pos="9070"/>
        </w:tabs>
        <w:spacing w:after="16" w:line="236"/>
        <w:ind w:start="340"/>
      </w:pPr>
      <w:r>
        <w:rPr>
          <w:rFonts w:ascii="Calibri" w:hAnsi="Calibri" w:eastAsia="Calibri" w:cs="Calibri"/>
          <w:b w:val="false"/>
          <w:bCs w:val="false"/>
          <w:color w:val="333333"/>
          <w:sz w:val="21"/>
          <w:szCs w:val="21"/>
        </w:rPr>
        <w:t xml:space="preserve">1.3 Instalação e requisitos</w:t>
      </w:r>
      <w:r>
        <w:rPr>
          <w:rFonts w:ascii="Calibri" w:hAnsi="Calibri" w:eastAsia="Calibri" w:cs="Calibri"/>
          <w:b w:val="false"/>
          <w:bCs w:val="false"/>
          <w:color w:val="333333"/>
          <w:sz w:val="21"/>
          <w:szCs w:val="21"/>
        </w:rPr>
        <w:t xml:space="preserve">3</w:t>
      </w:r>
    </w:p>
    <w:p>
      <w:pPr>
        <w:tabs>
          <w:tab w:val="right" w:leader="dot" w:pos="9070"/>
        </w:tabs>
        <w:spacing w:after="16" w:line="236"/>
        <w:ind w:start="340"/>
      </w:pPr>
      <w:r>
        <w:rPr>
          <w:rFonts w:ascii="Calibri" w:hAnsi="Calibri" w:eastAsia="Calibri" w:cs="Calibri"/>
          <w:b w:val="false"/>
          <w:bCs w:val="false"/>
          <w:color w:val="333333"/>
          <w:sz w:val="21"/>
          <w:szCs w:val="21"/>
        </w:rPr>
        <w:t xml:space="preserve">1.4 Estrutura de ficheiros</w:t>
      </w:r>
      <w:r>
        <w:rPr>
          <w:rFonts w:ascii="Calibri" w:hAnsi="Calibri" w:eastAsia="Calibri" w:cs="Calibri"/>
          <w:b w:val="false"/>
          <w:bCs w:val="false"/>
          <w:color w:val="333333"/>
          <w:sz w:val="21"/>
          <w:szCs w:val="21"/>
        </w:rPr>
        <w:t xml:space="preserve">4</w:t>
      </w:r>
    </w:p>
    <w:p>
      <w:pPr>
        <w:tabs>
          <w:tab w:val="right" w:leader="dot" w:pos="9070"/>
        </w:tabs>
        <w:spacing w:after="40" w:line="236"/>
        <w:ind w:start="0"/>
      </w:pPr>
      <w:r>
        <w:rPr>
          <w:rFonts w:ascii="Calibri" w:hAnsi="Calibri" w:eastAsia="Calibri" w:cs="Calibri"/>
          <w:b/>
          <w:bCs/>
          <w:color w:val="1F4E79"/>
          <w:sz w:val="22"/>
          <w:szCs w:val="22"/>
        </w:rPr>
        <w:t xml:space="preserve">2. Introdução</w:t>
      </w:r>
      <w:r>
        <w:rPr>
          <w:rFonts w:ascii="Calibri" w:hAnsi="Calibri" w:eastAsia="Calibri" w:cs="Calibri"/>
          <w:b/>
          <w:bCs/>
          <w:color w:val="1F4E79"/>
          <w:sz w:val="22"/>
          <w:szCs w:val="22"/>
        </w:rPr>
        <w:t xml:space="preserve">6</w:t>
      </w:r>
    </w:p>
    <w:p>
      <w:pPr>
        <w:tabs>
          <w:tab w:val="right" w:leader="dot" w:pos="9070"/>
        </w:tabs>
        <w:spacing w:after="16" w:line="236"/>
        <w:ind w:start="340"/>
      </w:pPr>
      <w:r>
        <w:rPr>
          <w:rFonts w:ascii="Calibri" w:hAnsi="Calibri" w:eastAsia="Calibri" w:cs="Calibri"/>
          <w:b w:val="false"/>
          <w:bCs w:val="false"/>
          <w:color w:val="333333"/>
          <w:sz w:val="21"/>
          <w:szCs w:val="21"/>
        </w:rPr>
        <w:t xml:space="preserve">2.1 Iniciar a aplicação</w:t>
      </w:r>
      <w:r>
        <w:rPr>
          <w:rFonts w:ascii="Calibri" w:hAnsi="Calibri" w:eastAsia="Calibri" w:cs="Calibri"/>
          <w:b w:val="false"/>
          <w:bCs w:val="false"/>
          <w:color w:val="333333"/>
          <w:sz w:val="21"/>
          <w:szCs w:val="21"/>
        </w:rPr>
        <w:t xml:space="preserve">6</w:t>
      </w:r>
    </w:p>
    <w:p>
      <w:pPr>
        <w:tabs>
          <w:tab w:val="right" w:leader="dot" w:pos="9070"/>
        </w:tabs>
        <w:spacing w:after="16" w:line="236"/>
        <w:ind w:start="340"/>
      </w:pPr>
      <w:r>
        <w:rPr>
          <w:rFonts w:ascii="Calibri" w:hAnsi="Calibri" w:eastAsia="Calibri" w:cs="Calibri"/>
          <w:b w:val="false"/>
          <w:bCs w:val="false"/>
          <w:color w:val="333333"/>
          <w:sz w:val="21"/>
          <w:szCs w:val="21"/>
        </w:rPr>
        <w:t xml:space="preserve">2.2 Visão geral da interface</w:t>
      </w:r>
      <w:r>
        <w:rPr>
          <w:rFonts w:ascii="Calibri" w:hAnsi="Calibri" w:eastAsia="Calibri" w:cs="Calibri"/>
          <w:b w:val="false"/>
          <w:bCs w:val="false"/>
          <w:color w:val="333333"/>
          <w:sz w:val="21"/>
          <w:szCs w:val="21"/>
        </w:rPr>
        <w:t xml:space="preserve">6</w:t>
      </w:r>
    </w:p>
    <w:p>
      <w:pPr>
        <w:tabs>
          <w:tab w:val="right" w:leader="dot" w:pos="9070"/>
        </w:tabs>
        <w:spacing w:after="16" w:line="236"/>
        <w:ind w:start="340"/>
      </w:pPr>
      <w:r>
        <w:rPr>
          <w:rFonts w:ascii="Calibri" w:hAnsi="Calibri" w:eastAsia="Calibri" w:cs="Calibri"/>
          <w:b w:val="false"/>
          <w:bCs w:val="false"/>
          <w:color w:val="333333"/>
          <w:sz w:val="21"/>
          <w:szCs w:val="21"/>
        </w:rPr>
        <w:t xml:space="preserve">2.3 Criação de um novo projeto</w:t>
      </w:r>
      <w:r>
        <w:rPr>
          <w:rFonts w:ascii="Calibri" w:hAnsi="Calibri" w:eastAsia="Calibri" w:cs="Calibri"/>
          <w:b w:val="false"/>
          <w:bCs w:val="false"/>
          <w:color w:val="333333"/>
          <w:sz w:val="21"/>
          <w:szCs w:val="21"/>
        </w:rPr>
        <w:t xml:space="preserve">6</w:t>
      </w:r>
    </w:p>
    <w:p>
      <w:pPr>
        <w:tabs>
          <w:tab w:val="right" w:leader="dot" w:pos="9070"/>
        </w:tabs>
        <w:spacing w:after="16" w:line="236"/>
        <w:ind w:start="340"/>
      </w:pPr>
      <w:r>
        <w:rPr>
          <w:rFonts w:ascii="Calibri" w:hAnsi="Calibri" w:eastAsia="Calibri" w:cs="Calibri"/>
          <w:b w:val="false"/>
          <w:bCs w:val="false"/>
          <w:color w:val="333333"/>
          <w:sz w:val="21"/>
          <w:szCs w:val="21"/>
        </w:rPr>
        <w:t xml:space="preserve">2.4 Abrir e guardar um projeto</w:t>
      </w:r>
      <w:r>
        <w:rPr>
          <w:rFonts w:ascii="Calibri" w:hAnsi="Calibri" w:eastAsia="Calibri" w:cs="Calibri"/>
          <w:b w:val="false"/>
          <w:bCs w:val="false"/>
          <w:color w:val="333333"/>
          <w:sz w:val="21"/>
          <w:szCs w:val="21"/>
        </w:rPr>
        <w:t xml:space="preserve">6</w:t>
      </w:r>
    </w:p>
    <w:p>
      <w:pPr>
        <w:tabs>
          <w:tab w:val="right" w:leader="dot" w:pos="9070"/>
        </w:tabs>
        <w:spacing w:after="16" w:line="236"/>
        <w:ind w:start="340"/>
      </w:pPr>
      <w:r>
        <w:rPr>
          <w:rFonts w:ascii="Calibri" w:hAnsi="Calibri" w:eastAsia="Calibri" w:cs="Calibri"/>
          <w:b w:val="false"/>
          <w:bCs w:val="false"/>
          <w:color w:val="333333"/>
          <w:sz w:val="21"/>
          <w:szCs w:val="21"/>
        </w:rPr>
        <w:t xml:space="preserve">2.5 Primeira execução</w:t>
      </w:r>
      <w:r>
        <w:rPr>
          <w:rFonts w:ascii="Calibri" w:hAnsi="Calibri" w:eastAsia="Calibri" w:cs="Calibri"/>
          <w:b w:val="false"/>
          <w:bCs w:val="false"/>
          <w:color w:val="333333"/>
          <w:sz w:val="21"/>
          <w:szCs w:val="21"/>
        </w:rPr>
        <w:t xml:space="preserve">7</w:t>
      </w:r>
    </w:p>
    <w:p>
      <w:pPr>
        <w:tabs>
          <w:tab w:val="right" w:leader="dot" w:pos="9070"/>
        </w:tabs>
        <w:spacing w:after="16" w:line="236"/>
        <w:ind w:start="340"/>
      </w:pPr>
      <w:r>
        <w:rPr>
          <w:rFonts w:ascii="Calibri" w:hAnsi="Calibri" w:eastAsia="Calibri" w:cs="Calibri"/>
          <w:b w:val="false"/>
          <w:bCs w:val="false"/>
          <w:color w:val="333333"/>
          <w:sz w:val="21"/>
          <w:szCs w:val="21"/>
        </w:rPr>
        <w:t xml:space="preserve">2.6 Janelas livres e navegação pelo teclado</w:t>
      </w:r>
      <w:r>
        <w:rPr>
          <w:rFonts w:ascii="Calibri" w:hAnsi="Calibri" w:eastAsia="Calibri" w:cs="Calibri"/>
          <w:b w:val="false"/>
          <w:bCs w:val="false"/>
          <w:color w:val="333333"/>
          <w:sz w:val="21"/>
          <w:szCs w:val="21"/>
        </w:rPr>
        <w:t xml:space="preserve">7</w:t>
      </w:r>
    </w:p>
    <w:p>
      <w:pPr>
        <w:tabs>
          <w:tab w:val="right" w:leader="dot" w:pos="9070"/>
        </w:tabs>
        <w:spacing w:after="40" w:line="236"/>
        <w:ind w:start="0"/>
      </w:pPr>
      <w:r>
        <w:rPr>
          <w:rFonts w:ascii="Calibri" w:hAnsi="Calibri" w:eastAsia="Calibri" w:cs="Calibri"/>
          <w:b/>
          <w:bCs/>
          <w:color w:val="1F4E79"/>
          <w:sz w:val="22"/>
          <w:szCs w:val="22"/>
        </w:rPr>
        <w:t xml:space="preserve">3. Os menus</w:t>
      </w:r>
      <w:r>
        <w:rPr>
          <w:rFonts w:ascii="Calibri" w:hAnsi="Calibri" w:eastAsia="Calibri" w:cs="Calibri"/>
          <w:b/>
          <w:bCs/>
          <w:color w:val="1F4E79"/>
          <w:sz w:val="22"/>
          <w:szCs w:val="22"/>
        </w:rPr>
        <w:t xml:space="preserve">8</w:t>
      </w:r>
    </w:p>
    <w:p>
      <w:pPr>
        <w:tabs>
          <w:tab w:val="right" w:leader="dot" w:pos="9070"/>
        </w:tabs>
        <w:spacing w:after="16" w:line="236"/>
        <w:ind w:start="340"/>
      </w:pPr>
      <w:r>
        <w:rPr>
          <w:rFonts w:ascii="Calibri" w:hAnsi="Calibri" w:eastAsia="Calibri" w:cs="Calibri"/>
          <w:b w:val="false"/>
          <w:bCs w:val="false"/>
          <w:color w:val="333333"/>
          <w:sz w:val="21"/>
          <w:szCs w:val="21"/>
        </w:rPr>
        <w:t xml:space="preserve">3.1 Menu «Ficheiro»</w:t>
      </w:r>
      <w:r>
        <w:rPr>
          <w:rFonts w:ascii="Calibri" w:hAnsi="Calibri" w:eastAsia="Calibri" w:cs="Calibri"/>
          <w:b w:val="false"/>
          <w:bCs w:val="false"/>
          <w:color w:val="333333"/>
          <w:sz w:val="21"/>
          <w:szCs w:val="21"/>
        </w:rPr>
        <w:t xml:space="preserve">8</w:t>
      </w:r>
    </w:p>
    <w:p>
      <w:pPr>
        <w:tabs>
          <w:tab w:val="right" w:leader="dot" w:pos="9070"/>
        </w:tabs>
        <w:spacing w:after="16" w:line="236"/>
        <w:ind w:start="340"/>
      </w:pPr>
      <w:r>
        <w:rPr>
          <w:rFonts w:ascii="Calibri" w:hAnsi="Calibri" w:eastAsia="Calibri" w:cs="Calibri"/>
          <w:b w:val="false"/>
          <w:bCs w:val="false"/>
          <w:color w:val="333333"/>
          <w:sz w:val="21"/>
          <w:szCs w:val="21"/>
        </w:rPr>
        <w:t xml:space="preserve">3.2 Menu «Opções»</w:t>
      </w:r>
      <w:r>
        <w:rPr>
          <w:rFonts w:ascii="Calibri" w:hAnsi="Calibri" w:eastAsia="Calibri" w:cs="Calibri"/>
          <w:b w:val="false"/>
          <w:bCs w:val="false"/>
          <w:color w:val="333333"/>
          <w:sz w:val="21"/>
          <w:szCs w:val="21"/>
        </w:rPr>
        <w:t xml:space="preserve">8</w:t>
      </w:r>
    </w:p>
    <w:p>
      <w:pPr>
        <w:tabs>
          <w:tab w:val="right" w:leader="dot" w:pos="9070"/>
        </w:tabs>
        <w:spacing w:after="16" w:line="236"/>
        <w:ind w:start="340"/>
      </w:pPr>
      <w:r>
        <w:rPr>
          <w:rFonts w:ascii="Calibri" w:hAnsi="Calibri" w:eastAsia="Calibri" w:cs="Calibri"/>
          <w:b w:val="false"/>
          <w:bCs w:val="false"/>
          <w:color w:val="333333"/>
          <w:sz w:val="21"/>
          <w:szCs w:val="21"/>
        </w:rPr>
        <w:t xml:space="preserve">3.3 Menu Ajuda</w:t>
      </w:r>
      <w:r>
        <w:rPr>
          <w:rFonts w:ascii="Calibri" w:hAnsi="Calibri" w:eastAsia="Calibri" w:cs="Calibri"/>
          <w:b w:val="false"/>
          <w:bCs w:val="false"/>
          <w:color w:val="333333"/>
          <w:sz w:val="21"/>
          <w:szCs w:val="21"/>
        </w:rPr>
        <w:t xml:space="preserve">9</w:t>
      </w:r>
    </w:p>
    <w:p>
      <w:pPr>
        <w:tabs>
          <w:tab w:val="right" w:leader="dot" w:pos="9070"/>
        </w:tabs>
        <w:spacing w:after="40" w:line="236"/>
        <w:ind w:start="0"/>
      </w:pPr>
      <w:r>
        <w:rPr>
          <w:rFonts w:ascii="Calibri" w:hAnsi="Calibri" w:eastAsia="Calibri" w:cs="Calibri"/>
          <w:b/>
          <w:bCs/>
          <w:color w:val="1F4E79"/>
          <w:sz w:val="22"/>
          <w:szCs w:val="22"/>
        </w:rPr>
        <w:t xml:space="preserve">4. Funcionalidades em detalhe</w:t>
      </w:r>
      <w:r>
        <w:rPr>
          <w:rFonts w:ascii="Calibri" w:hAnsi="Calibri" w:eastAsia="Calibri" w:cs="Calibri"/>
          <w:b/>
          <w:bCs/>
          <w:color w:val="1F4E79"/>
          <w:sz w:val="22"/>
          <w:szCs w:val="22"/>
        </w:rPr>
        <w:t xml:space="preserve">10</w:t>
      </w:r>
    </w:p>
    <w:p>
      <w:pPr>
        <w:tabs>
          <w:tab w:val="right" w:leader="dot" w:pos="9070"/>
        </w:tabs>
        <w:spacing w:after="16" w:line="236"/>
        <w:ind w:start="340"/>
      </w:pPr>
      <w:r>
        <w:rPr>
          <w:rFonts w:ascii="Calibri" w:hAnsi="Calibri" w:eastAsia="Calibri" w:cs="Calibri"/>
          <w:b w:val="false"/>
          <w:bCs w:val="false"/>
          <w:color w:val="333333"/>
          <w:sz w:val="21"/>
          <w:szCs w:val="21"/>
        </w:rPr>
        <w:t xml:space="preserve">4.1 O separador «Informações do mod»</w:t>
      </w:r>
      <w:r>
        <w:rPr>
          <w:rFonts w:ascii="Calibri" w:hAnsi="Calibri" w:eastAsia="Calibri" w:cs="Calibri"/>
          <w:b w:val="false"/>
          <w:bCs w:val="false"/>
          <w:color w:val="333333"/>
          <w:sz w:val="21"/>
          <w:szCs w:val="21"/>
        </w:rPr>
        <w:t xml:space="preserve">10</w:t>
      </w:r>
    </w:p>
    <w:p>
      <w:pPr>
        <w:tabs>
          <w:tab w:val="right" w:leader="dot" w:pos="9070"/>
        </w:tabs>
        <w:spacing w:after="16" w:line="236"/>
        <w:ind w:start="340"/>
      </w:pPr>
      <w:r>
        <w:rPr>
          <w:rFonts w:ascii="Calibri" w:hAnsi="Calibri" w:eastAsia="Calibri" w:cs="Calibri"/>
          <w:b w:val="false"/>
          <w:bCs w:val="false"/>
          <w:color w:val="333333"/>
          <w:sz w:val="21"/>
          <w:szCs w:val="21"/>
        </w:rPr>
        <w:t xml:space="preserve">4.2 O separador «Passos de instalação»</w:t>
      </w:r>
      <w:r>
        <w:rPr>
          <w:rFonts w:ascii="Calibri" w:hAnsi="Calibri" w:eastAsia="Calibri" w:cs="Calibri"/>
          <w:b w:val="false"/>
          <w:bCs w:val="false"/>
          <w:color w:val="333333"/>
          <w:sz w:val="21"/>
          <w:szCs w:val="21"/>
        </w:rPr>
        <w:t xml:space="preserve">10</w:t>
      </w:r>
    </w:p>
    <w:p>
      <w:pPr>
        <w:tabs>
          <w:tab w:val="right" w:leader="dot" w:pos="9070"/>
        </w:tabs>
        <w:spacing w:after="16" w:line="236"/>
        <w:ind w:start="340"/>
      </w:pPr>
      <w:r>
        <w:rPr>
          <w:rFonts w:ascii="Calibri" w:hAnsi="Calibri" w:eastAsia="Calibri" w:cs="Calibri"/>
          <w:b w:val="false"/>
          <w:bCs w:val="false"/>
          <w:color w:val="333333"/>
          <w:sz w:val="21"/>
          <w:szCs w:val="21"/>
        </w:rPr>
        <w:t xml:space="preserve">4.3 O separador «Instalações necessárias»</w:t>
      </w:r>
      <w:r>
        <w:rPr>
          <w:rFonts w:ascii="Calibri" w:hAnsi="Calibri" w:eastAsia="Calibri" w:cs="Calibri"/>
          <w:b w:val="false"/>
          <w:bCs w:val="false"/>
          <w:color w:val="333333"/>
          <w:sz w:val="21"/>
          <w:szCs w:val="21"/>
        </w:rPr>
        <w:t xml:space="preserve">12</w:t>
      </w:r>
    </w:p>
    <w:p>
      <w:pPr>
        <w:tabs>
          <w:tab w:val="right" w:leader="dot" w:pos="9070"/>
        </w:tabs>
        <w:spacing w:after="16" w:line="236"/>
        <w:ind w:start="340"/>
      </w:pPr>
      <w:r>
        <w:rPr>
          <w:rFonts w:ascii="Calibri" w:hAnsi="Calibri" w:eastAsia="Calibri" w:cs="Calibri"/>
          <w:b w:val="false"/>
          <w:bCs w:val="false"/>
          <w:color w:val="333333"/>
          <w:sz w:val="21"/>
          <w:szCs w:val="21"/>
        </w:rPr>
        <w:t xml:space="preserve">4.4 O separador «Instalações condicionais»</w:t>
      </w:r>
      <w:r>
        <w:rPr>
          <w:rFonts w:ascii="Calibri" w:hAnsi="Calibri" w:eastAsia="Calibri" w:cs="Calibri"/>
          <w:b w:val="false"/>
          <w:bCs w:val="false"/>
          <w:color w:val="333333"/>
          <w:sz w:val="21"/>
          <w:szCs w:val="21"/>
        </w:rPr>
        <w:t xml:space="preserve">12</w:t>
      </w:r>
    </w:p>
    <w:p>
      <w:pPr>
        <w:tabs>
          <w:tab w:val="right" w:leader="dot" w:pos="9070"/>
        </w:tabs>
        <w:spacing w:after="16" w:line="236"/>
        <w:ind w:start="340"/>
      </w:pPr>
      <w:r>
        <w:rPr>
          <w:rFonts w:ascii="Calibri" w:hAnsi="Calibri" w:eastAsia="Calibri" w:cs="Calibri"/>
          <w:b w:val="false"/>
          <w:bCs w:val="false"/>
          <w:color w:val="333333"/>
          <w:sz w:val="21"/>
          <w:szCs w:val="21"/>
        </w:rPr>
        <w:t xml:space="preserve">4.5 A janela «Definições»</w:t>
      </w:r>
      <w:r>
        <w:rPr>
          <w:rFonts w:ascii="Calibri" w:hAnsi="Calibri" w:eastAsia="Calibri" w:cs="Calibri"/>
          <w:b w:val="false"/>
          <w:bCs w:val="false"/>
          <w:color w:val="333333"/>
          <w:sz w:val="21"/>
          <w:szCs w:val="21"/>
        </w:rPr>
        <w:t xml:space="preserve">12</w:t>
      </w:r>
    </w:p>
    <w:p>
      <w:pPr>
        <w:tabs>
          <w:tab w:val="right" w:leader="dot" w:pos="9070"/>
        </w:tabs>
        <w:spacing w:after="16" w:line="236"/>
        <w:ind w:start="340"/>
      </w:pPr>
      <w:r>
        <w:rPr>
          <w:rFonts w:ascii="Calibri" w:hAnsi="Calibri" w:eastAsia="Calibri" w:cs="Calibri"/>
          <w:b w:val="false"/>
          <w:bCs w:val="false"/>
          <w:color w:val="333333"/>
          <w:sz w:val="21"/>
          <w:szCs w:val="21"/>
        </w:rPr>
        <w:t xml:space="preserve">4.6 Scripts pré e pós-gravação</w:t>
      </w:r>
      <w:r>
        <w:rPr>
          <w:rFonts w:ascii="Calibri" w:hAnsi="Calibri" w:eastAsia="Calibri" w:cs="Calibri"/>
          <w:b w:val="false"/>
          <w:bCs w:val="false"/>
          <w:color w:val="333333"/>
          <w:sz w:val="21"/>
          <w:szCs w:val="21"/>
        </w:rPr>
        <w:t xml:space="preserve">13</w:t>
      </w:r>
    </w:p>
    <w:p>
      <w:pPr>
        <w:tabs>
          <w:tab w:val="right" w:leader="dot" w:pos="9070"/>
        </w:tabs>
        <w:spacing w:after="16" w:line="236"/>
        <w:ind w:start="340"/>
      </w:pPr>
      <w:r>
        <w:rPr>
          <w:rFonts w:ascii="Calibri" w:hAnsi="Calibri" w:eastAsia="Calibri" w:cs="Calibri"/>
          <w:b w:val="false"/>
          <w:bCs w:val="false"/>
          <w:color w:val="333333"/>
          <w:sz w:val="21"/>
          <w:szCs w:val="21"/>
        </w:rPr>
        <w:t xml:space="preserve">4.7 A janela «Sobre»</w:t>
      </w:r>
      <w:r>
        <w:rPr>
          <w:rFonts w:ascii="Calibri" w:hAnsi="Calibri" w:eastAsia="Calibri" w:cs="Calibri"/>
          <w:b w:val="false"/>
          <w:bCs w:val="false"/>
          <w:color w:val="333333"/>
          <w:sz w:val="21"/>
          <w:szCs w:val="21"/>
        </w:rPr>
        <w:t xml:space="preserve">14</w:t>
      </w:r>
    </w:p>
    <w:p>
      <w:pPr>
        <w:tabs>
          <w:tab w:val="right" w:leader="dot" w:pos="9070"/>
        </w:tabs>
        <w:spacing w:after="16" w:line="236"/>
        <w:ind w:start="340"/>
      </w:pPr>
      <w:r>
        <w:rPr>
          <w:rFonts w:ascii="Calibri" w:hAnsi="Calibri" w:eastAsia="Calibri" w:cs="Calibri"/>
          <w:b w:val="false"/>
          <w:bCs w:val="false"/>
          <w:color w:val="333333"/>
          <w:sz w:val="21"/>
          <w:szCs w:val="21"/>
        </w:rPr>
        <w:t xml:space="preserve">4.8 Geração dos ficheiros FOMOD</w:t>
      </w:r>
      <w:r>
        <w:rPr>
          <w:rFonts w:ascii="Calibri" w:hAnsi="Calibri" w:eastAsia="Calibri" w:cs="Calibri"/>
          <w:b w:val="false"/>
          <w:bCs w:val="false"/>
          <w:color w:val="333333"/>
          <w:sz w:val="21"/>
          <w:szCs w:val="21"/>
        </w:rPr>
        <w:t xml:space="preserve">14</w:t>
      </w:r>
    </w:p>
    <w:p>
      <w:pPr>
        <w:tabs>
          <w:tab w:val="right" w:leader="dot" w:pos="9070"/>
        </w:tabs>
        <w:spacing w:after="16" w:line="236"/>
        <w:ind w:start="340"/>
      </w:pPr>
      <w:r>
        <w:rPr>
          <w:rFonts w:ascii="Calibri" w:hAnsi="Calibri" w:eastAsia="Calibri" w:cs="Calibri"/>
          <w:b w:val="false"/>
          <w:bCs w:val="false"/>
          <w:color w:val="333333"/>
          <w:sz w:val="21"/>
          <w:szCs w:val="21"/>
        </w:rPr>
        <w:t xml:space="preserve">4.9 Editor de tradução</w:t>
      </w:r>
      <w:r>
        <w:rPr>
          <w:rFonts w:ascii="Calibri" w:hAnsi="Calibri" w:eastAsia="Calibri" w:cs="Calibri"/>
          <w:b w:val="false"/>
          <w:bCs w:val="false"/>
          <w:color w:val="333333"/>
          <w:sz w:val="21"/>
          <w:szCs w:val="21"/>
        </w:rPr>
        <w:t xml:space="preserve">14</w:t>
      </w:r>
    </w:p>
    <w:p>
      <w:pPr>
        <w:tabs>
          <w:tab w:val="right" w:leader="dot" w:pos="9070"/>
        </w:tabs>
        <w:spacing w:after="16" w:line="236"/>
        <w:ind w:start="340"/>
      </w:pPr>
      <w:r>
        <w:rPr>
          <w:rFonts w:ascii="Calibri" w:hAnsi="Calibri" w:eastAsia="Calibri" w:cs="Calibri"/>
          <w:b w:val="false"/>
          <w:bCs w:val="false"/>
          <w:color w:val="333333"/>
          <w:sz w:val="21"/>
          <w:szCs w:val="21"/>
        </w:rPr>
        <w:t xml:space="preserve">4.10 Editor XML</w:t>
      </w:r>
      <w:r>
        <w:rPr>
          <w:rFonts w:ascii="Calibri" w:hAnsi="Calibri" w:eastAsia="Calibri" w:cs="Calibri"/>
          <w:b w:val="false"/>
          <w:bCs w:val="false"/>
          <w:color w:val="333333"/>
          <w:sz w:val="21"/>
          <w:szCs w:val="21"/>
        </w:rPr>
        <w:t xml:space="preserve">16</w:t>
      </w:r>
    </w:p>
    <w:p>
      <w:pPr>
        <w:tabs>
          <w:tab w:val="right" w:leader="dot" w:pos="9070"/>
        </w:tabs>
        <w:spacing w:after="16" w:line="236"/>
        <w:ind w:start="340"/>
      </w:pPr>
      <w:r>
        <w:rPr>
          <w:rFonts w:ascii="Calibri" w:hAnsi="Calibri" w:eastAsia="Calibri" w:cs="Calibri"/>
          <w:b w:val="false"/>
          <w:bCs w:val="false"/>
          <w:color w:val="333333"/>
          <w:sz w:val="21"/>
          <w:szCs w:val="21"/>
        </w:rPr>
        <w:t xml:space="preserve">4.11 Gestão de tipos de letra</w:t>
      </w:r>
      <w:r>
        <w:rPr>
          <w:rFonts w:ascii="Calibri" w:hAnsi="Calibri" w:eastAsia="Calibri" w:cs="Calibri"/>
          <w:b w:val="false"/>
          <w:bCs w:val="false"/>
          <w:color w:val="333333"/>
          <w:sz w:val="21"/>
          <w:szCs w:val="21"/>
        </w:rPr>
        <w:t xml:space="preserve">17</w:t>
      </w:r>
    </w:p>
    <w:p>
      <w:pPr>
        <w:tabs>
          <w:tab w:val="right" w:leader="dot" w:pos="9070"/>
        </w:tabs>
        <w:spacing w:after="16" w:line="236"/>
        <w:ind w:start="340"/>
      </w:pPr>
      <w:r>
        <w:rPr>
          <w:rFonts w:ascii="Calibri" w:hAnsi="Calibri" w:eastAsia="Calibri" w:cs="Calibri"/>
          <w:b w:val="false"/>
          <w:bCs w:val="false"/>
          <w:color w:val="333333"/>
          <w:sz w:val="21"/>
          <w:szCs w:val="21"/>
        </w:rPr>
        <w:t xml:space="preserve">4.12 Combinação de dois ficheiros FOMOD</w:t>
      </w:r>
      <w:r>
        <w:rPr>
          <w:rFonts w:ascii="Calibri" w:hAnsi="Calibri" w:eastAsia="Calibri" w:cs="Calibri"/>
          <w:b w:val="false"/>
          <w:bCs w:val="false"/>
          <w:color w:val="333333"/>
          <w:sz w:val="21"/>
          <w:szCs w:val="21"/>
        </w:rPr>
        <w:t xml:space="preserve">17</w:t>
      </w:r>
    </w:p>
    <w:p>
      <w:pPr>
        <w:tabs>
          <w:tab w:val="right" w:leader="dot" w:pos="9070"/>
        </w:tabs>
        <w:spacing w:after="16" w:line="236"/>
        <w:ind w:start="340"/>
      </w:pPr>
      <w:r>
        <w:rPr>
          <w:rFonts w:ascii="Calibri" w:hAnsi="Calibri" w:eastAsia="Calibri" w:cs="Calibri"/>
          <w:b w:val="false"/>
          <w:bCs w:val="false"/>
          <w:color w:val="333333"/>
          <w:sz w:val="21"/>
          <w:szCs w:val="21"/>
        </w:rPr>
        <w:t xml:space="preserve">4.13 Exportação do arquivo de distribuição</w:t>
      </w:r>
      <w:r>
        <w:rPr>
          <w:rFonts w:ascii="Calibri" w:hAnsi="Calibri" w:eastAsia="Calibri" w:cs="Calibri"/>
          <w:b w:val="false"/>
          <w:bCs w:val="false"/>
          <w:color w:val="333333"/>
          <w:sz w:val="21"/>
          <w:szCs w:val="21"/>
        </w:rPr>
        <w:t xml:space="preserve">17</w:t>
      </w:r>
    </w:p>
    <w:p>
      <w:pPr>
        <w:tabs>
          <w:tab w:val="right" w:leader="dot" w:pos="9070"/>
        </w:tabs>
        <w:spacing w:after="16" w:line="236"/>
        <w:ind w:start="340"/>
      </w:pPr>
      <w:r>
        <w:rPr>
          <w:rFonts w:ascii="Calibri" w:hAnsi="Calibri" w:eastAsia="Calibri" w:cs="Calibri"/>
          <w:b w:val="false"/>
          <w:bCs w:val="false"/>
          <w:color w:val="333333"/>
          <w:sz w:val="21"/>
          <w:szCs w:val="21"/>
        </w:rPr>
        <w:t xml:space="preserve">4.14 A janela «Propriedades»</w:t>
      </w:r>
      <w:r>
        <w:rPr>
          <w:rFonts w:ascii="Calibri" w:hAnsi="Calibri" w:eastAsia="Calibri" w:cs="Calibri"/>
          <w:b w:val="false"/>
          <w:bCs w:val="false"/>
          <w:color w:val="333333"/>
          <w:sz w:val="21"/>
          <w:szCs w:val="21"/>
        </w:rPr>
        <w:t xml:space="preserve">18</w:t>
      </w:r>
    </w:p>
    <w:p>
      <w:pPr>
        <w:tabs>
          <w:tab w:val="right" w:leader="dot" w:pos="9070"/>
        </w:tabs>
        <w:spacing w:after="16" w:line="236"/>
        <w:ind w:start="340"/>
      </w:pPr>
      <w:r>
        <w:rPr>
          <w:rFonts w:ascii="Calibri" w:hAnsi="Calibri" w:eastAsia="Calibri" w:cs="Calibri"/>
          <w:b w:val="false"/>
          <w:bCs w:val="false"/>
          <w:color w:val="333333"/>
          <w:sz w:val="21"/>
          <w:szCs w:val="21"/>
        </w:rPr>
        <w:t xml:space="preserve">4.15 Modo de linha de comandos (CLI)</w:t>
      </w:r>
      <w:r>
        <w:rPr>
          <w:rFonts w:ascii="Calibri" w:hAnsi="Calibri" w:eastAsia="Calibri" w:cs="Calibri"/>
          <w:b w:val="false"/>
          <w:bCs w:val="false"/>
          <w:color w:val="333333"/>
          <w:sz w:val="21"/>
          <w:szCs w:val="21"/>
        </w:rPr>
        <w:t xml:space="preserve">18</w:t>
      </w:r>
    </w:p>
    <w:p>
      <w:pPr>
        <w:tabs>
          <w:tab w:val="right" w:leader="dot" w:pos="9070"/>
        </w:tabs>
        <w:spacing w:after="40" w:line="236"/>
        <w:ind w:start="0"/>
      </w:pPr>
      <w:r>
        <w:rPr>
          <w:rFonts w:ascii="Calibri" w:hAnsi="Calibri" w:eastAsia="Calibri" w:cs="Calibri"/>
          <w:b/>
          <w:bCs/>
          <w:color w:val="1F4E79"/>
          <w:sz w:val="22"/>
          <w:szCs w:val="22"/>
        </w:rPr>
        <w:t xml:space="preserve">5. Referência às etiquetas do FOMOD</w:t>
      </w:r>
      <w:r>
        <w:rPr>
          <w:rFonts w:ascii="Calibri" w:hAnsi="Calibri" w:eastAsia="Calibri" w:cs="Calibri"/>
          <w:b/>
          <w:bCs/>
          <w:color w:val="1F4E79"/>
          <w:sz w:val="22"/>
          <w:szCs w:val="22"/>
        </w:rPr>
        <w:t xml:space="preserve">20</w:t>
      </w:r>
    </w:p>
    <w:p>
      <w:pPr>
        <w:tabs>
          <w:tab w:val="right" w:leader="dot" w:pos="9070"/>
        </w:tabs>
        <w:spacing w:after="16" w:line="236"/>
        <w:ind w:start="340"/>
      </w:pPr>
      <w:r>
        <w:rPr>
          <w:rFonts w:ascii="Calibri" w:hAnsi="Calibri" w:eastAsia="Calibri" w:cs="Calibri"/>
          <w:b w:val="false"/>
          <w:bCs w:val="false"/>
          <w:color w:val="333333"/>
          <w:sz w:val="21"/>
          <w:szCs w:val="21"/>
        </w:rPr>
        <w:t xml:space="preserve">5.1 O ficheiro info.xml</w:t>
      </w:r>
      <w:r>
        <w:rPr>
          <w:rFonts w:ascii="Calibri" w:hAnsi="Calibri" w:eastAsia="Calibri" w:cs="Calibri"/>
          <w:b w:val="false"/>
          <w:bCs w:val="false"/>
          <w:color w:val="333333"/>
          <w:sz w:val="21"/>
          <w:szCs w:val="21"/>
        </w:rPr>
        <w:t xml:space="preserve">20</w:t>
      </w:r>
    </w:p>
    <w:p>
      <w:pPr>
        <w:tabs>
          <w:tab w:val="right" w:leader="dot" w:pos="9070"/>
        </w:tabs>
        <w:spacing w:after="16" w:line="236"/>
        <w:ind w:start="340"/>
      </w:pPr>
      <w:r>
        <w:rPr>
          <w:rFonts w:ascii="Calibri" w:hAnsi="Calibri" w:eastAsia="Calibri" w:cs="Calibri"/>
          <w:b w:val="false"/>
          <w:bCs w:val="false"/>
          <w:color w:val="333333"/>
          <w:sz w:val="21"/>
          <w:szCs w:val="21"/>
        </w:rPr>
        <w:t xml:space="preserve">5.2 O ficheiro ModuleConfig.xml</w:t>
      </w:r>
      <w:r>
        <w:rPr>
          <w:rFonts w:ascii="Calibri" w:hAnsi="Calibri" w:eastAsia="Calibri" w:cs="Calibri"/>
          <w:b w:val="false"/>
          <w:bCs w:val="false"/>
          <w:color w:val="333333"/>
          <w:sz w:val="21"/>
          <w:szCs w:val="21"/>
        </w:rPr>
        <w:t xml:space="preserve">20</w:t>
      </w:r>
    </w:p>
    <w:p>
      <w:pPr>
        <w:tabs>
          <w:tab w:val="right" w:leader="dot" w:pos="9070"/>
        </w:tabs>
        <w:spacing w:after="40" w:line="236"/>
        <w:ind w:start="0"/>
      </w:pPr>
      <w:r>
        <w:rPr>
          <w:rFonts w:ascii="Calibri" w:hAnsi="Calibri" w:eastAsia="Calibri" w:cs="Calibri"/>
          <w:b/>
          <w:bCs/>
          <w:color w:val="1F4E79"/>
          <w:sz w:val="22"/>
          <w:szCs w:val="22"/>
        </w:rPr>
        <w:t xml:space="preserve">6. Explicação detalhada do ficheiro ModuleConfig.xml</w:t>
      </w:r>
      <w:r>
        <w:rPr>
          <w:rFonts w:ascii="Calibri" w:hAnsi="Calibri" w:eastAsia="Calibri" w:cs="Calibri"/>
          <w:b/>
          <w:bCs/>
          <w:color w:val="1F4E79"/>
          <w:sz w:val="22"/>
          <w:szCs w:val="22"/>
        </w:rPr>
        <w:t xml:space="preserve">23</w:t>
      </w:r>
    </w:p>
    <w:p>
      <w:pPr>
        <w:tabs>
          <w:tab w:val="right" w:leader="dot" w:pos="9070"/>
        </w:tabs>
        <w:spacing w:after="16" w:line="236"/>
        <w:ind w:start="340"/>
      </w:pPr>
      <w:r>
        <w:rPr>
          <w:rFonts w:ascii="Calibri" w:hAnsi="Calibri" w:eastAsia="Calibri" w:cs="Calibri"/>
          <w:b w:val="false"/>
          <w:bCs w:val="false"/>
          <w:color w:val="333333"/>
          <w:sz w:val="21"/>
          <w:szCs w:val="21"/>
        </w:rPr>
        <w:t xml:space="preserve">6.1 Como o instalador lê o ficheiro</w:t>
      </w:r>
      <w:r>
        <w:rPr>
          <w:rFonts w:ascii="Calibri" w:hAnsi="Calibri" w:eastAsia="Calibri" w:cs="Calibri"/>
          <w:b w:val="false"/>
          <w:bCs w:val="false"/>
          <w:color w:val="333333"/>
          <w:sz w:val="21"/>
          <w:szCs w:val="21"/>
        </w:rPr>
        <w:t xml:space="preserve">23</w:t>
      </w:r>
    </w:p>
    <w:p>
      <w:pPr>
        <w:tabs>
          <w:tab w:val="right" w:leader="dot" w:pos="9070"/>
        </w:tabs>
        <w:spacing w:after="16" w:line="236"/>
        <w:ind w:start="340"/>
      </w:pPr>
      <w:r>
        <w:rPr>
          <w:rFonts w:ascii="Calibri" w:hAnsi="Calibri" w:eastAsia="Calibri" w:cs="Calibri"/>
          <w:b w:val="false"/>
          <w:bCs w:val="false"/>
          <w:color w:val="333333"/>
          <w:sz w:val="21"/>
          <w:szCs w:val="21"/>
        </w:rPr>
        <w:t xml:space="preserve">6.2 A raiz e o cabeçalho</w:t>
      </w:r>
      <w:r>
        <w:rPr>
          <w:rFonts w:ascii="Calibri" w:hAnsi="Calibri" w:eastAsia="Calibri" w:cs="Calibri"/>
          <w:b w:val="false"/>
          <w:bCs w:val="false"/>
          <w:color w:val="333333"/>
          <w:sz w:val="21"/>
          <w:szCs w:val="21"/>
        </w:rPr>
        <w:t xml:space="preserve">23</w:t>
      </w:r>
    </w:p>
    <w:p>
      <w:pPr>
        <w:tabs>
          <w:tab w:val="right" w:leader="dot" w:pos="9070"/>
        </w:tabs>
        <w:spacing w:after="16" w:line="236"/>
        <w:ind w:start="340"/>
      </w:pPr>
      <w:r>
        <w:rPr>
          <w:rFonts w:ascii="Calibri" w:hAnsi="Calibri" w:eastAsia="Calibri" w:cs="Calibri"/>
          <w:b w:val="false"/>
          <w:bCs w:val="false"/>
          <w:color w:val="333333"/>
          <w:sz w:val="21"/>
          <w:szCs w:val="21"/>
        </w:rPr>
        <w:t xml:space="preserve">6.3 Instalação de ficheiros</w:t>
      </w:r>
      <w:r>
        <w:rPr>
          <w:rFonts w:ascii="Calibri" w:hAnsi="Calibri" w:eastAsia="Calibri" w:cs="Calibri"/>
          <w:b w:val="false"/>
          <w:bCs w:val="false"/>
          <w:color w:val="333333"/>
          <w:sz w:val="21"/>
          <w:szCs w:val="21"/>
        </w:rPr>
        <w:t xml:space="preserve">23</w:t>
      </w:r>
    </w:p>
    <w:p>
      <w:pPr>
        <w:tabs>
          <w:tab w:val="right" w:leader="dot" w:pos="9070"/>
        </w:tabs>
        <w:spacing w:after="16" w:line="236"/>
        <w:ind w:start="340"/>
      </w:pPr>
      <w:r>
        <w:rPr>
          <w:rFonts w:ascii="Calibri" w:hAnsi="Calibri" w:eastAsia="Calibri" w:cs="Calibri"/>
          <w:b w:val="false"/>
          <w:bCs w:val="false"/>
          <w:color w:val="333333"/>
          <w:sz w:val="21"/>
          <w:szCs w:val="21"/>
        </w:rPr>
        <w:t xml:space="preserve">6.4 Etapas, grupos e opções</w:t>
      </w:r>
      <w:r>
        <w:rPr>
          <w:rFonts w:ascii="Calibri" w:hAnsi="Calibri" w:eastAsia="Calibri" w:cs="Calibri"/>
          <w:b w:val="false"/>
          <w:bCs w:val="false"/>
          <w:color w:val="333333"/>
          <w:sz w:val="21"/>
          <w:szCs w:val="21"/>
        </w:rPr>
        <w:t xml:space="preserve">24</w:t>
      </w:r>
    </w:p>
    <w:p>
      <w:pPr>
        <w:tabs>
          <w:tab w:val="right" w:leader="dot" w:pos="9070"/>
        </w:tabs>
        <w:spacing w:after="16" w:line="236"/>
        <w:ind w:start="340"/>
      </w:pPr>
      <w:r>
        <w:rPr>
          <w:rFonts w:ascii="Calibri" w:hAnsi="Calibri" w:eastAsia="Calibri" w:cs="Calibri"/>
          <w:b w:val="false"/>
          <w:bCs w:val="false"/>
          <w:color w:val="333333"/>
          <w:sz w:val="21"/>
          <w:szCs w:val="21"/>
        </w:rPr>
        <w:t xml:space="preserve">6.5 O tipo de uma opção e o seu comportamento</w:t>
      </w:r>
      <w:r>
        <w:rPr>
          <w:rFonts w:ascii="Calibri" w:hAnsi="Calibri" w:eastAsia="Calibri" w:cs="Calibri"/>
          <w:b w:val="false"/>
          <w:bCs w:val="false"/>
          <w:color w:val="333333"/>
          <w:sz w:val="21"/>
          <w:szCs w:val="21"/>
        </w:rPr>
        <w:t xml:space="preserve">25</w:t>
      </w:r>
    </w:p>
    <w:p>
      <w:pPr>
        <w:tabs>
          <w:tab w:val="right" w:leader="dot" w:pos="9070"/>
        </w:tabs>
        <w:spacing w:after="16" w:line="236"/>
        <w:ind w:start="340"/>
      </w:pPr>
      <w:r>
        <w:rPr>
          <w:rFonts w:ascii="Calibri" w:hAnsi="Calibri" w:eastAsia="Calibri" w:cs="Calibri"/>
          <w:b w:val="false"/>
          <w:bCs w:val="false"/>
          <w:color w:val="333333"/>
          <w:sz w:val="21"/>
          <w:szCs w:val="21"/>
        </w:rPr>
        <w:t xml:space="preserve">6.6 Sinais, dependências e instalações condicionais</w:t>
      </w:r>
      <w:r>
        <w:rPr>
          <w:rFonts w:ascii="Calibri" w:hAnsi="Calibri" w:eastAsia="Calibri" w:cs="Calibri"/>
          <w:b w:val="false"/>
          <w:bCs w:val="false"/>
          <w:color w:val="333333"/>
          <w:sz w:val="21"/>
          <w:szCs w:val="21"/>
        </w:rPr>
        <w:t xml:space="preserve">25</w:t>
      </w:r>
    </w:p>
    <w:p>
      <w:pPr>
        <w:tabs>
          <w:tab w:val="right" w:leader="dot" w:pos="9070"/>
        </w:tabs>
        <w:spacing w:after="40" w:line="236"/>
        <w:ind w:start="0"/>
      </w:pPr>
      <w:r>
        <w:rPr>
          <w:rFonts w:ascii="Calibri" w:hAnsi="Calibri" w:eastAsia="Calibri" w:cs="Calibri"/>
          <w:b/>
          <w:bCs/>
          <w:color w:val="1F4E79"/>
          <w:sz w:val="22"/>
          <w:szCs w:val="22"/>
        </w:rPr>
        <w:t xml:space="preserve">7. Exemplos de ModuleConfig.xml</w:t>
      </w:r>
      <w:r>
        <w:rPr>
          <w:rFonts w:ascii="Calibri" w:hAnsi="Calibri" w:eastAsia="Calibri" w:cs="Calibri"/>
          <w:b/>
          <w:bCs/>
          <w:color w:val="1F4E79"/>
          <w:sz w:val="22"/>
          <w:szCs w:val="22"/>
        </w:rPr>
        <w:t xml:space="preserve">27</w:t>
      </w:r>
    </w:p>
    <w:p>
      <w:pPr>
        <w:tabs>
          <w:tab w:val="right" w:leader="dot" w:pos="9070"/>
        </w:tabs>
        <w:spacing w:after="16" w:line="236"/>
        <w:ind w:start="340"/>
      </w:pPr>
      <w:r>
        <w:rPr>
          <w:rFonts w:ascii="Calibri" w:hAnsi="Calibri" w:eastAsia="Calibri" w:cs="Calibri"/>
          <w:b w:val="false"/>
          <w:bCs w:val="false"/>
          <w:color w:val="333333"/>
          <w:sz w:val="21"/>
          <w:szCs w:val="21"/>
        </w:rPr>
        <w:t xml:space="preserve">7.1 Exemplo mínimo — ficheiros necessários</w:t>
      </w:r>
      <w:r>
        <w:rPr>
          <w:rFonts w:ascii="Calibri" w:hAnsi="Calibri" w:eastAsia="Calibri" w:cs="Calibri"/>
          <w:b w:val="false"/>
          <w:bCs w:val="false"/>
          <w:color w:val="333333"/>
          <w:sz w:val="21"/>
          <w:szCs w:val="21"/>
        </w:rPr>
        <w:t xml:space="preserve">27</w:t>
      </w:r>
    </w:p>
    <w:p>
      <w:pPr>
        <w:tabs>
          <w:tab w:val="right" w:leader="dot" w:pos="9070"/>
        </w:tabs>
        <w:spacing w:after="16" w:line="236"/>
        <w:ind w:start="340"/>
      </w:pPr>
      <w:r>
        <w:rPr>
          <w:rFonts w:ascii="Calibri" w:hAnsi="Calibri" w:eastAsia="Calibri" w:cs="Calibri"/>
          <w:b w:val="false"/>
          <w:bCs w:val="false"/>
          <w:color w:val="333333"/>
          <w:sz w:val="21"/>
          <w:szCs w:val="21"/>
        </w:rPr>
        <w:t xml:space="preserve">7.2 Escolha exclusiva — SelectExactlyOne</w:t>
      </w:r>
      <w:r>
        <w:rPr>
          <w:rFonts w:ascii="Calibri" w:hAnsi="Calibri" w:eastAsia="Calibri" w:cs="Calibri"/>
          <w:b w:val="false"/>
          <w:bCs w:val="false"/>
          <w:color w:val="333333"/>
          <w:sz w:val="21"/>
          <w:szCs w:val="21"/>
        </w:rPr>
        <w:t xml:space="preserve">27</w:t>
      </w:r>
    </w:p>
    <w:p>
      <w:pPr>
        <w:tabs>
          <w:tab w:val="right" w:leader="dot" w:pos="9070"/>
        </w:tabs>
        <w:spacing w:after="16" w:line="236"/>
        <w:ind w:start="340"/>
      </w:pPr>
      <w:r>
        <w:rPr>
          <w:rFonts w:ascii="Calibri" w:hAnsi="Calibri" w:eastAsia="Calibri" w:cs="Calibri"/>
          <w:b w:val="false"/>
          <w:bCs w:val="false"/>
          <w:color w:val="333333"/>
          <w:sz w:val="21"/>
          <w:szCs w:val="21"/>
        </w:rPr>
        <w:t xml:space="preserve">7.3 Instalação condicional — sinalizadores</w:t>
      </w:r>
      <w:r>
        <w:rPr>
          <w:rFonts w:ascii="Calibri" w:hAnsi="Calibri" w:eastAsia="Calibri" w:cs="Calibri"/>
          <w:b w:val="false"/>
          <w:bCs w:val="false"/>
          <w:color w:val="333333"/>
          <w:sz w:val="21"/>
          <w:szCs w:val="21"/>
        </w:rPr>
        <w:t xml:space="preserve">28</w:t>
      </w:r>
    </w:p>
    <w:p>
      <w:pPr>
        <w:tabs>
          <w:tab w:val="right" w:leader="dot" w:pos="9070"/>
        </w:tabs>
        <w:spacing w:after="40" w:line="236"/>
        <w:ind w:start="0"/>
      </w:pPr>
      <w:r>
        <w:rPr>
          <w:rFonts w:ascii="Calibri" w:hAnsi="Calibri" w:eastAsia="Calibri" w:cs="Calibri"/>
          <w:b/>
          <w:bCs/>
          <w:color w:val="1F4E79"/>
          <w:sz w:val="22"/>
          <w:szCs w:val="22"/>
        </w:rPr>
        <w:t xml:space="preserve">Anexos</w:t>
      </w:r>
      <w:r>
        <w:rPr>
          <w:rFonts w:ascii="Calibri" w:hAnsi="Calibri" w:eastAsia="Calibri" w:cs="Calibri"/>
          <w:b/>
          <w:bCs/>
          <w:color w:val="1F4E79"/>
          <w:sz w:val="22"/>
          <w:szCs w:val="22"/>
        </w:rPr>
        <w:t xml:space="preserve">29</w:t>
      </w:r>
    </w:p>
    <w:p>
      <w:pPr>
        <w:tabs>
          <w:tab w:val="right" w:leader="dot" w:pos="9070"/>
        </w:tabs>
        <w:spacing w:after="16" w:line="236"/>
        <w:ind w:start="340"/>
      </w:pPr>
      <w:r>
        <w:rPr>
          <w:rFonts w:ascii="Calibri" w:hAnsi="Calibri" w:eastAsia="Calibri" w:cs="Calibri"/>
          <w:b w:val="false"/>
          <w:bCs w:val="false"/>
          <w:color w:val="333333"/>
          <w:sz w:val="21"/>
          <w:szCs w:val="21"/>
        </w:rPr>
        <w:t xml:space="preserve">Apêndice A — O ficheiro Config.ini</w:t>
      </w:r>
      <w:r>
        <w:rPr>
          <w:rFonts w:ascii="Calibri" w:hAnsi="Calibri" w:eastAsia="Calibri" w:cs="Calibri"/>
          <w:b w:val="false"/>
          <w:bCs w:val="false"/>
          <w:color w:val="333333"/>
          <w:sz w:val="21"/>
          <w:szCs w:val="21"/>
        </w:rPr>
        <w:t xml:space="preserve">29</w:t>
      </w:r>
    </w:p>
    <w:p>
      <w:pPr>
        <w:tabs>
          <w:tab w:val="right" w:leader="dot" w:pos="9070"/>
        </w:tabs>
        <w:spacing w:after="16" w:line="236"/>
        <w:ind w:start="340"/>
      </w:pPr>
      <w:r>
        <w:rPr>
          <w:rFonts w:ascii="Calibri" w:hAnsi="Calibri" w:eastAsia="Calibri" w:cs="Calibri"/>
          <w:b w:val="false"/>
          <w:bCs w:val="false"/>
          <w:color w:val="333333"/>
          <w:sz w:val="21"/>
          <w:szCs w:val="21"/>
        </w:rPr>
        <w:t xml:space="preserve">Apêndice B — Atalhos de teclado</w:t>
      </w:r>
      <w:r>
        <w:rPr>
          <w:rFonts w:ascii="Calibri" w:hAnsi="Calibri" w:eastAsia="Calibri" w:cs="Calibri"/>
          <w:b w:val="false"/>
          <w:bCs w:val="false"/>
          <w:color w:val="333333"/>
          <w:sz w:val="21"/>
          <w:szCs w:val="21"/>
        </w:rPr>
        <w:t xml:space="preserve">29</w:t>
      </w:r>
    </w:p>
    <w:p>
      <w:pPr>
        <w:tabs>
          <w:tab w:val="right" w:leader="dot" w:pos="9070"/>
        </w:tabs>
        <w:spacing w:after="16" w:line="236"/>
        <w:ind w:start="340"/>
      </w:pPr>
      <w:r>
        <w:rPr>
          <w:rFonts w:ascii="Calibri" w:hAnsi="Calibri" w:eastAsia="Calibri" w:cs="Calibri"/>
          <w:b w:val="false"/>
          <w:bCs w:val="false"/>
          <w:color w:val="333333"/>
          <w:sz w:val="21"/>
          <w:szCs w:val="21"/>
        </w:rPr>
        <w:t xml:space="preserve">Apêndice C — Glossário</w:t>
      </w:r>
      <w:r>
        <w:rPr>
          <w:rFonts w:ascii="Calibri" w:hAnsi="Calibri" w:eastAsia="Calibri" w:cs="Calibri"/>
          <w:b w:val="false"/>
          <w:bCs w:val="false"/>
          <w:color w:val="333333"/>
          <w:sz w:val="21"/>
          <w:szCs w:val="21"/>
        </w:rPr>
        <w:t xml:space="preserve">30</w:t>
      </w:r>
    </w:p>
    <w:p>
      <w:pPr>
        <w:tabs>
          <w:tab w:val="right" w:leader="dot" w:pos="9070"/>
        </w:tabs>
        <w:spacing w:after="16" w:line="236"/>
        <w:ind w:start="340"/>
      </w:pPr>
      <w:r>
        <w:rPr>
          <w:rFonts w:ascii="Calibri" w:hAnsi="Calibri" w:eastAsia="Calibri" w:cs="Calibri"/>
          <w:b w:val="false"/>
          <w:bCs w:val="false"/>
          <w:color w:val="333333"/>
          <w:sz w:val="21"/>
          <w:szCs w:val="21"/>
        </w:rPr>
        <w:t xml:space="preserve">Apêndice D — Exemplo completo do FOMOD</w:t>
      </w:r>
      <w:r>
        <w:rPr>
          <w:rFonts w:ascii="Calibri" w:hAnsi="Calibri" w:eastAsia="Calibri" w:cs="Calibri"/>
          <w:b w:val="false"/>
          <w:bCs w:val="false"/>
          <w:color w:val="333333"/>
          <w:sz w:val="21"/>
          <w:szCs w:val="21"/>
        </w:rPr>
        <w:t xml:space="preserve">32</w:t>
      </w:r>
    </w:p>
    <w:p>
      <w:pPr>
        <w:tabs>
          <w:tab w:val="right" w:leader="dot" w:pos="9070"/>
        </w:tabs>
        <w:spacing w:after="16" w:line="236"/>
        <w:ind w:start="620"/>
      </w:pPr>
      <w:r>
        <w:rPr>
          <w:rFonts w:ascii="Calibri" w:hAnsi="Calibri" w:eastAsia="Calibri" w:cs="Calibri"/>
          <w:b w:val="false"/>
          <w:bCs w:val="false"/>
          <w:color w:val="333333"/>
          <w:sz w:val="21"/>
          <w:szCs w:val="21"/>
        </w:rPr>
        <w:t xml:space="preserve">D.1 info.xml</w:t>
      </w:r>
      <w:r>
        <w:rPr>
          <w:rFonts w:ascii="Calibri" w:hAnsi="Calibri" w:eastAsia="Calibri" w:cs="Calibri"/>
          <w:b w:val="false"/>
          <w:bCs w:val="false"/>
          <w:color w:val="333333"/>
          <w:sz w:val="21"/>
          <w:szCs w:val="21"/>
        </w:rPr>
        <w:t xml:space="preserve">32</w:t>
      </w:r>
    </w:p>
    <w:p>
      <w:pPr>
        <w:tabs>
          <w:tab w:val="right" w:leader="dot" w:pos="9070"/>
        </w:tabs>
        <w:spacing w:after="16" w:line="236"/>
        <w:ind w:start="620"/>
      </w:pPr>
      <w:r>
        <w:rPr>
          <w:rFonts w:ascii="Calibri" w:hAnsi="Calibri" w:eastAsia="Calibri" w:cs="Calibri"/>
          <w:b w:val="false"/>
          <w:bCs w:val="false"/>
          <w:color w:val="333333"/>
          <w:sz w:val="21"/>
          <w:szCs w:val="21"/>
        </w:rPr>
        <w:t xml:space="preserve">D.2 ModuleConfig.xml</w:t>
      </w:r>
      <w:r>
        <w:rPr>
          <w:rFonts w:ascii="Calibri" w:hAnsi="Calibri" w:eastAsia="Calibri" w:cs="Calibri"/>
          <w:b w:val="false"/>
          <w:bCs w:val="false"/>
          <w:color w:val="333333"/>
          <w:sz w:val="21"/>
          <w:szCs w:val="21"/>
        </w:rPr>
        <w:t xml:space="preserve">32</w:t>
      </w:r>
    </w:p>
    <w:p>
      <w:pPr>
        <w:tabs>
          <w:tab w:val="right" w:leader="dot" w:pos="9070"/>
        </w:tabs>
        <w:spacing w:after="16" w:line="236"/>
        <w:ind w:start="340"/>
      </w:pPr>
      <w:r>
        <w:rPr>
          <w:rFonts w:ascii="Calibri" w:hAnsi="Calibri" w:eastAsia="Calibri" w:cs="Calibri"/>
          <w:b w:val="false"/>
          <w:bCs w:val="false"/>
          <w:color w:val="333333"/>
          <w:sz w:val="21"/>
          <w:szCs w:val="21"/>
        </w:rPr>
        <w:t xml:space="preserve">Apêndice E — Licença e créditos</w:t>
      </w:r>
      <w:r>
        <w:rPr>
          <w:rFonts w:ascii="Calibri" w:hAnsi="Calibri" w:eastAsia="Calibri" w:cs="Calibri"/>
          <w:b w:val="false"/>
          <w:bCs w:val="false"/>
          <w:color w:val="333333"/>
          <w:sz w:val="21"/>
          <w:szCs w:val="21"/>
        </w:rPr>
        <w:t xml:space="preserve">36</w:t>
      </w:r>
    </w:p>
    <w:p>
      <w:pPr>
        <w:pStyle w:val="Heading1"/>
        <w:pageBreakBefore/>
        <w:spacing w:before="320" w:after="140"/>
      </w:pPr>
      <w:r>
        <w:rPr>
          <w:rFonts w:ascii="Calibri" w:hAnsi="Calibri" w:eastAsia="Calibri" w:cs="Calibri"/>
          <w:b/>
          <w:bCs/>
          <w:color w:val="1F4E79"/>
          <w:sz w:val="32"/>
          <w:szCs w:val="32"/>
        </w:rPr>
        <w:t xml:space="preserve">1. Visão geral</w:t>
      </w:r>
    </w:p>
    <w:p>
      <w:pPr>
        <w:pStyle w:val="Heading2"/>
        <w:spacing w:before="240" w:after="100"/>
      </w:pPr>
      <w:r>
        <w:rPr>
          <w:rFonts w:ascii="Calibri" w:hAnsi="Calibri" w:eastAsia="Calibri" w:cs="Calibri"/>
          <w:b/>
          <w:bCs/>
          <w:color w:val="2E74B5"/>
          <w:sz w:val="26"/>
          <w:szCs w:val="26"/>
        </w:rPr>
        <w:t xml:space="preserve">1.1 O que é o XIMOD Architect?</w:t>
      </w:r>
    </w:p>
    <w:p>
      <w:pPr>
        <w:spacing w:after="120" w:line="276"/>
        <w:jc w:val="both"/>
      </w:pPr>
      <w:r>
        <w:rPr>
          <w:rFonts w:ascii="Calibri" w:hAnsi="Calibri" w:eastAsia="Calibri" w:cs="Calibri"/>
          <w:i w:val="false"/>
          <w:iCs w:val="false"/>
          <w:sz w:val="22"/>
          <w:szCs w:val="22"/>
        </w:rPr>
        <w:t xml:space="preserve">O XIMOD Architect é uma ferramenta multiplataforma para criar instaladores FOMOD para mods dos jogos da Bethesda (Skyrim, Fallout, Starfield, Oblivion, Morrowind, etc.). Permite-lhe criar visualmente um assistente de instalação completo — passos, grupos de opções, plugins, ficheiros condicionais — e, em seguida, gerar automaticamente os ficheiros XML padronizados que os gestores de mods sabem interpretar.</w:t>
      </w:r>
    </w:p>
    <w:p>
      <w:pPr>
        <w:spacing w:after="120" w:line="276"/>
        <w:jc w:val="both"/>
      </w:pPr>
      <w:r>
        <w:rPr>
          <w:rFonts w:ascii="Calibri" w:hAnsi="Calibri" w:eastAsia="Calibri" w:cs="Calibri"/>
          <w:i w:val="false"/>
          <w:iCs w:val="false"/>
          <w:sz w:val="22"/>
          <w:szCs w:val="22"/>
        </w:rPr>
        <w:t xml:space="preserve">A aplicação suporta onze jogos, definidos no ficheiro Categories.json: as três edições do Skyrim (Legendary, Special Edition e VR), Fallout 3, Fallout: New Vegas, Fallout 4 e Fallout 4 VR, Oblivion e Oblivion Remastered, Morrowind, bem como Starfield. Como este ficheiro é externo e editável, a lista pode ser alargada sem necessidade de recompilar a aplicação.</w:t>
      </w:r>
    </w:p>
    <w:p>
      <w:pPr>
        <w:spacing w:after="120" w:line="276"/>
        <w:jc w:val="both"/>
      </w:pPr>
      <w:r>
        <w:rPr>
          <w:rFonts w:ascii="Calibri" w:hAnsi="Calibri" w:eastAsia="Calibri" w:cs="Calibri"/>
          <w:i w:val="false"/>
          <w:iCs w:val="false"/>
          <w:sz w:val="22"/>
          <w:szCs w:val="22"/>
        </w:rPr>
        <w:t xml:space="preserve">O software é uma reescrita na linguagem Rust da ferramenta original FOMODCreationTool. Esta reformulação proporciona um melhor desempenho, um comportamento idêntico no Windows, Linux e macOS, e uma interface moderna. O XIMOD Architect destaca-se também pelo seu sistema de internacionalização muito avançado: a interface pode ser traduzida para um grande número de idiomas, com carregamento dinâmico das fontes adequadas a cada sistema de escrita.</w:t>
      </w:r>
    </w:p>
    <w:p>
      <w:pPr>
        <w:spacing w:after="120" w:line="276"/>
        <w:jc w:val="both"/>
      </w:pPr>
      <w:r>
        <w:rPr>
          <w:rFonts w:ascii="Calibri" w:hAnsi="Calibri" w:eastAsia="Calibri" w:cs="Calibri"/>
          <w:i w:val="false"/>
          <w:iCs w:val="false"/>
          <w:sz w:val="22"/>
          <w:szCs w:val="22"/>
        </w:rPr>
        <w:t xml:space="preserve">As principais funcionalidades são as seguintes:</w:t>
      </w:r>
    </w:p>
    <w:p>
      <w:pPr>
        <w:pStyle w:val="ListParagraph"/>
        <w:numPr>
          <w:ilvl w:val="0"/>
          <w:numId w:val="2"/>
        </w:numPr>
        <w:spacing w:after="60" w:line="264"/>
      </w:pPr>
      <w:r>
        <w:rPr>
          <w:rFonts w:ascii="Calibri" w:hAnsi="Calibri" w:eastAsia="Calibri" w:cs="Calibri"/>
          <w:sz w:val="22"/>
          <w:szCs w:val="22"/>
        </w:rPr>
        <w:t xml:space="preserve">criação de pacotes completos de instalação do FOMOD;</w:t>
      </w:r>
    </w:p>
    <w:p>
      <w:pPr>
        <w:pStyle w:val="ListParagraph"/>
        <w:numPr>
          <w:ilvl w:val="0"/>
          <w:numId w:val="2"/>
        </w:numPr>
        <w:spacing w:after="60" w:line="264"/>
      </w:pPr>
      <w:r>
        <w:rPr>
          <w:rFonts w:ascii="Calibri" w:hAnsi="Calibri" w:eastAsia="Calibri" w:cs="Calibri"/>
          <w:sz w:val="22"/>
          <w:szCs w:val="22"/>
        </w:rPr>
        <w:t xml:space="preserve">assistentes de instalação em várias etapas;</w:t>
      </w:r>
    </w:p>
    <w:p>
      <w:pPr>
        <w:pStyle w:val="ListParagraph"/>
        <w:numPr>
          <w:ilvl w:val="0"/>
          <w:numId w:val="2"/>
        </w:numPr>
        <w:spacing w:after="60" w:line="264"/>
      </w:pPr>
      <w:r>
        <w:rPr>
          <w:rFonts w:ascii="Calibri" w:hAnsi="Calibri" w:eastAsia="Calibri" w:cs="Calibri"/>
          <w:sz w:val="22"/>
          <w:szCs w:val="22"/>
        </w:rPr>
        <w:t xml:space="preserve">grupos de plugins com diferentes tipos de seleção (exatamente um, pelo menos um, qualquer um, etc.);</w:t>
      </w:r>
    </w:p>
    <w:p>
      <w:pPr>
        <w:pStyle w:val="ListParagraph"/>
        <w:numPr>
          <w:ilvl w:val="0"/>
          <w:numId w:val="2"/>
        </w:numPr>
        <w:spacing w:after="60" w:line="264"/>
      </w:pPr>
      <w:r>
        <w:rPr>
          <w:rFonts w:ascii="Calibri" w:hAnsi="Calibri" w:eastAsia="Calibri" w:cs="Calibri"/>
          <w:sz w:val="22"/>
          <w:szCs w:val="22"/>
        </w:rPr>
        <w:t xml:space="preserve">instalação condicional de ficheiros com base nas escolhas do utilizador;</w:t>
      </w:r>
    </w:p>
    <w:p>
      <w:pPr>
        <w:pStyle w:val="ListParagraph"/>
        <w:numPr>
          <w:ilvl w:val="0"/>
          <w:numId w:val="2"/>
        </w:numPr>
        <w:spacing w:after="60" w:line="264"/>
      </w:pPr>
      <w:r>
        <w:rPr>
          <w:rFonts w:ascii="Calibri" w:hAnsi="Calibri" w:eastAsia="Calibri" w:cs="Calibri"/>
          <w:sz w:val="22"/>
          <w:szCs w:val="22"/>
        </w:rPr>
        <w:t xml:space="preserve">padrões de dependência que determinam o tipo de um plugin;</w:t>
      </w:r>
    </w:p>
    <w:p>
      <w:pPr>
        <w:pStyle w:val="ListParagraph"/>
        <w:numPr>
          <w:ilvl w:val="0"/>
          <w:numId w:val="2"/>
        </w:numPr>
        <w:spacing w:after="60" w:line="264"/>
      </w:pPr>
      <w:r>
        <w:rPr>
          <w:rFonts w:ascii="Calibri" w:hAnsi="Calibri" w:eastAsia="Calibri" w:cs="Calibri"/>
          <w:sz w:val="22"/>
          <w:szCs w:val="22"/>
        </w:rPr>
        <w:t xml:space="preserve">um sistema de «flags» (sinalizadores de condição) que controlam o fluxo da instalação;</w:t>
      </w:r>
    </w:p>
    <w:p>
      <w:pPr>
        <w:pStyle w:val="ListParagraph"/>
        <w:numPr>
          <w:ilvl w:val="0"/>
          <w:numId w:val="2"/>
        </w:numPr>
        <w:spacing w:after="60" w:line="264"/>
      </w:pPr>
      <w:r>
        <w:rPr>
          <w:rFonts w:ascii="Calibri" w:hAnsi="Calibri" w:eastAsia="Calibri" w:cs="Calibri"/>
          <w:sz w:val="22"/>
          <w:szCs w:val="22"/>
        </w:rPr>
        <w:t xml:space="preserve">scripts personalizados executados antes ou depois de guardar;</w:t>
      </w:r>
    </w:p>
    <w:p>
      <w:pPr>
        <w:pStyle w:val="ListParagraph"/>
        <w:numPr>
          <w:ilvl w:val="0"/>
          <w:numId w:val="2"/>
        </w:numPr>
        <w:spacing w:after="60" w:line="264"/>
      </w:pPr>
      <w:r>
        <w:rPr>
          <w:rFonts w:ascii="Calibri" w:hAnsi="Calibri" w:eastAsia="Calibri" w:cs="Calibri"/>
          <w:sz w:val="22"/>
          <w:szCs w:val="22"/>
        </w:rPr>
        <w:t xml:space="preserve">uma interface multilingue e tipos de letra dinâmicos;</w:t>
      </w:r>
    </w:p>
    <w:p>
      <w:pPr>
        <w:pStyle w:val="ListParagraph"/>
        <w:numPr>
          <w:ilvl w:val="0"/>
          <w:numId w:val="2"/>
        </w:numPr>
        <w:spacing w:after="60" w:line="264"/>
      </w:pPr>
      <w:r>
        <w:rPr>
          <w:rFonts w:ascii="Calibri" w:hAnsi="Calibri" w:eastAsia="Calibri" w:cs="Calibri"/>
          <w:sz w:val="22"/>
          <w:szCs w:val="22"/>
        </w:rPr>
        <w:t xml:space="preserve">um ecrã de boas-vindas nativo e transparente.</w:t>
      </w:r>
    </w:p>
    <w:p>
      <w:pPr>
        <w:pStyle w:val="Heading2"/>
        <w:spacing w:before="240" w:after="100"/>
      </w:pPr>
      <w:r>
        <w:rPr>
          <w:rFonts w:ascii="Calibri" w:hAnsi="Calibri" w:eastAsia="Calibri" w:cs="Calibri"/>
          <w:b/>
          <w:bCs/>
          <w:color w:val="2E74B5"/>
          <w:sz w:val="26"/>
          <w:szCs w:val="26"/>
        </w:rPr>
        <w:t xml:space="preserve">1.2 O formato FOMOD</w:t>
      </w:r>
    </w:p>
    <w:p>
      <w:pPr>
        <w:spacing w:after="120" w:line="276"/>
        <w:jc w:val="both"/>
      </w:pPr>
      <w:r>
        <w:rPr>
          <w:rFonts w:ascii="Calibri" w:hAnsi="Calibri" w:eastAsia="Calibri" w:cs="Calibri"/>
          <w:i w:val="false"/>
          <w:iCs w:val="false"/>
          <w:sz w:val="22"/>
          <w:szCs w:val="22"/>
        </w:rPr>
        <w:t xml:space="preserve">O FOMOD («Fallout Mod») é o formato padrão para instaladores de mods dos jogos da Bethesda. Um instalador FOMOD baseia-se em dois ficheiros XML reunidos numa subpasta denominada «fomod»:</w:t>
      </w:r>
    </w:p>
    <w:p>
      <w:pPr>
        <w:pStyle w:val="ListParagraph"/>
        <w:numPr>
          <w:ilvl w:val="0"/>
          <w:numId w:val="2"/>
        </w:numPr>
        <w:spacing w:after="60" w:line="264"/>
      </w:pPr>
      <w:r>
        <w:rPr>
          <w:rFonts w:ascii="Consolas" w:hAnsi="Consolas" w:eastAsia="Consolas" w:cs="Consolas"/>
          <w:b w:val="false"/>
          <w:bCs w:val="false"/>
          <w:i w:val="false"/>
          <w:iCs w:val="false"/>
          <w:sz w:val="20"/>
          <w:szCs w:val="20"/>
        </w:rPr>
        <w:t xml:space="preserve">info.xml </w:t>
      </w:r>
      <w:r>
        <w:rPr>
          <w:rFonts w:ascii="Calibri" w:hAnsi="Calibri" w:eastAsia="Calibri" w:cs="Calibri"/>
          <w:b w:val="false"/>
          <w:bCs w:val="false"/>
          <w:i w:val="false"/>
          <w:iCs w:val="false"/>
          <w:sz w:val="22"/>
          <w:szCs w:val="22"/>
        </w:rPr>
        <w:t xml:space="preserve">— os metadados do mod: nome, autor, versão, site, descrição, categoria.</w:t>
      </w:r>
    </w:p>
    <w:p>
      <w:pPr>
        <w:pStyle w:val="ListParagraph"/>
        <w:numPr>
          <w:ilvl w:val="0"/>
          <w:numId w:val="2"/>
        </w:numPr>
        <w:spacing w:after="60" w:line="264"/>
      </w:pPr>
      <w:r>
        <w:rPr>
          <w:rFonts w:ascii="Consolas" w:hAnsi="Consolas" w:eastAsia="Consolas" w:cs="Consolas"/>
          <w:b w:val="false"/>
          <w:bCs w:val="false"/>
          <w:i w:val="false"/>
          <w:iCs w:val="false"/>
          <w:sz w:val="20"/>
          <w:szCs w:val="20"/>
        </w:rPr>
        <w:t xml:space="preserve">ModuleConfig.xml </w:t>
      </w:r>
      <w:r>
        <w:rPr>
          <w:rFonts w:ascii="Calibri" w:hAnsi="Calibri" w:eastAsia="Calibri" w:cs="Calibri"/>
          <w:b w:val="false"/>
          <w:bCs w:val="false"/>
          <w:i w:val="false"/>
          <w:iCs w:val="false"/>
          <w:sz w:val="22"/>
          <w:szCs w:val="22"/>
        </w:rPr>
        <w:t xml:space="preserve">— a configuração da instalação: passos, grupos, plugins, ficheiros, condições.</w:t>
      </w:r>
    </w:p>
    <w:p>
      <w:pPr>
        <w:spacing w:after="120" w:line="276"/>
        <w:jc w:val="both"/>
      </w:pPr>
      <w:r>
        <w:rPr>
          <w:rFonts w:ascii="Calibri" w:hAnsi="Calibri" w:eastAsia="Calibri" w:cs="Calibri"/>
          <w:i w:val="false"/>
          <w:iCs w:val="false"/>
          <w:sz w:val="22"/>
          <w:szCs w:val="22"/>
        </w:rPr>
        <w:t xml:space="preserve">Os ficheiros produzidos pelo XIMOD Architect são compatíveis com os principais gestores de mods:</w:t>
      </w:r>
    </w:p>
    <w:p>
      <w:pPr>
        <w:pStyle w:val="ListParagraph"/>
        <w:numPr>
          <w:ilvl w:val="0"/>
          <w:numId w:val="2"/>
        </w:numPr>
        <w:spacing w:after="60" w:line="264"/>
      </w:pPr>
      <w:r>
        <w:rPr>
          <w:rFonts w:ascii="Calibri" w:hAnsi="Calibri" w:eastAsia="Calibri" w:cs="Calibri"/>
          <w:sz w:val="22"/>
          <w:szCs w:val="22"/>
        </w:rPr>
        <w:t xml:space="preserve">Mod Organizer 2 (MO2);</w:t>
      </w:r>
    </w:p>
    <w:p>
      <w:pPr>
        <w:pStyle w:val="ListParagraph"/>
        <w:numPr>
          <w:ilvl w:val="0"/>
          <w:numId w:val="2"/>
        </w:numPr>
        <w:spacing w:after="60" w:line="264"/>
      </w:pPr>
      <w:r>
        <w:rPr>
          <w:rFonts w:ascii="Calibri" w:hAnsi="Calibri" w:eastAsia="Calibri" w:cs="Calibri"/>
          <w:sz w:val="22"/>
          <w:szCs w:val="22"/>
        </w:rPr>
        <w:t xml:space="preserve">Vortex;</w:t>
      </w:r>
    </w:p>
    <w:p>
      <w:pPr>
        <w:pStyle w:val="ListParagraph"/>
        <w:numPr>
          <w:ilvl w:val="0"/>
          <w:numId w:val="2"/>
        </w:numPr>
        <w:spacing w:after="60" w:line="264"/>
      </w:pPr>
      <w:r>
        <w:rPr>
          <w:rFonts w:ascii="Calibri" w:hAnsi="Calibri" w:eastAsia="Calibri" w:cs="Calibri"/>
          <w:sz w:val="22"/>
          <w:szCs w:val="22"/>
        </w:rPr>
        <w:t xml:space="preserve">Nexus Mod Manager (NMM).</w:t>
      </w:r>
    </w:p>
    <w:p>
      <w:pPr>
        <w:pBdr>
          <w:left w:val="single" w:color="2E74B5" w:sz="18" w:space="12"/>
        </w:pBdr>
        <w:spacing w:before="80" w:after="140" w:line="264"/>
        <w:ind w:start="220"/>
      </w:pPr>
      <w:r>
        <w:rPr>
          <w:rFonts w:ascii="Calibri" w:hAnsi="Calibri" w:eastAsia="Calibri" w:cs="Calibri"/>
          <w:b/>
          <w:bCs/>
          <w:color w:val="2E74B5"/>
          <w:sz w:val="21"/>
          <w:szCs w:val="21"/>
        </w:rPr>
        <w:t xml:space="preserve">Nota — </w:t>
      </w:r>
      <w:r>
        <w:rPr>
          <w:rFonts w:ascii="Calibri" w:hAnsi="Calibri" w:eastAsia="Calibri" w:cs="Calibri"/>
          <w:i/>
          <w:iCs/>
          <w:sz w:val="21"/>
          <w:szCs w:val="21"/>
        </w:rPr>
        <w:t xml:space="preserve">O nome da pasta «fomod», bem como os nomes «info.xml» e «ModuleConfig.xml», são impostos pela especificação e reconhecidos tal como estão pelos gestores de mods. Nunca devem ser renomeados.</w:t>
      </w:r>
    </w:p>
    <w:p>
      <w:pPr>
        <w:pStyle w:val="Heading2"/>
        <w:spacing w:before="240" w:after="100"/>
      </w:pPr>
      <w:r>
        <w:rPr>
          <w:rFonts w:ascii="Calibri" w:hAnsi="Calibri" w:eastAsia="Calibri" w:cs="Calibri"/>
          <w:b/>
          <w:bCs/>
          <w:color w:val="2E74B5"/>
          <w:sz w:val="26"/>
          <w:szCs w:val="26"/>
        </w:rPr>
        <w:t xml:space="preserve">1.3 Instalação e requisitos</w:t>
      </w:r>
    </w:p>
    <w:p>
      <w:pPr>
        <w:spacing w:after="120" w:line="276"/>
        <w:jc w:val="both"/>
      </w:pPr>
      <w:r>
        <w:rPr>
          <w:rFonts w:ascii="Calibri" w:hAnsi="Calibri" w:eastAsia="Calibri" w:cs="Calibri"/>
          <w:i w:val="false"/>
          <w:iCs w:val="false"/>
          <w:sz w:val="22"/>
          <w:szCs w:val="22"/>
        </w:rPr>
        <w:t xml:space="preserve">Requisitos do sistema (indicativos):</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Item</w:t>
            </w:r>
          </w:p>
        </w:tc>
        <w:tc>
          <w:tcPr>
            <w:tcW w:w="671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Recomendação</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Sistema</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Windows 10 ou posterior, Linux (glibc recente) ou macOS 11 ou posterior.</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Ecrã</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Placa gráfica compatível com OpenGL 3.3 (renderizador «glow» do egui).</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RAM</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Algumas centenas de MB — a aplicação é leve.</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Espaço em disco</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Algumas dezenas de MB, dependendo das fontes Noto e dos sinalizadores fornecidos em assets/.</w:t>
            </w:r>
          </w:p>
        </w:tc>
      </w:tr>
    </w:tbl>
    <w:p>
      <w:pPr>
        <w:pStyle w:val="Heading3"/>
        <w:spacing w:before="180" w:after="80"/>
      </w:pPr>
      <w:r>
        <w:rPr>
          <w:rFonts w:ascii="Calibri" w:hAnsi="Calibri" w:eastAsia="Calibri" w:cs="Calibri"/>
          <w:b/>
          <w:bCs/>
          <w:color w:val="2E74B5"/>
          <w:sz w:val="23"/>
          <w:szCs w:val="23"/>
        </w:rPr>
        <w:t xml:space="preserve">Windows</w:t>
      </w:r>
    </w:p>
    <w:p>
      <w:pPr>
        <w:spacing w:after="120" w:line="276"/>
        <w:jc w:val="both"/>
      </w:pPr>
      <w:r>
        <w:rPr>
          <w:rFonts w:ascii="Calibri" w:hAnsi="Calibri" w:eastAsia="Calibri" w:cs="Calibri"/>
          <w:i w:val="false"/>
          <w:iCs w:val="false"/>
          <w:sz w:val="22"/>
          <w:szCs w:val="22"/>
        </w:rPr>
        <w:t xml:space="preserve">Coloque na mesma pasta o executável ximod-architect.exe, a pasta assets (dados, localizações, tipos de letra, imagens, ícones) e, opcionalmente, o ficheiro assets/images/splash.png para o ecrã de boas-vindas. O ícone da aplicação é incorporado no executável durante a compilação. Em seguida, execute o ximod-architect.exe.</w:t>
      </w:r>
    </w:p>
    <w:p>
      <w:pPr>
        <w:pStyle w:val="Heading3"/>
        <w:spacing w:before="180" w:after="80"/>
      </w:pPr>
      <w:r>
        <w:rPr>
          <w:rFonts w:ascii="Calibri" w:hAnsi="Calibri" w:eastAsia="Calibri" w:cs="Calibri"/>
          <w:b/>
          <w:bCs/>
          <w:color w:val="2E74B5"/>
          <w:sz w:val="23"/>
          <w:szCs w:val="23"/>
        </w:rPr>
        <w:t xml:space="preserve">Linux</w:t>
      </w:r>
    </w:p>
    <w:p>
      <w:pPr>
        <w:spacing w:after="120" w:line="276"/>
        <w:jc w:val="both"/>
      </w:pPr>
      <w:r>
        <w:rPr>
          <w:rFonts w:ascii="Calibri" w:hAnsi="Calibri" w:eastAsia="Calibri" w:cs="Calibri"/>
          <w:i w:val="false"/>
          <w:iCs w:val="false"/>
          <w:sz w:val="22"/>
          <w:szCs w:val="22"/>
        </w:rPr>
        <w:t xml:space="preserve">É fornecido um script de instalação na pasta packaging/linux:</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hAnsi="Consolas" w:eastAsia="Consolas" w:cs="Consolas"/>
                <w:sz w:val="16"/>
                <w:szCs w:val="16"/>
              </w:rPr>
              <w:t xml:space="preserve"># Instalação em todo o sistema (requer sudo)</w:t>
            </w:r>
          </w:p>
          <w:p>
            <w:pPr>
              <w:spacing w:after="0" w:line="240"/>
            </w:pPr>
            <w:r>
              <w:rPr>
                <w:rFonts w:ascii="Consolas" w:cs="Consolas" w:eastAsia="Consolas" w:hAnsi="Consolas"/>
                <w:sz w:val="16"/>
                <w:szCs w:val="16"/>
              </w:rPr>
              <w:t xml:space="preserve">sudo ./packaging/linux/install.sh</w:t>
            </w:r>
          </w:p>
          <w:p>
            <w:pPr>
              <w:spacing w:after="0" w:line="240"/>
            </w:pPr>
            <w:r>
              <w:rPr>
                <w:rFonts w:ascii="Consolas" w:cs="Consolas" w:eastAsia="Consolas" w:hAnsi="Consolas"/>
                <w:sz w:val="16"/>
                <w:szCs w:val="16"/>
              </w:rPr>
              <w:t xml:space="preserve"> </w:t>
            </w:r>
          </w:p>
          <w:p>
            <w:pPr>
              <w:spacing w:after="0" w:line="240"/>
            </w:pPr>
            <w:r>
              <w:rPr>
                <w:rFonts w:ascii="Consolas" w:hAnsi="Consolas" w:eastAsia="Consolas" w:cs="Consolas"/>
                <w:sz w:val="16"/>
                <w:szCs w:val="16"/>
              </w:rPr>
              <w:t xml:space="preserve"># Instalação para o utilizador atual</w:t>
            </w:r>
          </w:p>
          <w:p>
            <w:pPr>
              <w:spacing w:after="0" w:line="240"/>
            </w:pPr>
            <w:r>
              <w:rPr>
                <w:rFonts w:ascii="Consolas" w:cs="Consolas" w:eastAsia="Consolas" w:hAnsi="Consolas"/>
                <w:sz w:val="16"/>
                <w:szCs w:val="16"/>
              </w:rPr>
              <w:t xml:space="preserve">./packaging/linux/install.sh --user</w:t>
            </w:r>
          </w:p>
        </w:tc>
      </w:tr>
    </w:tbl>
    <w:p>
      <w:pPr>
        <w:spacing w:after="60"/>
      </w:pPr>
    </w:p>
    <w:p>
      <w:pPr>
        <w:spacing w:after="120" w:line="276"/>
        <w:jc w:val="both"/>
      </w:pPr>
      <w:r>
        <w:rPr>
          <w:rFonts w:ascii="Calibri" w:hAnsi="Calibri" w:eastAsia="Calibri" w:cs="Calibri"/>
          <w:i w:val="false"/>
          <w:iCs w:val="false"/>
          <w:sz w:val="22"/>
          <w:szCs w:val="22"/>
        </w:rPr>
        <w:t xml:space="preserve">A compilação a partir do código-fonte requer o Rust 1.70 ou posterior e, no Linux, as seguintes bibliotecas de desenvolvimento: libgtk-3-dev, libxcb-render0-dev, libxcb-shape0-dev, libxcb-xfixes0-dev, libspeechd-dev, libxkbcommon-dev, libssl-dev e libx11-dev.</w:t>
      </w:r>
    </w:p>
    <w:p>
      <w:pPr>
        <w:pStyle w:val="Heading3"/>
        <w:spacing w:before="180" w:after="80"/>
      </w:pPr>
      <w:r>
        <w:rPr>
          <w:rFonts w:ascii="Calibri" w:hAnsi="Calibri" w:eastAsia="Calibri" w:cs="Calibri"/>
          <w:b/>
          <w:bCs/>
          <w:color w:val="2E74B5"/>
          <w:sz w:val="23"/>
          <w:szCs w:val="23"/>
        </w:rPr>
        <w:t xml:space="preserve">macOS</w:t>
      </w:r>
    </w:p>
    <w:p>
      <w:pPr>
        <w:spacing w:after="120" w:line="276"/>
        <w:jc w:val="both"/>
      </w:pPr>
      <w:r>
        <w:rPr>
          <w:rFonts w:ascii="Calibri" w:hAnsi="Calibri" w:eastAsia="Calibri" w:cs="Calibri"/>
          <w:i w:val="false"/>
          <w:iCs w:val="false"/>
          <w:sz w:val="22"/>
          <w:szCs w:val="22"/>
        </w:rPr>
        <w:t xml:space="preserve">Um script cria um pacote de aplicação (.app) pronto para distribuição:</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sz w:val="16"/>
                <w:szCs w:val="16"/>
              </w:rPr>
              <w:t xml:space="preserve">./packaging/macos/create-bundle.sh</w:t>
            </w:r>
          </w:p>
        </w:tc>
      </w:tr>
    </w:tbl>
    <w:p>
      <w:pPr>
        <w:spacing w:after="60"/>
      </w:pPr>
    </w:p>
    <w:p>
      <w:pPr>
        <w:spacing w:after="120" w:line="276"/>
        <w:jc w:val="both"/>
      </w:pPr>
      <w:r>
        <w:rPr>
          <w:rFonts w:ascii="Calibri" w:hAnsi="Calibri" w:eastAsia="Calibri" w:cs="Calibri"/>
          <w:i w:val="false"/>
          <w:iCs w:val="false"/>
          <w:sz w:val="22"/>
          <w:szCs w:val="22"/>
        </w:rPr>
        <w:t xml:space="preserve">O pacote «XIMOD Architect.app» é gerado na pasta dist. Em seguida, é possível criar uma imagem de disco (.dmg) com o utilitário hdiutil.</w:t>
      </w:r>
    </w:p>
    <w:p>
      <w:pPr>
        <w:pStyle w:val="Heading2"/>
        <w:spacing w:before="240" w:after="100"/>
      </w:pPr>
      <w:r>
        <w:rPr>
          <w:rFonts w:ascii="Calibri" w:hAnsi="Calibri" w:eastAsia="Calibri" w:cs="Calibri"/>
          <w:b/>
          <w:bCs/>
          <w:color w:val="2E74B5"/>
          <w:sz w:val="26"/>
          <w:szCs w:val="26"/>
        </w:rPr>
        <w:t xml:space="preserve">1.4 Estrutura de ficheiros</w:t>
      </w:r>
    </w:p>
    <w:p>
      <w:pPr>
        <w:spacing w:after="120" w:line="276"/>
        <w:jc w:val="both"/>
      </w:pPr>
      <w:r>
        <w:rPr>
          <w:rFonts w:ascii="Calibri" w:hAnsi="Calibri" w:eastAsia="Calibri" w:cs="Calibri"/>
          <w:i w:val="false"/>
          <w:iCs w:val="false"/>
          <w:sz w:val="22"/>
          <w:szCs w:val="22"/>
        </w:rPr>
        <w:t xml:space="preserve">A árvore de ficheiros que acompanha o executável é a seguinte:</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hAnsi="Consolas" w:eastAsia="Consolas" w:cs="Consolas"/>
                <w:sz w:val="16"/>
                <w:szCs w:val="16"/>
              </w:rPr>
              <w:t xml:space="preserve">ximod-architect(.exe)            → executável</w:t>
            </w:r>
          </w:p>
          <w:p>
            <w:pPr>
              <w:spacing w:after="0" w:line="240"/>
            </w:pPr>
            <w:r>
              <w:rPr>
                <w:rFonts w:ascii="Consolas" w:hAnsi="Consolas" w:eastAsia="Consolas" w:cs="Consolas"/>
                <w:sz w:val="16"/>
                <w:szCs w:val="16"/>
              </w:rPr>
              <w:t xml:space="preserve">Config.ini                       → configuração (criada na primeira execução)</w:t>
            </w:r>
          </w:p>
          <w:p>
            <w:pPr>
              <w:spacing w:after="0" w:line="240"/>
            </w:pPr>
            <w:r>
              <w:rPr>
                <w:rFonts w:ascii="Consolas" w:cs="Consolas" w:eastAsia="Consolas" w:hAnsi="Consolas"/>
                <w:sz w:val="16"/>
                <w:szCs w:val="16"/>
              </w:rPr>
              <w:t xml:space="preserve">assets/</w:t>
            </w:r>
          </w:p>
          <w:p>
            <w:pPr>
              <w:spacing w:after="0" w:line="240"/>
            </w:pPr>
            <w:r>
              <w:rPr>
                <w:rFonts w:ascii="Consolas" w:cs="Consolas" w:eastAsia="Consolas" w:hAnsi="Consolas"/>
                <w:sz w:val="16"/>
                <w:szCs w:val="16"/>
              </w:rPr>
              <w:t xml:space="preserve">   data/</w:t>
            </w:r>
          </w:p>
          <w:p>
            <w:pPr>
              <w:spacing w:after="0" w:line="240"/>
            </w:pPr>
            <w:r>
              <w:rPr>
                <w:rFonts w:ascii="Consolas" w:hAnsi="Consolas" w:eastAsia="Consolas" w:cs="Consolas"/>
                <w:sz w:val="16"/>
                <w:szCs w:val="16"/>
              </w:rPr>
              <w:t xml:space="preserve">      Categories.json            → jogos e categorias do Nexus</w:t>
            </w:r>
          </w:p>
          <w:p>
            <w:pPr>
              <w:spacing w:after="0" w:line="240"/>
            </w:pPr>
            <w:r>
              <w:rPr>
                <w:rFonts w:ascii="Consolas" w:hAnsi="Consolas" w:eastAsia="Consolas" w:cs="Consolas"/>
                <w:sz w:val="16"/>
                <w:szCs w:val="16"/>
              </w:rPr>
              <w:t xml:space="preserve">      Languages.json             → 6 777 línguas (endónimo, códigos ISO, tipo de letra)</w:t>
            </w:r>
          </w:p>
          <w:p>
            <w:pPr>
              <w:spacing w:after="0" w:line="240"/>
            </w:pPr>
            <w:r>
              <w:rPr>
                <w:rFonts w:ascii="Consolas" w:hAnsi="Consolas" w:eastAsia="Consolas" w:cs="Consolas"/>
                <w:sz w:val="16"/>
                <w:szCs w:val="16"/>
              </w:rPr>
              <w:t xml:space="preserve">      Countries.json             → 244 países (nomes, bandeira, línguas oficiais)</w:t>
            </w:r>
          </w:p>
          <w:p>
            <w:pPr>
              <w:spacing w:after="0" w:line="240"/>
            </w:pPr>
            <w:r>
              <w:rPr>
                <w:rFonts w:ascii="Consolas" w:hAnsi="Consolas" w:eastAsia="Consolas" w:cs="Consolas"/>
                <w:sz w:val="16"/>
                <w:szCs w:val="16"/>
              </w:rPr>
              <w:t xml:space="preserve">      CountryLanguages.json      → línguas faladas por país</w:t>
            </w:r>
          </w:p>
          <w:p>
            <w:pPr>
              <w:spacing w:after="0" w:line="240"/>
            </w:pPr>
            <w:r>
              <w:rPr>
                <w:rFonts w:ascii="Consolas" w:hAnsi="Consolas" w:eastAsia="Consolas" w:cs="Consolas"/>
                <w:sz w:val="16"/>
                <w:szCs w:val="16"/>
              </w:rPr>
              <w:t xml:space="preserve">   locales/                      → traduções (uma pasta por idioma)</w:t>
            </w:r>
          </w:p>
          <w:p>
            <w:pPr>
              <w:spacing w:after="0" w:line="240"/>
            </w:pPr>
            <w:r>
              <w:rPr>
                <w:rFonts w:ascii="Consolas" w:cs="Consolas" w:eastAsia="Consolas" w:hAnsi="Consolas"/>
                <w:sz w:val="16"/>
                <w:szCs w:val="16"/>
              </w:rPr>
              <w:t xml:space="preserve">      eng/main.ftl</w:t>
            </w:r>
          </w:p>
          <w:p>
            <w:pPr>
              <w:spacing w:after="0" w:line="240"/>
            </w:pPr>
            <w:r>
              <w:rPr>
                <w:rFonts w:ascii="Consolas" w:cs="Consolas" w:eastAsia="Consolas" w:hAnsi="Consolas"/>
                <w:sz w:val="16"/>
                <w:szCs w:val="16"/>
              </w:rPr>
              <w:t xml:space="preserve">      fra/main.ftl</w:t>
            </w:r>
          </w:p>
          <w:p>
            <w:pPr>
              <w:spacing w:after="0" w:line="240"/>
            </w:pPr>
            <w:r>
              <w:rPr>
                <w:rFonts w:ascii="Consolas" w:hAnsi="Consolas" w:eastAsia="Consolas" w:cs="Consolas"/>
                <w:sz w:val="16"/>
                <w:szCs w:val="16"/>
              </w:rPr>
              <w:t xml:space="preserve">      …                          → 32 idiomas disponíveis</w:t>
            </w:r>
          </w:p>
          <w:p>
            <w:pPr>
              <w:spacing w:after="0" w:line="240"/>
            </w:pPr>
            <w:r>
              <w:rPr>
                <w:rFonts w:ascii="Consolas" w:hAnsi="Consolas" w:eastAsia="Consolas" w:cs="Consolas"/>
                <w:sz w:val="16"/>
                <w:szCs w:val="16"/>
              </w:rPr>
              <w:t xml:space="preserve">   fonts/                        → fontes Noto (uma por sistema de escrita)</w:t>
            </w:r>
          </w:p>
          <w:p>
            <w:pPr>
              <w:spacing w:after="0" w:line="240"/>
            </w:pPr>
            <w:r>
              <w:rPr>
                <w:rFonts w:ascii="Consolas" w:hAnsi="Consolas" w:eastAsia="Consolas" w:cs="Consolas"/>
                <w:sz w:val="16"/>
                <w:szCs w:val="16"/>
              </w:rPr>
              <w:t xml:space="preserve">   icons/                        → ícones da aplicação</w:t>
            </w:r>
          </w:p>
          <w:p>
            <w:pPr>
              <w:spacing w:after="0" w:line="240"/>
            </w:pPr>
            <w:r>
              <w:rPr>
                <w:rFonts w:ascii="Consolas" w:cs="Consolas" w:eastAsia="Consolas" w:hAnsi="Consolas"/>
                <w:sz w:val="16"/>
                <w:szCs w:val="16"/>
              </w:rPr>
              <w:t xml:space="preserve">   images/</w:t>
            </w:r>
          </w:p>
          <w:p>
            <w:pPr>
              <w:spacing w:after="0" w:line="240"/>
            </w:pPr>
            <w:r>
              <w:rPr>
                <w:rFonts w:ascii="Consolas" w:hAnsi="Consolas" w:eastAsia="Consolas" w:cs="Consolas"/>
                <w:sz w:val="16"/>
                <w:szCs w:val="16"/>
              </w:rPr>
              <w:t xml:space="preserve">      splash.png                 → ecrã de boas-vindas</w:t>
            </w:r>
          </w:p>
          <w:p>
            <w:pPr>
              <w:spacing w:after="0" w:line="240"/>
            </w:pPr>
            <w:r>
              <w:rPr>
                <w:rFonts w:ascii="Consolas" w:hAnsi="Consolas" w:eastAsia="Consolas" w:cs="Consolas"/>
                <w:sz w:val="16"/>
                <w:szCs w:val="16"/>
              </w:rPr>
              <w:t xml:space="preserve">      svg/                       → bandeiras de países (244 ficheiros SVG)</w:t>
            </w:r>
          </w:p>
        </w:tc>
      </w:tr>
    </w:tbl>
    <w:p>
      <w:pPr>
        <w:pStyle w:val="Heading1"/>
        <w:pageBreakBefore/>
        <w:spacing w:before="320" w:after="140"/>
      </w:pPr>
      <w:r>
        <w:rPr>
          <w:rFonts w:ascii="Calibri" w:hAnsi="Calibri" w:eastAsia="Calibri" w:cs="Calibri"/>
          <w:b/>
          <w:bCs/>
          <w:color w:val="1F4E79"/>
          <w:sz w:val="32"/>
          <w:szCs w:val="32"/>
        </w:rPr>
        <w:t xml:space="preserve">2. Introdução</w:t>
      </w:r>
    </w:p>
    <w:p>
      <w:pPr>
        <w:pStyle w:val="Heading2"/>
        <w:spacing w:before="240" w:after="100"/>
      </w:pPr>
      <w:r>
        <w:rPr>
          <w:rFonts w:ascii="Calibri" w:hAnsi="Calibri" w:eastAsia="Calibri" w:cs="Calibri"/>
          <w:b/>
          <w:bCs/>
          <w:color w:val="2E74B5"/>
          <w:sz w:val="26"/>
          <w:szCs w:val="26"/>
        </w:rPr>
        <w:t xml:space="preserve">2.1 Iniciar a aplicação</w:t>
      </w:r>
    </w:p>
    <w:p>
      <w:pPr>
        <w:spacing w:after="120" w:line="276"/>
        <w:jc w:val="both"/>
      </w:pPr>
      <w:r>
        <w:rPr>
          <w:rFonts w:ascii="Calibri" w:hAnsi="Calibri" w:eastAsia="Calibri" w:cs="Calibri"/>
          <w:i w:val="false"/>
          <w:iCs w:val="false"/>
          <w:sz w:val="22"/>
          <w:szCs w:val="22"/>
        </w:rPr>
        <w:t xml:space="preserve">Ao iniciar, o XIMOD Architect apresenta primeiro um ecrã de boas-vindas nativo e transparente, com um efeito de desvanecimento, cuja duração é ajustável (dois segundos por predefinição; o ecrã pode ser desativado). A janela principal abre-se então, centrada no ecrã principal. O seu tamanho inicial é definido no ficheiro de configuração (1280 × 800 por predefinição) e não pode ser inferior a 800 × 600. A barra de título mostra o nome da aplicação seguido do número da versão.</w:t>
      </w:r>
    </w:p>
    <w:p>
      <w:pPr>
        <w:pStyle w:val="Heading2"/>
        <w:spacing w:before="240" w:after="100"/>
      </w:pPr>
      <w:r>
        <w:rPr>
          <w:rFonts w:ascii="Calibri" w:hAnsi="Calibri" w:eastAsia="Calibri" w:cs="Calibri"/>
          <w:b/>
          <w:bCs/>
          <w:color w:val="2E74B5"/>
          <w:sz w:val="26"/>
          <w:szCs w:val="26"/>
        </w:rPr>
        <w:t xml:space="preserve">2.2 Visão geral da interface</w:t>
      </w:r>
    </w:p>
    <w:p>
      <w:pPr>
        <w:spacing w:after="120" w:line="276"/>
        <w:jc w:val="both"/>
      </w:pPr>
      <w:r>
        <w:rPr>
          <w:rFonts w:ascii="Calibri" w:hAnsi="Calibri" w:eastAsia="Calibri" w:cs="Calibri"/>
          <w:i w:val="false"/>
          <w:iCs w:val="false"/>
          <w:sz w:val="22"/>
          <w:szCs w:val="22"/>
        </w:rPr>
        <w:t xml:space="preserve">A janela principal é composta por três áreas:</w:t>
      </w:r>
    </w:p>
    <w:p>
      <w:pPr>
        <w:pStyle w:val="ListParagraph"/>
        <w:numPr>
          <w:ilvl w:val="0"/>
          <w:numId w:val="2"/>
        </w:numPr>
        <w:spacing w:after="60" w:line="264"/>
      </w:pPr>
      <w:r>
        <w:rPr>
          <w:rFonts w:ascii="Calibri" w:hAnsi="Calibri" w:eastAsia="Calibri" w:cs="Calibri"/>
          <w:b/>
          <w:bCs/>
          <w:i w:val="false"/>
          <w:iCs w:val="false"/>
          <w:sz w:val="22"/>
          <w:szCs w:val="22"/>
        </w:rPr>
        <w:t xml:space="preserve">a barra de menus </w:t>
      </w:r>
      <w:r>
        <w:rPr>
          <w:rFonts w:ascii="Calibri" w:hAnsi="Calibri" w:eastAsia="Calibri" w:cs="Calibri"/>
          <w:b w:val="false"/>
          <w:bCs w:val="false"/>
          <w:i w:val="false"/>
          <w:iCs w:val="false"/>
          <w:sz w:val="22"/>
          <w:szCs w:val="22"/>
        </w:rPr>
        <w:t xml:space="preserve">na parte superior: Ficheiro, Opções e Ajuda (ver capítulo 3);</w:t>
      </w:r>
    </w:p>
    <w:p>
      <w:pPr>
        <w:pStyle w:val="ListParagraph"/>
        <w:numPr>
          <w:ilvl w:val="0"/>
          <w:numId w:val="2"/>
        </w:numPr>
        <w:spacing w:after="60" w:line="264"/>
      </w:pPr>
      <w:r>
        <w:rPr>
          <w:rFonts w:ascii="Calibri" w:hAnsi="Calibri" w:eastAsia="Calibri" w:cs="Calibri"/>
          <w:b/>
          <w:bCs/>
          <w:i w:val="false"/>
          <w:iCs w:val="false"/>
          <w:sz w:val="22"/>
          <w:szCs w:val="22"/>
        </w:rPr>
        <w:t xml:space="preserve">a área de separadores </w:t>
      </w:r>
      <w:r>
        <w:rPr>
          <w:rFonts w:ascii="Calibri" w:hAnsi="Calibri" w:eastAsia="Calibri" w:cs="Calibri"/>
          <w:b w:val="false"/>
          <w:bCs w:val="false"/>
          <w:i w:val="false"/>
          <w:iCs w:val="false"/>
          <w:sz w:val="22"/>
          <w:szCs w:val="22"/>
        </w:rPr>
        <w:t xml:space="preserve">no centro, que reúne os quatro painéis de trabalho: Informações do Mod, Passos de Instalação, Instalações Necessárias e Instalações Condicionais (ver capítulo 4);</w:t>
      </w:r>
    </w:p>
    <w:p>
      <w:pPr>
        <w:pStyle w:val="ListParagraph"/>
        <w:numPr>
          <w:ilvl w:val="0"/>
          <w:numId w:val="2"/>
        </w:numPr>
        <w:spacing w:after="60" w:line="264"/>
      </w:pPr>
      <w:r>
        <w:rPr>
          <w:rFonts w:ascii="Calibri" w:hAnsi="Calibri" w:eastAsia="Calibri" w:cs="Calibri"/>
          <w:b/>
          <w:bCs/>
          <w:i w:val="false"/>
          <w:iCs w:val="false"/>
          <w:sz w:val="22"/>
          <w:szCs w:val="22"/>
        </w:rPr>
        <w:t xml:space="preserve">a barra de estado </w:t>
      </w:r>
      <w:r>
        <w:rPr>
          <w:rFonts w:ascii="Calibri" w:hAnsi="Calibri" w:eastAsia="Calibri" w:cs="Calibri"/>
          <w:b w:val="false"/>
          <w:bCs w:val="false"/>
          <w:i w:val="false"/>
          <w:iCs w:val="false"/>
          <w:sz w:val="22"/>
          <w:szCs w:val="22"/>
        </w:rPr>
        <w:t xml:space="preserve">na parte inferior: à esquerda, a mensagem mais recente (ao iniciar: «Pronto»); à direita, quando um projeto tem alterações não guardadas, um ponto amarelo seguido do texto «Modificado».</w:t>
      </w:r>
    </w:p>
    <w:p>
      <w:pPr>
        <w:spacing w:after="120" w:line="276"/>
        <w:jc w:val="both"/>
      </w:pPr>
      <w:r>
        <w:rPr>
          <w:rFonts w:ascii="Calibri" w:hAnsi="Calibri" w:eastAsia="Calibri" w:cs="Calibri"/>
          <w:i w:val="false"/>
          <w:iCs w:val="false"/>
          <w:sz w:val="22"/>
          <w:szCs w:val="22"/>
        </w:rPr>
        <w:t>A aparência da interface (tema escuro, claro ou do sistema, tamanho da fonte, idioma) é definida na janela «Definições», descrita no § 4.5. As alterações de tema e de tamanho de letra entram em vigor assim que confirma as definições, e o tamanho de letra é mostrado em tempo real enquanto o ajusta.</w:t>
      </w:r>
    </w:p>
    <w:p>
      <w:pPr>
        <w:pStyle w:val="Heading2"/>
        <w:spacing w:before="240" w:after="100"/>
      </w:pPr>
      <w:r>
        <w:rPr>
          <w:rFonts w:ascii="Calibri" w:hAnsi="Calibri" w:eastAsia="Calibri" w:cs="Calibri"/>
          <w:b/>
          <w:bCs/>
          <w:color w:val="2E74B5"/>
          <w:sz w:val="26"/>
          <w:szCs w:val="26"/>
        </w:rPr>
        <w:t xml:space="preserve">2.3 Criar um novo projeto</w:t>
      </w:r>
    </w:p>
    <w:p>
      <w:pPr>
        <w:spacing w:after="120" w:line="276"/>
        <w:jc w:val="both"/>
      </w:pPr>
      <w:r>
        <w:rPr>
          <w:rFonts w:ascii="Calibri" w:hAnsi="Calibri" w:eastAsia="Calibri" w:cs="Calibri"/>
          <w:i w:val="false"/>
          <w:iCs w:val="false"/>
          <w:sz w:val="22"/>
          <w:szCs w:val="22"/>
        </w:rPr>
        <w:t xml:space="preserve">A criação de um instalador segue geralmente os passos abaixo:</w:t>
      </w:r>
    </w:p>
    <w:p>
      <w:pPr>
        <w:pStyle w:val="ListParagraph"/>
        <w:numPr>
          <w:ilvl w:val="0"/>
          <w:numId w:val="2"/>
        </w:numPr>
        <w:spacing w:after="60" w:line="264"/>
      </w:pPr>
      <w:r>
        <w:rPr>
          <w:rFonts w:ascii="Calibri" w:hAnsi="Calibri" w:eastAsia="Calibri" w:cs="Calibri"/>
          <w:b/>
          <w:bCs/>
          <w:i w:val="false"/>
          <w:iCs w:val="false"/>
          <w:sz w:val="22"/>
          <w:szCs w:val="22"/>
        </w:rPr>
        <w:t xml:space="preserve">Novo projeto </w:t>
      </w:r>
      <w:r>
        <w:rPr>
          <w:rFonts w:ascii="Calibri" w:hAnsi="Calibri" w:eastAsia="Calibri" w:cs="Calibri"/>
          <w:b w:val="false"/>
          <w:bCs w:val="false"/>
          <w:i w:val="false"/>
          <w:iCs w:val="false"/>
          <w:sz w:val="22"/>
          <w:szCs w:val="22"/>
        </w:rPr>
        <w:t xml:space="preserve">— menu Ficheiro → Novo; em seguida, escolha o diretório raiz que contém os ficheiros do seu mod (botão «Procurar…» no separador Informações do Mod).</w:t>
      </w:r>
    </w:p>
    <w:p>
      <w:pPr>
        <w:pStyle w:val="ListParagraph"/>
        <w:numPr>
          <w:ilvl w:val="0"/>
          <w:numId w:val="2"/>
        </w:numPr>
        <w:spacing w:after="60" w:line="264"/>
      </w:pPr>
      <w:r>
        <w:rPr>
          <w:rFonts w:ascii="Calibri" w:hAnsi="Calibri" w:eastAsia="Calibri" w:cs="Calibri"/>
          <w:b/>
          <w:bCs/>
          <w:i w:val="false"/>
          <w:iCs w:val="false"/>
          <w:sz w:val="22"/>
          <w:szCs w:val="22"/>
        </w:rPr>
        <w:t xml:space="preserve">Preencha as informações </w:t>
      </w:r>
      <w:r>
        <w:rPr>
          <w:rFonts w:ascii="Calibri" w:hAnsi="Calibri" w:eastAsia="Calibri" w:cs="Calibri"/>
          <w:b w:val="false"/>
          <w:bCs w:val="false"/>
          <w:i w:val="false"/>
          <w:iCs w:val="false"/>
          <w:sz w:val="22"/>
          <w:szCs w:val="22"/>
        </w:rPr>
        <w:t xml:space="preserve">— no separador «Informações do Mod», introduza o nome do mod, o autor, a versão, o jogo, a categoria, o site, a imagem de cabeçalho e a descrição.</w:t>
      </w:r>
    </w:p>
    <w:p>
      <w:pPr>
        <w:pStyle w:val="ListParagraph"/>
        <w:numPr>
          <w:ilvl w:val="0"/>
          <w:numId w:val="2"/>
        </w:numPr>
        <w:spacing w:after="60" w:line="264"/>
      </w:pPr>
      <w:r>
        <w:rPr>
          <w:rFonts w:ascii="Calibri" w:hAnsi="Calibri" w:eastAsia="Calibri" w:cs="Calibri"/>
          <w:b/>
          <w:bCs/>
          <w:i w:val="false"/>
          <w:iCs w:val="false"/>
          <w:sz w:val="22"/>
          <w:szCs w:val="22"/>
        </w:rPr>
        <w:t xml:space="preserve">Configurar o assistente </w:t>
      </w:r>
      <w:r>
        <w:rPr>
          <w:rFonts w:ascii="Calibri" w:hAnsi="Calibri" w:eastAsia="Calibri" w:cs="Calibri"/>
          <w:b w:val="false"/>
          <w:bCs w:val="false"/>
          <w:i w:val="false"/>
          <w:iCs w:val="false"/>
          <w:sz w:val="22"/>
          <w:szCs w:val="22"/>
        </w:rPr>
        <w:t xml:space="preserve">— no separador «Passos de instalação», adicione passos, depois grupos de opções e, por fim, plugins.</w:t>
      </w:r>
    </w:p>
    <w:p>
      <w:pPr>
        <w:pStyle w:val="ListParagraph"/>
        <w:numPr>
          <w:ilvl w:val="0"/>
          <w:numId w:val="2"/>
        </w:numPr>
        <w:spacing w:after="60" w:line="264"/>
      </w:pPr>
      <w:r>
        <w:rPr>
          <w:rFonts w:ascii="Calibri" w:hAnsi="Calibri" w:eastAsia="Calibri" w:cs="Calibri"/>
          <w:b/>
          <w:bCs/>
          <w:i w:val="false"/>
          <w:iCs w:val="false"/>
          <w:sz w:val="22"/>
          <w:szCs w:val="22"/>
        </w:rPr>
        <w:t xml:space="preserve">Associar os ficheiros </w:t>
      </w:r>
      <w:r>
        <w:rPr>
          <w:rFonts w:ascii="Calibri" w:hAnsi="Calibri" w:eastAsia="Calibri" w:cs="Calibri"/>
          <w:b w:val="false"/>
          <w:bCs w:val="false"/>
          <w:i w:val="false"/>
          <w:iCs w:val="false"/>
          <w:sz w:val="22"/>
          <w:szCs w:val="22"/>
        </w:rPr>
        <w:t xml:space="preserve">— para cada plugin, adicione os ficheiros ou pastas a instalar; o destino é calculado automaticamente.</w:t>
      </w:r>
    </w:p>
    <w:p>
      <w:pPr>
        <w:pStyle w:val="ListParagraph"/>
        <w:numPr>
          <w:ilvl w:val="0"/>
          <w:numId w:val="2"/>
        </w:numPr>
        <w:spacing w:after="60" w:line="264"/>
      </w:pPr>
      <w:r>
        <w:rPr>
          <w:rFonts w:ascii="Calibri" w:hAnsi="Calibri" w:eastAsia="Calibri" w:cs="Calibri"/>
          <w:b/>
          <w:bCs/>
          <w:i w:val="false"/>
          <w:iCs w:val="false"/>
          <w:sz w:val="22"/>
          <w:szCs w:val="22"/>
        </w:rPr>
        <w:t xml:space="preserve">Defina as condições </w:t>
      </w:r>
      <w:r>
        <w:rPr>
          <w:rFonts w:ascii="Calibri" w:hAnsi="Calibri" w:eastAsia="Calibri" w:cs="Calibri"/>
          <w:b w:val="false"/>
          <w:bCs w:val="false"/>
          <w:i w:val="false"/>
          <w:iCs w:val="false"/>
          <w:sz w:val="22"/>
          <w:szCs w:val="22"/>
        </w:rPr>
        <w:t xml:space="preserve">— utilize sinalizadores e instalações condicionais para adaptar a instalação às escolhas do utilizador.</w:t>
      </w:r>
    </w:p>
    <w:p>
      <w:pPr>
        <w:pStyle w:val="ListParagraph"/>
        <w:numPr>
          <w:ilvl w:val="0"/>
          <w:numId w:val="2"/>
        </w:numPr>
        <w:spacing w:after="60" w:line="264"/>
      </w:pPr>
      <w:r>
        <w:rPr>
          <w:rFonts w:ascii="Calibri" w:hAnsi="Calibri" w:eastAsia="Calibri" w:cs="Calibri"/>
          <w:b/>
          <w:bCs/>
          <w:i w:val="false"/>
          <w:iCs w:val="false"/>
          <w:sz w:val="22"/>
          <w:szCs w:val="22"/>
        </w:rPr>
        <w:t xml:space="preserve">Guardar </w:t>
      </w:r>
      <w:r>
        <w:rPr>
          <w:rFonts w:ascii="Calibri" w:hAnsi="Calibri" w:eastAsia="Calibri" w:cs="Calibri"/>
          <w:b w:val="false"/>
          <w:bCs w:val="false"/>
          <w:i w:val="false"/>
          <w:iCs w:val="false"/>
          <w:sz w:val="22"/>
          <w:szCs w:val="22"/>
        </w:rPr>
        <w:t xml:space="preserve">— Menu «Ficheiro» → «Guardar» (Ctrl+S): o XIMOD Architect cria a pasta «fomod» e grava os ficheiros «info.xml» e «ModuleConfig.xml» nessa pasta.</w:t>
      </w:r>
    </w:p>
    <w:p>
      <w:pPr>
        <w:pStyle w:val="Heading2"/>
        <w:spacing w:before="240" w:after="100"/>
      </w:pPr>
      <w:r>
        <w:rPr>
          <w:rFonts w:ascii="Calibri" w:hAnsi="Calibri" w:eastAsia="Calibri" w:cs="Calibri"/>
          <w:b/>
          <w:bCs/>
          <w:color w:val="2E74B5"/>
          <w:sz w:val="26"/>
          <w:szCs w:val="26"/>
        </w:rPr>
        <w:t xml:space="preserve">2.4 Abrir e guardar um projeto</w:t>
      </w:r>
    </w:p>
    <w:p>
      <w:pPr>
        <w:spacing w:after="120" w:line="276"/>
        <w:jc w:val="both"/>
      </w:pPr>
      <w:r>
        <w:rPr>
          <w:rFonts w:ascii="Calibri" w:hAnsi="Calibri" w:eastAsia="Calibri" w:cs="Calibri"/>
          <w:i w:val="false"/>
          <w:iCs w:val="false"/>
          <w:sz w:val="22"/>
          <w:szCs w:val="22"/>
        </w:rPr>
        <w:t xml:space="preserve">Ao guardar, é sempre criada a subpasta «fomod» no diretório raiz, na qual são gravados os dois ficheiros XML em UTF-8. O comando «Guardar» permanece desativado enquanto não for definido um diretório raiz.</w:t>
      </w:r>
    </w:p>
    <w:p>
      <w:pPr>
        <w:spacing w:after="120" w:line="276"/>
        <w:jc w:val="both"/>
      </w:pPr>
      <w:r>
        <w:rPr>
          <w:rFonts w:ascii="Calibri" w:hAnsi="Calibri" w:eastAsia="Calibri" w:cs="Calibri"/>
          <w:i w:val="false"/>
          <w:iCs w:val="false"/>
          <w:sz w:val="22"/>
          <w:szCs w:val="22"/>
        </w:rPr>
        <w:t xml:space="preserve">São oferecidos dois modos de abertura. «Abrir pasta…» solicita o diretório raiz e carrega o projeto a partir da sua subpasta «fomod». «Abrir ficheiro…» solicita diretamente um ficheiro XML: o diretório raiz é então inferido (presume-se que o ficheiro se encontre numa subpasta «fomod»). Durante a leitura, o XIMOD Architect reconhece automaticamente a codificação do ficheiro (UTF-8, com ou sem marca de ordem de bytes, bem como UTF-16), o que permite reabrir instaladores produzidos por outras ferramentas.</w:t>
      </w:r>
    </w:p>
    <w:p>
      <w:pPr>
        <w:spacing w:after="120" w:line="276"/>
        <w:jc w:val="both"/>
      </w:pPr>
      <w:r>
        <w:rPr>
          <w:rFonts w:ascii="Calibri" w:hAnsi="Calibri" w:eastAsia="Calibri" w:cs="Calibri"/>
          <w:i w:val="false"/>
          <w:iCs w:val="false"/>
          <w:sz w:val="22"/>
          <w:szCs w:val="22"/>
        </w:rPr>
        <w:t>Cada projeto aberto com sucesso é adicionado ao topo da lista de ficheiros recentes, acessível através de Ficheiro → Recentes e gerível no separador «Ficheiros Recentes» das Definições. Um projeto também é adicionado a esta lista quando o guarda. A lista é armazenada no ficheiro Config.ini junto ao programa; se esse ficheiro não puder ser escrito — por exemplo, uma cópia portátil colocada numa pasta protegida contra escrita como Program Files — a lista permanece vazia. Nesse caso, mova o programa para uma localização com permissão de escrita.</w:t>
      </w:r>
    </w:p>
    <w:p>
      <w:pPr>
        <w:pStyle w:val="Heading2"/>
        <w:spacing w:before="240" w:after="100"/>
      </w:pPr>
      <w:r>
        <w:rPr>
          <w:rFonts w:ascii="Calibri" w:hAnsi="Calibri" w:eastAsia="Calibri" w:cs="Calibri"/>
          <w:b/>
          <w:bCs/>
          <w:color w:val="2E74B5"/>
          <w:sz w:val="26"/>
          <w:szCs w:val="26"/>
        </w:rPr>
        <w:t xml:space="preserve">2.5 Primeira execução</w:t>
      </w:r>
    </w:p>
    <w:p>
      <w:pPr>
        <w:spacing w:after="120" w:line="276"/>
        <w:jc w:val="both"/>
      </w:pPr>
      <w:r>
        <w:rPr>
          <w:rFonts w:ascii="Calibri" w:hAnsi="Calibri" w:eastAsia="Calibri" w:cs="Calibri"/>
          <w:i w:val="false"/>
          <w:iCs w:val="false"/>
          <w:sz w:val="22"/>
          <w:szCs w:val="22"/>
        </w:rPr>
        <w:t xml:space="preserve">Na primeira vez que é iniciado, o XIMOD Architect arranca em inglês e abre automaticamente a janela «Definições», para que o utilizador possa escolher o seu país e, em seguida, o seu idioma.</w:t>
      </w:r>
    </w:p>
    <w:p>
      <w:pPr>
        <w:spacing w:after="120" w:line="276"/>
        <w:jc w:val="both"/>
      </w:pPr>
      <w:r>
        <w:rPr>
          <w:rFonts w:ascii="Calibri" w:hAnsi="Calibri" w:eastAsia="Calibri" w:cs="Calibri"/>
          <w:b w:val="false"/>
          <w:bCs w:val="false"/>
          <w:i w:val="false"/>
          <w:iCs w:val="false"/>
          <w:sz w:val="22"/>
          <w:szCs w:val="22"/>
        </w:rPr>
        <w:t xml:space="preserve">Este comportamento é determinado pela </w:t>
      </w:r>
      <w:r>
        <w:rPr>
          <w:rFonts w:ascii="Calibri" w:hAnsi="Calibri" w:eastAsia="Calibri" w:cs="Calibri"/>
          <w:b w:val="false"/>
          <w:bCs w:val="false"/>
          <w:i w:val="false"/>
          <w:iCs w:val="false"/>
          <w:sz w:val="22"/>
          <w:szCs w:val="22"/>
        </w:rPr>
        <w:t xml:space="preserve">chave</w:t>
      </w:r>
      <w:r>
        <w:rPr>
          <w:rFonts w:ascii="Calibri" w:hAnsi="Calibri" w:eastAsia="Calibri" w:cs="Calibri"/>
          <w:b w:val="false"/>
          <w:bCs w:val="false"/>
          <w:i w:val="false"/>
          <w:iCs w:val="false"/>
          <w:sz w:val="22"/>
          <w:szCs w:val="22"/>
        </w:rPr>
        <w:t xml:space="preserve"> </w:t>
      </w:r>
      <w:r>
        <w:rPr>
          <w:rFonts w:ascii="Consolas" w:hAnsi="Consolas" w:eastAsia="Consolas" w:cs="Consolas"/>
          <w:b w:val="false"/>
          <w:bCs w:val="false"/>
          <w:i w:val="false"/>
          <w:iCs w:val="false"/>
          <w:sz w:val="20"/>
          <w:szCs w:val="20"/>
        </w:rPr>
        <w:t xml:space="preserve">FirstStart </w:t>
      </w:r>
      <w:r>
        <w:rPr>
          <w:rFonts w:ascii="Calibri" w:hAnsi="Calibri" w:eastAsia="Calibri" w:cs="Calibri"/>
          <w:b w:val="false"/>
          <w:bCs w:val="false"/>
          <w:i w:val="false"/>
          <w:iCs w:val="false"/>
          <w:sz w:val="22"/>
          <w:szCs w:val="22"/>
        </w:rPr>
        <w:t xml:space="preserve">no ficheiro Config.ini: tem o valor</w:t>
      </w:r>
      <w:r>
        <w:rPr>
          <w:rFonts w:ascii="Consolas" w:hAnsi="Consolas" w:eastAsia="Consolas" w:cs="Consolas"/>
          <w:b w:val="false"/>
          <w:bCs w:val="false"/>
          <w:i w:val="false"/>
          <w:iCs w:val="false"/>
          <w:sz w:val="20"/>
          <w:szCs w:val="20"/>
        </w:rPr>
        <w:t xml:space="preserve"> 0 </w:t>
      </w:r>
      <w:r>
        <w:rPr>
          <w:rFonts w:ascii="Calibri" w:hAnsi="Calibri" w:eastAsia="Calibri" w:cs="Calibri"/>
          <w:b w:val="false"/>
          <w:bCs w:val="false"/>
          <w:i w:val="false"/>
          <w:iCs w:val="false"/>
          <w:sz w:val="22"/>
          <w:szCs w:val="22"/>
        </w:rPr>
        <w:t xml:space="preserve">enquanto a configuração inicial não tiver sido guardada e muda para</w:t>
      </w:r>
      <w:r>
        <w:rPr>
          <w:rFonts w:ascii="Consolas" w:hAnsi="Consolas" w:eastAsia="Consolas" w:cs="Consolas"/>
          <w:b w:val="false"/>
          <w:bCs w:val="false"/>
          <w:i w:val="false"/>
          <w:iCs w:val="false"/>
          <w:sz w:val="20"/>
          <w:szCs w:val="20"/>
        </w:rPr>
        <w:t xml:space="preserve"> 1 </w:t>
      </w:r>
      <w:r>
        <w:rPr>
          <w:rFonts w:ascii="Calibri" w:hAnsi="Calibri" w:eastAsia="Calibri" w:cs="Calibri"/>
          <w:b w:val="false"/>
          <w:bCs w:val="false"/>
          <w:i w:val="false"/>
          <w:iCs w:val="false"/>
          <w:sz w:val="22"/>
          <w:szCs w:val="22"/>
        </w:rPr>
        <w:t xml:space="preserve">assim que se clicar em «Guardar» pela primeira vez. As aberturas subsequentes iniciam-se então diretamente no idioma escolhido.</w:t>
      </w:r>
    </w:p>
    <w:p>
      <w:pPr>
        <w:spacing w:after="120" w:line="276"/>
        <w:jc w:val="both"/>
      </w:pPr>
      <w:r>
        <w:rPr>
          <w:rFonts w:ascii="Calibri" w:hAnsi="Calibri" w:eastAsia="Calibri" w:cs="Calibri"/>
          <w:i w:val="false"/>
          <w:iCs w:val="false"/>
          <w:sz w:val="22"/>
          <w:szCs w:val="22"/>
        </w:rPr>
        <w:t xml:space="preserve">Se o utilizador fechar a janela com «Cancelar», a chave permanece em 0 e a janela reabre na próxima vez que o programa for iniciado.</w:t>
      </w:r>
    </w:p>
    <w:p>
      <w:pPr>
        <w:pStyle w:val="Heading2"/>
        <w:spacing w:after="100" w:before="240"/>
      </w:pPr>
      <w:r>
        <w:rPr>
          <w:rFonts w:ascii="Calibri" w:cs="Calibri" w:eastAsia="Calibri" w:hAnsi="Calibri"/>
          <w:b/>
          <w:bCs/>
          <w:color w:val="2E74B5"/>
          <w:sz w:val="26"/>
          <w:szCs w:val="26"/>
        </w:rPr>
        <w:t xml:space="preserve">2.6 Janelas livres e navegação pelo teclado</w:t>
      </w:r>
    </w:p>
    <w:p>
      <w:pPr>
        <w:spacing w:after="120" w:line="276"/>
        <w:jc w:val="both"/>
      </w:pPr>
      <w:r>
        <w:rPr>
          <w:rFonts w:ascii="Calibri" w:cs="Calibri" w:eastAsia="Calibri" w:hAnsi="Calibri"/>
          <w:b w:val="false"/>
          <w:bCs w:val="false"/>
          <w:sz w:val="22"/>
          <w:szCs w:val="22"/>
        </w:rPr>
        <w:t xml:space="preserve">Várias ferramentas abrem-se em </w:t>
      </w:r>
      <w:r>
        <w:rPr>
          <w:rFonts w:ascii="Calibri" w:cs="Calibri" w:eastAsia="Calibri" w:hAnsi="Calibri"/>
          <w:b/>
          <w:bCs/>
          <w:sz w:val="22"/>
          <w:szCs w:val="22"/>
        </w:rPr>
        <w:t xml:space="preserve">janelas livres (independentes)</w:t>
      </w:r>
      <w:r>
        <w:rPr>
          <w:rFonts w:ascii="Calibri" w:cs="Calibri" w:eastAsia="Calibri" w:hAnsi="Calibri"/>
          <w:b w:val="false"/>
          <w:bCs w:val="false"/>
          <w:sz w:val="22"/>
          <w:szCs w:val="22"/>
        </w:rPr>
        <w:t xml:space="preserve">: o seletor “Seleção de país”, a janela “Propriedades”, o editor de tradução e o editor XML. Cada uma é livremente móvel e redimensionável, mesmo num segundo ecrã, e funciona em paralelo com a janela principal.</w:t>
      </w:r>
    </w:p>
    <w:p>
      <w:pPr>
        <w:spacing w:after="120" w:line="276"/>
        <w:jc w:val="both"/>
      </w:pPr>
      <w:r>
        <w:rPr>
          <w:rFonts w:ascii="Calibri" w:cs="Calibri" w:eastAsia="Calibri" w:hAnsi="Calibri"/>
          <w:b/>
          <w:bCs/>
          <w:sz w:val="22"/>
          <w:szCs w:val="22"/>
        </w:rPr>
        <w:t xml:space="preserve">Centragem e memorização</w:t>
      </w:r>
      <w:r>
        <w:rPr>
          <w:rFonts w:ascii="Calibri" w:cs="Calibri" w:eastAsia="Calibri" w:hAnsi="Calibri"/>
          <w:b w:val="false"/>
          <w:bCs w:val="false"/>
          <w:sz w:val="22"/>
          <w:szCs w:val="22"/>
        </w:rPr>
        <w:t xml:space="preserve"> — na primeira abertura, uma janela livre é centrada na janela principal do XIMOD. Se for movida ou redimensionada, a posição e o tamanho são memorizados ao fechar (e ao sair da aplicação) e restaurados na abertura seguinte. Estes valores são guardados em </w:t>
      </w:r>
      <w:r>
        <w:rPr>
          <w:rFonts w:ascii="Consolas" w:cs="Consolas" w:eastAsia="Consolas" w:hAnsi="Consolas"/>
          <w:b w:val="false"/>
          <w:bCs w:val="false"/>
          <w:sz w:val="20"/>
          <w:szCs w:val="20"/>
        </w:rPr>
        <w:t xml:space="preserve">Config.ini</w:t>
      </w:r>
      <w:r>
        <w:rPr>
          <w:rFonts w:ascii="Calibri" w:cs="Calibri" w:eastAsia="Calibri" w:hAnsi="Calibri"/>
          <w:b w:val="false"/>
          <w:bCs w:val="false"/>
          <w:sz w:val="22"/>
          <w:szCs w:val="22"/>
        </w:rPr>
        <w:t xml:space="preserve">, na secção </w:t>
      </w:r>
      <w:r>
        <w:rPr>
          <w:rFonts w:ascii="Consolas" w:cs="Consolas" w:eastAsia="Consolas" w:hAnsi="Consolas"/>
          <w:b w:val="false"/>
          <w:bCs w:val="false"/>
          <w:sz w:val="20"/>
          <w:szCs w:val="20"/>
        </w:rPr>
        <w:t xml:space="preserve">[WindowPositions]</w:t>
      </w:r>
      <w:r>
        <w:rPr>
          <w:rFonts w:ascii="Calibri" w:cs="Calibri" w:eastAsia="Calibri" w:hAnsi="Calibri"/>
          <w:b w:val="false"/>
          <w:bCs w:val="false"/>
          <w:sz w:val="22"/>
          <w:szCs w:val="22"/>
        </w:rPr>
        <w:t xml:space="preserve"> (ver o anexo A). A janela principal recorda o tamanho mas não a posição: permanece centrada em cada arranque.</w:t>
      </w:r>
    </w:p>
    <w:p>
      <w:pPr>
        <w:spacing w:after="120" w:line="276"/>
        <w:jc w:val="both"/>
      </w:pPr>
      <w:r>
        <w:rPr>
          <w:rFonts w:ascii="Calibri" w:cs="Calibri" w:eastAsia="Calibri" w:hAnsi="Calibri"/>
          <w:b/>
          <w:bCs/>
          <w:sz w:val="22"/>
          <w:szCs w:val="22"/>
        </w:rPr>
        <w:t xml:space="preserve">Fecho com Esc</w:t>
      </w:r>
      <w:r>
        <w:rPr>
          <w:rFonts w:ascii="Calibri" w:cs="Calibri" w:eastAsia="Calibri" w:hAnsi="Calibri"/>
          <w:b w:val="false"/>
          <w:bCs w:val="false"/>
          <w:sz w:val="22"/>
          <w:szCs w:val="22"/>
        </w:rPr>
        <w:t xml:space="preserve"> — a tecla Esc fecha a janela livre ativa e as caixas de diálogo modais da janela principal (Definições, Acerca de, confirmação, relatório de validação, scripts); numa confirmação, Esc equivale a “Cancelar” e nunca executa a ação. Duas exceções: o editor de tradução (para evitar fechá-lo acidentalmente durante a escrita) e a janela principal não se fecham com Esc.</w:t>
      </w:r>
    </w:p>
    <w:p>
      <w:pPr>
        <w:spacing w:after="120" w:line="276"/>
        <w:jc w:val="both"/>
      </w:pPr>
      <w:r>
        <w:rPr>
          <w:rFonts w:ascii="Calibri" w:cs="Calibri" w:eastAsia="Calibri" w:hAnsi="Calibri"/>
          <w:b/>
          <w:bCs/>
          <w:sz w:val="22"/>
          <w:szCs w:val="22"/>
        </w:rPr>
        <w:t xml:space="preserve">Navegação pelo teclado</w:t>
      </w:r>
      <w:r>
        <w:rPr>
          <w:rFonts w:ascii="Calibri" w:cs="Calibri" w:eastAsia="Calibri" w:hAnsi="Calibri"/>
          <w:b w:val="false"/>
          <w:bCs w:val="false"/>
          <w:sz w:val="22"/>
          <w:szCs w:val="22"/>
        </w:rPr>
        <w:t xml:space="preserve"> — as listas da janela “Propriedades”, a tabela do editor de tradução e a grelha de bandeiras do seletor de país são totalmente operáveis pelo teclado: teclas de seta (e o teclado numérico), Page Up/Page Down, Home/End, Enter e Tab/Shift+Tab. Os detalhes constam das secções respetivas e estão resumidos no anexo B.</w:t>
      </w:r>
    </w:p>
    <w:p>
      <w:pPr>
        <w:spacing w:after="120" w:line="276"/>
        <w:jc w:val="both"/>
      </w:pPr>
      <w:r>
        <w:rPr>
          <w:rFonts w:ascii="Calibri" w:cs="Calibri" w:eastAsia="Calibri" w:hAnsi="Calibri"/>
          <w:b/>
          <w:bCs/>
          <w:sz w:val="22"/>
          <w:szCs w:val="22"/>
        </w:rPr>
        <w:t xml:space="preserve">Limpar os filtros</w:t>
      </w:r>
      <w:r>
        <w:rPr>
          <w:rFonts w:ascii="Calibri" w:cs="Calibri" w:eastAsia="Calibri" w:hAnsi="Calibri"/>
          <w:b w:val="false"/>
          <w:bCs w:val="false"/>
          <w:sz w:val="22"/>
          <w:szCs w:val="22"/>
        </w:rPr>
        <w:t xml:space="preserve"> — cada campo “Filtro:” tem, à direita, um ícone de limpeza (cruz vermelha) que esvazia o filtro com um único clique.</w:t>
      </w:r>
    </w:p>
    <w:p>
      <w:pPr>
        <w:pStyle w:val="Heading1"/>
        <w:pageBreakBefore/>
        <w:spacing w:before="320" w:after="140"/>
      </w:pPr>
      <w:r>
        <w:rPr>
          <w:rFonts w:ascii="Calibri" w:hAnsi="Calibri" w:eastAsia="Calibri" w:cs="Calibri"/>
          <w:b/>
          <w:bCs/>
          <w:color w:val="1F4E79"/>
          <w:sz w:val="32"/>
          <w:szCs w:val="32"/>
        </w:rPr>
        <w:t xml:space="preserve">3. Os menus</w:t>
      </w:r>
    </w:p>
    <w:p>
      <w:pPr>
        <w:spacing w:after="120" w:line="276"/>
        <w:jc w:val="both"/>
      </w:pPr>
      <w:r>
        <w:rPr>
          <w:rFonts w:ascii="Calibri" w:hAnsi="Calibri" w:eastAsia="Calibri" w:cs="Calibri"/>
          <w:i w:val="false"/>
          <w:iCs w:val="false"/>
          <w:sz w:val="22"/>
          <w:szCs w:val="22"/>
        </w:rPr>
        <w:t xml:space="preserve">A barra de menus contém três menus: Ficheiro, Opções e Ajuda. Os atalhos apresentados também estão ativos globalmente (a tecla Ctrl corresponde à tecla Cmd no macOS). Os menus e atalhos são ignorados enquanto uma janela modal estiver aberta.</w:t>
      </w:r>
    </w:p>
    <w:p>
      <w:pPr>
        <w:pStyle w:val="Heading2"/>
        <w:spacing w:before="240" w:after="100"/>
      </w:pPr>
      <w:r>
        <w:rPr>
          <w:rFonts w:ascii="Calibri" w:hAnsi="Calibri" w:eastAsia="Calibri" w:cs="Calibri"/>
          <w:b/>
          <w:bCs/>
          <w:color w:val="2E74B5"/>
          <w:sz w:val="26"/>
          <w:szCs w:val="26"/>
        </w:rPr>
        <w:t xml:space="preserve">3.1 Menu «Ficheiro»</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1814"/>
        <w:gridCol w:w="4898"/>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Comando</w:t>
            </w:r>
          </w:p>
        </w:tc>
        <w:tc>
          <w:tcPr>
            <w:tcW w:w="1814"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Atalho</w:t>
            </w:r>
          </w:p>
        </w:tc>
        <w:tc>
          <w:tcPr>
            <w:tcW w:w="489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Descrição</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Novo</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Ctrl+N</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Reinicia o projeto. Se houver alterações não guardadas, é solicitada primeiro uma confirmação.</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Abrir pasta…</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Ctrl+O</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Seleciona um diretório raiz e carrega o projeto a partir da sua subpasta «fomod».</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Abrir ficheiro…</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Ctrl+Shift+O</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Seleciona diretamente um ficheiro XML; o diretório raiz é inferido.</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Guardar</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Ctrl+S</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Gera os ficheiros fomod/info.xml e fomod/ModuleConfig.xml. Desativado enquanto não for definido um diretório raiz.</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Juntar FOMOD…</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Adiciona os passos, os ficheiros necessários e as instalações condicionais de outro FOMOD ao projeto atual. Desativado enquanto não houver nenhum projeto aberto. Ver § 4.12.</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Exportar arquivo de distribuição…</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Grava o FOMOD e, em seguida, comprime todo o diretório raiz num arquivo .zip pronto para publicação. Desativado enquanto não houver nenhum diretório raiz definido. Ver § 4.13.</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Recentes</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Submenu que lista os projetos abertos mais recentemente. Mostra «(vazio)» se a lista estiver vazia.</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Sair</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Ctrl+Q</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Fecha a aplicação. A configuração é guardada ao sair.</w:t>
            </w:r>
          </w:p>
        </w:tc>
      </w:tr>
    </w:tbl>
    <w:p>
      <w:pPr>
        <w:pStyle w:val="Heading2"/>
        <w:spacing w:before="240" w:after="100"/>
      </w:pPr>
      <w:r>
        <w:rPr>
          <w:rFonts w:ascii="Calibri" w:hAnsi="Calibri" w:eastAsia="Calibri" w:cs="Calibri"/>
          <w:b/>
          <w:bCs/>
          <w:color w:val="2E74B5"/>
          <w:sz w:val="26"/>
          <w:szCs w:val="26"/>
        </w:rPr>
        <w:t xml:space="preserve">3.2 Menu «Opções»</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1814"/>
        <w:gridCol w:w="4898"/>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Comando</w:t>
            </w:r>
          </w:p>
        </w:tc>
        <w:tc>
          <w:tcPr>
            <w:tcW w:w="1814"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Atalho</w:t>
            </w:r>
          </w:p>
        </w:tc>
        <w:tc>
          <w:tcPr>
            <w:tcW w:w="489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Descrição</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Definições</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Abre a janela de Configurações (país, idioma, tema, tipo de letra, etc.). Ver § 4.5.</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Guardar script previamente…</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Edita o script executado antes de guardar. Ver § 4.6.</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Script pós-gravação…</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Edita o script executado após o gravação. Ver § 4.6.</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Tradução…</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Abre o editor de tradução da interface. Ver § 4.9.</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Editor XML</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Submenu que dá acesso aos ficheiros info.xml e ModuleConfig.xml. Ver § 4.10.</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Validar FOMOD</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Verifica o projeto e a conformidade do ficheiro ModuleConfig.xml com o esquema ModConfig 5.0, apresentando em seguida um relatório detalhado. Ver § 4.8.</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Propriedades…</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Abre o explorador de leitura apenas da base de dados de países/idiomas. Ver § 4.14.</w:t>
            </w:r>
          </w:p>
        </w:tc>
      </w:tr>
    </w:tbl>
    <w:p>
      <w:pPr>
        <w:pStyle w:val="Heading2"/>
        <w:spacing w:before="240" w:after="100"/>
      </w:pPr>
      <w:r>
        <w:rPr>
          <w:rFonts w:ascii="Calibri" w:hAnsi="Calibri" w:eastAsia="Calibri" w:cs="Calibri"/>
          <w:b/>
          <w:bCs/>
          <w:color w:val="2E74B5"/>
          <w:sz w:val="26"/>
          <w:szCs w:val="26"/>
        </w:rPr>
        <w:t xml:space="preserve">3.3 Menu Ajuda</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1814"/>
        <w:gridCol w:w="4898"/>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Comando</w:t>
            </w:r>
          </w:p>
        </w:tc>
        <w:tc>
          <w:tcPr>
            <w:tcW w:w="1814"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Atalho</w:t>
            </w:r>
          </w:p>
        </w:tc>
        <w:tc>
          <w:tcPr>
            <w:tcW w:w="489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Descrição</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Sobre</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F1</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Apresenta a janela «Sobre» (nome, versão, licença). Ver § 4.7.</w:t>
            </w:r>
          </w:p>
        </w:tc>
      </w:tr>
    </w:tbl>
    <w:p>
      <w:pPr>
        <w:pStyle w:val="Heading1"/>
        <w:pageBreakBefore/>
        <w:spacing w:before="320" w:after="140"/>
      </w:pPr>
      <w:r>
        <w:rPr>
          <w:rFonts w:ascii="Calibri" w:hAnsi="Calibri" w:eastAsia="Calibri" w:cs="Calibri"/>
          <w:b/>
          <w:bCs/>
          <w:color w:val="1F4E79"/>
          <w:sz w:val="32"/>
          <w:szCs w:val="32"/>
        </w:rPr>
        <w:t xml:space="preserve">4. Funcionalidades em detalhe</w:t>
      </w:r>
    </w:p>
    <w:p>
      <w:pPr>
        <w:pStyle w:val="Heading2"/>
        <w:spacing w:before="240" w:after="100"/>
      </w:pPr>
      <w:r>
        <w:rPr>
          <w:rFonts w:ascii="Calibri" w:hAnsi="Calibri" w:eastAsia="Calibri" w:cs="Calibri"/>
          <w:b/>
          <w:bCs/>
          <w:color w:val="2E74B5"/>
          <w:sz w:val="26"/>
          <w:szCs w:val="26"/>
        </w:rPr>
        <w:t xml:space="preserve">4.1 O separador «Informações do mod»</w:t>
      </w:r>
    </w:p>
    <w:p>
      <w:pPr>
        <w:spacing w:after="120" w:line="276"/>
        <w:jc w:val="both"/>
      </w:pPr>
      <w:r>
        <w:rPr>
          <w:rFonts w:ascii="Calibri" w:hAnsi="Calibri" w:eastAsia="Calibri" w:cs="Calibri"/>
          <w:i w:val="false"/>
          <w:iCs w:val="false"/>
          <w:sz w:val="22"/>
          <w:szCs w:val="22"/>
        </w:rPr>
        <w:t xml:space="preserve">Este separador reúne os metadados do mod e a seleção do diretório raiz.</w:t>
      </w:r>
    </w:p>
    <w:p>
      <w:pPr>
        <w:spacing w:after="120" w:line="276"/>
        <w:jc w:val="both"/>
      </w:pPr>
      <w:r>
        <w:rPr>
          <w:rFonts w:ascii="Calibri" w:hAnsi="Calibri" w:eastAsia="Calibri" w:cs="Calibri"/>
          <w:b/>
          <w:bCs/>
          <w:i w:val="false"/>
          <w:iCs w:val="false"/>
          <w:sz w:val="22"/>
          <w:szCs w:val="22"/>
        </w:rPr>
        <w:t xml:space="preserve">Área de trabalho </w:t>
      </w:r>
      <w:r>
        <w:rPr>
          <w:rFonts w:ascii="Calibri" w:hAnsi="Calibri" w:eastAsia="Calibri" w:cs="Calibri"/>
          <w:b w:val="false"/>
          <w:bCs w:val="false"/>
          <w:i w:val="false"/>
          <w:iCs w:val="false"/>
          <w:sz w:val="22"/>
          <w:szCs w:val="22"/>
        </w:rPr>
        <w:t xml:space="preserve">— a linha «Diretório raiz:» mostra a pasta de trabalho (ou «(Selecionar um diretório)» se não estiver definida). O botão «Procurar…» permite-lhe selecioná-la.</w:t>
      </w:r>
    </w:p>
    <w:p>
      <w:pPr>
        <w:spacing w:after="120" w:line="276"/>
        <w:jc w:val="both"/>
      </w:pPr>
      <w:r>
        <w:rPr>
          <w:rFonts w:ascii="Calibri" w:hAnsi="Calibri" w:eastAsia="Calibri" w:cs="Calibri"/>
          <w:i w:val="false"/>
          <w:iCs w:val="false"/>
          <w:sz w:val="22"/>
          <w:szCs w:val="22"/>
        </w:rPr>
        <w:t xml:space="preserve">Os campos de metadados são os seguintes:</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Campo</w:t>
            </w:r>
          </w:p>
        </w:tc>
        <w:tc>
          <w:tcPr>
            <w:tcW w:w="671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Função</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Nome do mod</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Nome apresentado do instalador (obrigatório).</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Autor</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Nome do autor do mod.</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Versão</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Número da versão (1.0.0 por predefinição para um novo projeto).</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Nome do jogo</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Jogo de destino, escolhido a partir de uma lista extraída do ficheiro Categories.json.</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Categoria</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Categoria do mod. Depende do jogo escolhido; caso contrário, é apresentada uma lista predefinida (Animação, Armadura, Áudio, Texturas, Armas, etc.).</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Site</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Endereço da página do mod.</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Imagem de cabeçalho</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Imagem apresentada na parte superior do instalador. Botões «Procurar…» e «Limpar»; é apresentada uma pré-visualização. O caminho é guardado em relação ao diretório raiz.</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Descrição</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Texto de apresentação do mod (área multilinha).</w:t>
            </w:r>
          </w:p>
        </w:tc>
      </w:tr>
    </w:tbl>
    <w:p>
      <w:pPr>
        <w:pBdr>
          <w:left w:val="single" w:color="2E74B5" w:sz="18" w:space="12"/>
        </w:pBdr>
        <w:spacing w:before="80" w:after="140" w:line="264"/>
        <w:ind w:start="220"/>
      </w:pPr>
      <w:r>
        <w:rPr>
          <w:rFonts w:ascii="Calibri" w:hAnsi="Calibri" w:eastAsia="Calibri" w:cs="Calibri"/>
          <w:b/>
          <w:bCs/>
          <w:color w:val="2E74B5"/>
          <w:sz w:val="21"/>
          <w:szCs w:val="21"/>
        </w:rPr>
        <w:t xml:space="preserve">Nota — </w:t>
      </w:r>
      <w:r>
        <w:rPr>
          <w:rFonts w:ascii="Calibri" w:hAnsi="Calibri" w:eastAsia="Calibri" w:cs="Calibri"/>
          <w:i/>
          <w:iCs/>
          <w:sz w:val="21"/>
          <w:szCs w:val="21"/>
        </w:rPr>
        <w:t xml:space="preserve">Qualquer alteração num campo marca o projeto como «Modificado» na barra de estado.</w:t>
      </w:r>
    </w:p>
    <w:p>
      <w:pPr>
        <w:spacing w:after="120" w:line="276"/>
        <w:jc w:val="both"/>
      </w:pPr>
      <w:r>
        <w:rPr>
          <w:rFonts w:ascii="Calibri" w:hAnsi="Calibri" w:eastAsia="Calibri" w:cs="Calibri"/>
          <w:b/>
          <w:bCs/>
          <w:i w:val="false"/>
          <w:iCs w:val="false"/>
          <w:sz w:val="22"/>
          <w:szCs w:val="22"/>
        </w:rPr>
        <w:t xml:space="preserve">Link do Nexus </w:t>
      </w:r>
      <w:r>
        <w:rPr>
          <w:rFonts w:ascii="Calibri" w:hAnsi="Calibri" w:eastAsia="Calibri" w:cs="Calibri"/>
          <w:b w:val="false"/>
          <w:bCs w:val="false"/>
          <w:i w:val="false"/>
          <w:iCs w:val="false"/>
          <w:sz w:val="22"/>
          <w:szCs w:val="22"/>
        </w:rPr>
        <w:t xml:space="preserve">— ao lado do seletor «Nome do jogo», um botão «Nexus ↗» abre, diretamente no navegador, a página do Nexus Mods do jogo escolhido (criada a partir do seu «slug»). Só está ativo se o jogo selecionado tiver um slug.</w:t>
      </w:r>
    </w:p>
    <w:p>
      <w:pPr>
        <w:spacing w:after="120" w:line="276"/>
        <w:jc w:val="both"/>
      </w:pPr>
      <w:r>
        <w:rPr>
          <w:rFonts w:ascii="Calibri" w:hAnsi="Calibri" w:eastAsia="Calibri" w:cs="Calibri"/>
          <w:i w:val="false"/>
          <w:iCs w:val="false"/>
          <w:sz w:val="22"/>
          <w:szCs w:val="22"/>
        </w:rPr>
        <w:t xml:space="preserve">As listas «Nome do jogo» e «Categoria» provêm do ficheiro externo assets/data/Categories.json, editável sem necessidade de recompilação. Cada jogo é descrito nesse ficheiro por um identificador, um nome, um «slug» do Nexus e a sua lista de categorias:</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"games": {</w:t>
            </w:r>
          </w:p>
          <w:p>
            <w:pPr>
              <w:spacing w:after="0" w:line="240"/>
            </w:pPr>
            <w:r>
              <w:rPr>
                <w:rFonts w:ascii="Consolas" w:cs="Consolas" w:eastAsia="Consolas" w:hAnsi="Consolas"/>
                <w:sz w:val="16"/>
                <w:szCs w:val="16"/>
              </w:rPr>
              <w:t xml:space="preserve">    "skyrimSpecialEdition": {</w:t>
            </w:r>
          </w:p>
          <w:p>
            <w:pPr>
              <w:spacing w:after="0" w:line="240"/>
            </w:pPr>
            <w:r>
              <w:rPr>
                <w:rFonts w:ascii="Consolas" w:cs="Consolas" w:eastAsia="Consolas" w:hAnsi="Consolas"/>
                <w:sz w:val="16"/>
                <w:szCs w:val="16"/>
              </w:rPr>
              <w:t xml:space="preserve">      "name": "The Elder Scrolls V: Skyrim Special Edition",</w:t>
            </w:r>
          </w:p>
          <w:p>
            <w:pPr>
              <w:spacing w:after="0" w:line="240"/>
            </w:pPr>
            <w:r>
              <w:rPr>
                <w:rFonts w:ascii="Consolas" w:cs="Consolas" w:eastAsia="Consolas" w:hAnsi="Consolas"/>
                <w:sz w:val="16"/>
                <w:szCs w:val="16"/>
              </w:rPr>
              <w:t xml:space="preserve">      "nexusSlug": "skyrimspecialedition",</w:t>
            </w:r>
          </w:p>
          <w:p>
            <w:pPr>
              <w:spacing w:after="0" w:line="240"/>
            </w:pPr>
            <w:r>
              <w:rPr>
                <w:rFonts w:ascii="Consolas" w:cs="Consolas" w:eastAsia="Consolas" w:hAnsi="Consolas"/>
                <w:sz w:val="16"/>
                <w:szCs w:val="16"/>
              </w:rPr>
              <w:t xml:space="preserve">      "categories": ["Animation", "Armour", "Audio",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t>
            </w:r>
          </w:p>
        </w:tc>
      </w:tr>
    </w:tbl>
    <w:p>
      <w:pPr>
        <w:pStyle w:val="Heading2"/>
        <w:spacing w:before="240" w:after="100"/>
      </w:pPr>
      <w:r>
        <w:rPr>
          <w:rFonts w:ascii="Calibri" w:hAnsi="Calibri" w:eastAsia="Calibri" w:cs="Calibri"/>
          <w:b/>
          <w:bCs/>
          <w:color w:val="2E74B5"/>
          <w:sz w:val="26"/>
          <w:szCs w:val="26"/>
        </w:rPr>
        <w:t xml:space="preserve">4.2 O separador «Passos de instalação»</w:t>
      </w:r>
    </w:p>
    <w:p>
      <w:pPr>
        <w:spacing w:after="120" w:line="276"/>
        <w:jc w:val="both"/>
      </w:pPr>
      <w:r>
        <w:rPr>
          <w:rFonts w:ascii="Calibri" w:hAnsi="Calibri" w:eastAsia="Calibri" w:cs="Calibri"/>
          <w:i w:val="false"/>
          <w:iCs w:val="false"/>
          <w:sz w:val="22"/>
          <w:szCs w:val="22"/>
        </w:rPr>
        <w:t xml:space="preserve">Esta é a parte central do assistente de instalação. Baseia-se numa hierarquia de três níveis: Passos → Grupos → Plug-ins. Uma linha de separadores na parte superior representa os passos; o botão «➕» adiciona um passo (denominado «Passo N» por predefinição). Abaixo do nome da etapa (editável) e do botão «Eliminar etapa», o ecrã está dividido em duas colunas: à esquerda, os grupos e os plug-ins; à direita, os detalhes do plug-in selecionado.</w:t>
      </w:r>
    </w:p>
    <w:p>
      <w:pPr>
        <w:pStyle w:val="Heading3"/>
        <w:spacing w:before="180" w:after="80"/>
      </w:pPr>
      <w:r>
        <w:rPr>
          <w:rFonts w:ascii="Calibri" w:hAnsi="Calibri" w:eastAsia="Calibri" w:cs="Calibri"/>
          <w:b/>
          <w:bCs/>
          <w:color w:val="2E74B5"/>
          <w:sz w:val="23"/>
          <w:szCs w:val="23"/>
        </w:rPr>
        <w:t xml:space="preserve">Grupos e tipos de seleção</w:t>
      </w:r>
    </w:p>
    <w:p>
      <w:pPr>
        <w:spacing w:after="120" w:line="276"/>
        <w:jc w:val="both"/>
      </w:pPr>
      <w:r>
        <w:rPr>
          <w:rFonts w:ascii="Calibri" w:hAnsi="Calibri" w:eastAsia="Calibri" w:cs="Calibri"/>
          <w:i w:val="false"/>
          <w:iCs w:val="false"/>
          <w:sz w:val="22"/>
          <w:szCs w:val="22"/>
        </w:rPr>
        <w:t xml:space="preserve">Cada grupo tem um nome e um tipo de seleção que determina quantas opções o utilizador final poderá selecionar. Os cinco tipos disponíveis são:</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084"/>
        <w:gridCol w:w="5986"/>
      </w:tblGrid>
      <w:tr>
        <w:trPr>
          <w:tblHeader/>
        </w:trPr>
        <w:tc>
          <w:tcPr>
            <w:tcW w:w="3084"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Tipo</w:t>
            </w:r>
          </w:p>
        </w:tc>
        <w:tc>
          <w:tcPr>
            <w:tcW w:w="5986"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Significado</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SelectExactlyOne</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 utilizador deve escolher exatamente uma opção.</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SelectAtMostOne</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No máximo uma opção (ou nenhuma).</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SelecionarQualquer</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Qualquer número de opções (valor predefinido).</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SelectAll</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Todas as opções são selecionadas.</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Selecionar pelo menos uma</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Pelo menos uma opção.</w:t>
            </w:r>
          </w:p>
        </w:tc>
      </w:tr>
    </w:tbl>
    <w:p>
      <w:pPr>
        <w:spacing w:after="120" w:line="276"/>
        <w:jc w:val="both"/>
      </w:pPr>
      <w:r>
        <w:rPr>
          <w:rFonts w:ascii="Calibri" w:hAnsi="Calibri" w:eastAsia="Calibri" w:cs="Calibri"/>
          <w:i w:val="false"/>
          <w:iCs w:val="false"/>
          <w:sz w:val="22"/>
          <w:szCs w:val="22"/>
        </w:rPr>
        <w:t xml:space="preserve">Os botões «Adicionar grupo» e «Eliminar grupo» permitem gerir a lista; por predefinição, um novo grupo é do tipo «Selecionar qualquer».</w:t>
      </w:r>
    </w:p>
    <w:p>
      <w:pPr>
        <w:spacing w:after="120" w:line="276"/>
        <w:jc w:val="both"/>
      </w:pPr>
      <w:r>
        <w:rPr>
          <w:rFonts w:ascii="Calibri" w:hAnsi="Calibri" w:eastAsia="Calibri" w:cs="Calibri"/>
          <w:b/>
          <w:bCs/>
          <w:i w:val="false"/>
          <w:iCs w:val="false"/>
          <w:sz w:val="22"/>
          <w:szCs w:val="22"/>
        </w:rPr>
        <w:t xml:space="preserve">Reordenação </w:t>
      </w:r>
      <w:r>
        <w:rPr>
          <w:rFonts w:ascii="Calibri" w:hAnsi="Calibri" w:eastAsia="Calibri" w:cs="Calibri"/>
          <w:b w:val="false"/>
          <w:bCs w:val="false"/>
          <w:i w:val="false"/>
          <w:iCs w:val="false"/>
          <w:sz w:val="22"/>
          <w:szCs w:val="22"/>
        </w:rPr>
        <w:t xml:space="preserve">— a ordem de exibição é ajustada sem ser necessário recriar tudo: os separadores das etapas apresentam setas «◀» / «▶» para mover a etapa atual, e cada grupo, bem como cada plugin, possui setas «▲» / «▼» que o movem um nível para cima ou para baixo na sua lista.</w:t>
      </w:r>
    </w:p>
    <w:p>
      <w:pPr>
        <w:pStyle w:val="Heading3"/>
        <w:spacing w:before="180" w:after="80"/>
      </w:pPr>
      <w:r>
        <w:rPr>
          <w:rFonts w:ascii="Calibri" w:hAnsi="Calibri" w:eastAsia="Calibri" w:cs="Calibri"/>
          <w:b/>
          <w:bCs/>
          <w:color w:val="2E74B5"/>
          <w:sz w:val="23"/>
          <w:szCs w:val="23"/>
        </w:rPr>
        <w:t xml:space="preserve">Plug-ins e tipos predefinidos</w:t>
      </w:r>
    </w:p>
    <w:p>
      <w:pPr>
        <w:spacing w:after="120" w:line="276"/>
        <w:jc w:val="both"/>
      </w:pPr>
      <w:r>
        <w:rPr>
          <w:rFonts w:ascii="Calibri" w:hAnsi="Calibri" w:eastAsia="Calibri" w:cs="Calibri"/>
          <w:i w:val="false"/>
          <w:iCs w:val="false"/>
          <w:sz w:val="22"/>
          <w:szCs w:val="22"/>
        </w:rPr>
        <w:t xml:space="preserve">Um plugin representa uma opção oferecida ao utilizador. Tem um nome, uma descrição, uma imagem (pré-visualização, botões «Procurar…» e «Limpar») e um tipo predefinido:</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721"/>
        <w:gridCol w:w="6349"/>
      </w:tblGrid>
      <w:tr>
        <w:trPr>
          <w:tblHeader/>
        </w:trPr>
        <w:tc>
          <w:tcPr>
            <w:tcW w:w="2721"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Tipo</w:t>
            </w:r>
          </w:p>
        </w:tc>
        <w:tc>
          <w:tcPr>
            <w:tcW w:w="6349"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Significado</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Opcional</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Opção opcional (padrão).</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Obrigatório</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Opção que é sempre instalada.</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Recomendado</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Opção recomendada, mas opcional.</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Não utilizável</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Opção inutilizável.</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Pode ser utilizável</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Opção potencialmente utilizável, dependendo das condições.</w:t>
            </w:r>
          </w:p>
        </w:tc>
      </w:tr>
    </w:tbl>
    <w:p>
      <w:pPr>
        <w:pStyle w:val="Heading3"/>
        <w:spacing w:before="180" w:after="80"/>
      </w:pPr>
      <w:r>
        <w:rPr>
          <w:rFonts w:ascii="Calibri" w:hAnsi="Calibri" w:eastAsia="Calibri" w:cs="Calibri"/>
          <w:b/>
          <w:bCs/>
          <w:color w:val="2E74B5"/>
          <w:sz w:val="23"/>
          <w:szCs w:val="23"/>
        </w:rPr>
        <w:t xml:space="preserve">Ficheiros do plugin</w:t>
      </w:r>
    </w:p>
    <w:p>
      <w:pPr>
        <w:spacing w:after="120" w:line="276"/>
        <w:jc w:val="both"/>
      </w:pPr>
      <w:r>
        <w:rPr>
          <w:rFonts w:ascii="Calibri" w:hAnsi="Calibri" w:eastAsia="Calibri" w:cs="Calibri"/>
          <w:i w:val="false"/>
          <w:iCs w:val="false"/>
          <w:sz w:val="22"/>
          <w:szCs w:val="22"/>
        </w:rPr>
        <w:t xml:space="preserve">A secção «Fonte» apresenta, numa tabela de quatro colunas (Tipo, Fonte, Destino, Prioridade), os ficheiros e pastas instalados pelo plugin. Os botões «Adicionar ficheiro», «Adicionar pasta» e «Remover» permitem gerir a lista. O destino é calculado automaticamente a partir da origem: um ficheiro de plugin (.esp, .esm, .esl, .ba2) é colocado na raiz apenas com o seu nome, enquanto que, para outros ficheiros, o caminho é truncado até à primeira pasta conhecida da Bethesda (texturas, malhas, som, scripts, interface, etc.). Os ficheiros devem estar localizados no diretório raiz.</w:t>
      </w:r>
    </w:p>
    <w:p>
      <w:pPr>
        <w:pStyle w:val="Heading3"/>
        <w:spacing w:before="180" w:after="80"/>
      </w:pPr>
      <w:r>
        <w:rPr>
          <w:rFonts w:ascii="Calibri" w:hAnsi="Calibri" w:eastAsia="Calibri" w:cs="Calibri"/>
          <w:b/>
          <w:bCs/>
          <w:color w:val="2E74B5"/>
          <w:sz w:val="23"/>
          <w:szCs w:val="23"/>
        </w:rPr>
        <w:t xml:space="preserve">Sinalizadores de condição</w:t>
      </w:r>
    </w:p>
    <w:p>
      <w:pPr>
        <w:spacing w:after="120" w:line="276"/>
        <w:jc w:val="both"/>
      </w:pPr>
      <w:r>
        <w:rPr>
          <w:rFonts w:ascii="Calibri" w:hAnsi="Calibri" w:eastAsia="Calibri" w:cs="Calibri"/>
          <w:i w:val="false"/>
          <w:iCs w:val="false"/>
          <w:sz w:val="22"/>
          <w:szCs w:val="22"/>
        </w:rPr>
        <w:t xml:space="preserve">A secção «Nome do sinalizador:» permite associar sinalizadores ao plugin (pares nome = valor). Quando um plugin é selecionado pelo utilizador final, os seus sinalizadores são definidos; estes podem então condicionar a visibilidade de um passo, o tipo de plugin (padrão de dependência) ou a instalação de ficheiros condicionais. Os botões «Adicionar sinalizador» e «Remover sinalizador» permitem gerir a lista.</w:t>
      </w:r>
    </w:p>
    <w:p>
      <w:pPr>
        <w:spacing w:after="120" w:line="276"/>
        <w:jc w:val="both"/>
      </w:pPr>
      <w:r>
        <w:rPr>
          <w:rFonts w:ascii="Calibri" w:hAnsi="Calibri" w:eastAsia="Calibri" w:cs="Calibri"/>
          <w:b/>
          <w:bCs/>
          <w:i w:val="false"/>
          <w:iCs w:val="false"/>
          <w:sz w:val="22"/>
          <w:szCs w:val="22"/>
        </w:rPr>
        <w:t xml:space="preserve">Autocompletar </w:t>
      </w:r>
      <w:r>
        <w:rPr>
          <w:rFonts w:ascii="Calibri" w:hAnsi="Calibri" w:eastAsia="Calibri" w:cs="Calibri"/>
          <w:b w:val="false"/>
          <w:bCs w:val="false"/>
          <w:i w:val="false"/>
          <w:iCs w:val="false"/>
          <w:sz w:val="22"/>
          <w:szCs w:val="22"/>
        </w:rPr>
        <w:t xml:space="preserve">— os campos de nome e valor dos indicadores e dependências apresentam, à medida que escreve, um menu de sugestões extraídas dos elementos já presentes no projeto, o que evita erros de digitação que poderiam silenciosamente impedir uma correspondência. Para uma dependência de ficheiro, o valor sugere os estados Ativo / Inativo / Ausente. As sugestões não são vinculativas: ainda é possível introduzir livremente um novo valor.</w:t>
      </w:r>
    </w:p>
    <w:p>
      <w:pPr>
        <w:pStyle w:val="Heading2"/>
        <w:spacing w:before="240" w:after="100"/>
      </w:pPr>
      <w:r>
        <w:rPr>
          <w:rFonts w:ascii="Calibri" w:hAnsi="Calibri" w:eastAsia="Calibri" w:cs="Calibri"/>
          <w:b/>
          <w:bCs/>
          <w:color w:val="2E74B5"/>
          <w:sz w:val="26"/>
          <w:szCs w:val="26"/>
        </w:rPr>
        <w:t xml:space="preserve">4.3 O separador «Instalações necessárias»</w:t>
      </w:r>
    </w:p>
    <w:p>
      <w:pPr>
        <w:spacing w:after="120" w:line="276"/>
        <w:jc w:val="both"/>
      </w:pPr>
      <w:r>
        <w:rPr>
          <w:rFonts w:ascii="Calibri" w:hAnsi="Calibri" w:eastAsia="Calibri" w:cs="Calibri"/>
          <w:i w:val="false"/>
          <w:iCs w:val="false"/>
          <w:sz w:val="22"/>
          <w:szCs w:val="22"/>
        </w:rPr>
        <w:t xml:space="preserve">Este separador apresenta os ficheiros e pastas instalados de forma sistemática, independentemente das escolhas do utilizador. Apresenta a mesma tabela de quatro colunas (Tipo, Origem, Destino, Prioridade) e os mesmos botões «Adicionar ficheiro», «Adicionar pasta» e «Remover» que a secção de ficheiros de um plugin.</w:t>
      </w:r>
    </w:p>
    <w:p>
      <w:pPr>
        <w:pStyle w:val="Heading2"/>
        <w:spacing w:before="240" w:after="100"/>
      </w:pPr>
      <w:r>
        <w:rPr>
          <w:rFonts w:ascii="Calibri" w:hAnsi="Calibri" w:eastAsia="Calibri" w:cs="Calibri"/>
          <w:b/>
          <w:bCs/>
          <w:color w:val="2E74B5"/>
          <w:sz w:val="26"/>
          <w:szCs w:val="26"/>
        </w:rPr>
        <w:t xml:space="preserve">4.4 O separador «Instalações condicionais»</w:t>
      </w:r>
    </w:p>
    <w:p>
      <w:pPr>
        <w:spacing w:after="120" w:line="276"/>
        <w:jc w:val="both"/>
      </w:pPr>
      <w:r>
        <w:rPr>
          <w:rFonts w:ascii="Calibri" w:hAnsi="Calibri" w:eastAsia="Calibri" w:cs="Calibri"/>
          <w:i w:val="false"/>
          <w:iCs w:val="false"/>
          <w:sz w:val="22"/>
          <w:szCs w:val="22"/>
        </w:rPr>
        <w:t xml:space="preserve">Este separador agrupa padrões: cada padrão instala um conjunto de ficheiros apenas quando as suas condições são cumpridas. Uma linha de separadores «Padrão N» permite-lhe adicionar («➕») ou remover («➖») um padrão.</w:t>
      </w:r>
    </w:p>
    <w:p>
      <w:pPr>
        <w:spacing w:after="120" w:line="276"/>
        <w:jc w:val="both"/>
      </w:pPr>
      <w:r>
        <w:rPr>
          <w:rFonts w:ascii="Calibri" w:hAnsi="Calibri" w:eastAsia="Calibri" w:cs="Calibri"/>
          <w:i w:val="false"/>
          <w:iCs w:val="false"/>
          <w:sz w:val="22"/>
          <w:szCs w:val="22"/>
        </w:rPr>
        <w:t xml:space="preserve">Para o padrão selecionado:</w:t>
      </w:r>
    </w:p>
    <w:p>
      <w:pPr>
        <w:pStyle w:val="ListParagraph"/>
        <w:numPr>
          <w:ilvl w:val="0"/>
          <w:numId w:val="2"/>
        </w:numPr>
        <w:spacing w:after="60" w:line="264"/>
      </w:pPr>
      <w:r>
        <w:rPr>
          <w:rFonts w:ascii="Calibri" w:hAnsi="Calibri" w:eastAsia="Calibri" w:cs="Calibri"/>
          <w:b/>
          <w:bCs/>
          <w:i w:val="false"/>
          <w:iCs w:val="false"/>
          <w:sz w:val="22"/>
          <w:szCs w:val="22"/>
        </w:rPr>
        <w:t xml:space="preserve">Operador </w:t>
      </w:r>
      <w:r>
        <w:rPr>
          <w:rFonts w:ascii="Calibri" w:hAnsi="Calibri" w:eastAsia="Calibri" w:cs="Calibri"/>
          <w:b w:val="false"/>
          <w:bCs w:val="false"/>
          <w:i w:val="false"/>
          <w:iCs w:val="false"/>
          <w:sz w:val="22"/>
          <w:szCs w:val="22"/>
        </w:rPr>
        <w:t xml:space="preserve">— E ou Ou: a forma como as dependências do padrão são combinadas.</w:t>
      </w:r>
    </w:p>
    <w:p>
      <w:pPr>
        <w:pStyle w:val="ListParagraph"/>
        <w:numPr>
          <w:ilvl w:val="0"/>
          <w:numId w:val="2"/>
        </w:numPr>
        <w:spacing w:after="60" w:line="264"/>
      </w:pPr>
      <w:r>
        <w:rPr>
          <w:rFonts w:ascii="Calibri" w:hAnsi="Calibri" w:eastAsia="Calibri" w:cs="Calibri"/>
          <w:b/>
          <w:bCs/>
          <w:i w:val="false"/>
          <w:iCs w:val="false"/>
          <w:sz w:val="22"/>
          <w:szCs w:val="22"/>
        </w:rPr>
        <w:t xml:space="preserve">Dependências </w:t>
      </w:r>
      <w:r>
        <w:rPr>
          <w:rFonts w:ascii="Calibri" w:hAnsi="Calibri" w:eastAsia="Calibri" w:cs="Calibri"/>
          <w:b w:val="false"/>
          <w:bCs w:val="false"/>
          <w:i w:val="false"/>
          <w:iCs w:val="false"/>
          <w:sz w:val="22"/>
          <w:szCs w:val="22"/>
        </w:rPr>
        <w:t xml:space="preserve">— uma lista de condições do tipo Sinalizador ([Sinalizador] nome = valor) ou Ficheiro ([Ficheiro] nome (estado)). Os botões «Adicionar dependência» e «Remover dependência» permitem gerir a lista.</w:t>
      </w:r>
    </w:p>
    <w:p>
      <w:pPr>
        <w:pStyle w:val="ListParagraph"/>
        <w:numPr>
          <w:ilvl w:val="0"/>
          <w:numId w:val="2"/>
        </w:numPr>
        <w:spacing w:after="60" w:line="264"/>
      </w:pPr>
      <w:r>
        <w:rPr>
          <w:rFonts w:ascii="Calibri" w:hAnsi="Calibri" w:eastAsia="Calibri" w:cs="Calibri"/>
          <w:b/>
          <w:bCs/>
          <w:i w:val="false"/>
          <w:iCs w:val="false"/>
          <w:sz w:val="22"/>
          <w:szCs w:val="22"/>
        </w:rPr>
        <w:t xml:space="preserve">Ficheiros </w:t>
      </w:r>
      <w:r>
        <w:rPr>
          <w:rFonts w:ascii="Calibri" w:hAnsi="Calibri" w:eastAsia="Calibri" w:cs="Calibri"/>
          <w:b w:val="false"/>
          <w:bCs w:val="false"/>
          <w:i w:val="false"/>
          <w:iCs w:val="false"/>
          <w:sz w:val="22"/>
          <w:szCs w:val="22"/>
        </w:rPr>
        <w:t xml:space="preserve">— a tabela de quatro colunas com os ficheiros instalados quando as condições são satisfeitas.</w:t>
      </w:r>
    </w:p>
    <w:p>
      <w:pPr>
        <w:pStyle w:val="Heading2"/>
        <w:spacing w:before="240" w:after="100"/>
      </w:pPr>
      <w:r>
        <w:rPr>
          <w:rFonts w:ascii="Calibri" w:hAnsi="Calibri" w:eastAsia="Calibri" w:cs="Calibri"/>
          <w:b/>
          <w:bCs/>
          <w:color w:val="2E74B5"/>
          <w:sz w:val="26"/>
          <w:szCs w:val="26"/>
        </w:rPr>
        <w:t xml:space="preserve">4.5 A janela «Definições»</w:t>
      </w:r>
    </w:p>
    <w:p>
      <w:pPr>
        <w:spacing w:after="120" w:line="276"/>
        <w:jc w:val="both"/>
      </w:pPr>
      <w:r>
        <w:rPr>
          <w:rFonts w:ascii="Calibri" w:hAnsi="Calibri" w:eastAsia="Calibri" w:cs="Calibri"/>
          <w:i w:val="false"/>
          <w:iCs w:val="false"/>
          <w:sz w:val="22"/>
          <w:szCs w:val="22"/>
        </w:rPr>
        <w:t xml:space="preserve">Acessível através de Opções → Definições (Ctrl+,). Possui dois separadores: Geral e Ficheiros recentes. As definições são guardadas no ficheiro Config.ini.</w:t>
      </w:r>
    </w:p>
    <w:p>
      <w:pPr>
        <w:spacing w:after="120" w:line="276"/>
        <w:jc w:val="both"/>
      </w:pPr>
      <w:r>
        <w:rPr>
          <w:rFonts w:ascii="Calibri" w:hAnsi="Calibri" w:eastAsia="Calibri" w:cs="Calibri"/>
          <w:b w:val="false"/>
          <w:bCs w:val="false"/>
          <w:i w:val="false"/>
          <w:iCs w:val="false"/>
          <w:sz w:val="22"/>
          <w:szCs w:val="22"/>
        </w:rPr>
        <w:t xml:space="preserve">O separador </w:t>
      </w:r>
      <w:r>
        <w:rPr>
          <w:rFonts w:ascii="Calibri" w:hAnsi="Calibri" w:eastAsia="Calibri" w:cs="Calibri"/>
          <w:b/>
          <w:bCs/>
          <w:i w:val="false"/>
          <w:iCs w:val="false"/>
          <w:sz w:val="22"/>
          <w:szCs w:val="22"/>
        </w:rPr>
        <w:t xml:space="preserve">«Geral» </w:t>
      </w:r>
      <w:r>
        <w:rPr>
          <w:rFonts w:ascii="Calibri" w:hAnsi="Calibri" w:eastAsia="Calibri" w:cs="Calibri"/>
          <w:b w:val="false"/>
          <w:bCs w:val="false"/>
          <w:i w:val="false"/>
          <w:iCs w:val="false"/>
          <w:sz w:val="22"/>
          <w:szCs w:val="22"/>
        </w:rPr>
        <w:t xml:space="preserve">está organizado em duas colunas.</w:t>
      </w:r>
    </w:p>
    <w:p>
      <w:pPr>
        <w:spacing w:after="120" w:line="276"/>
        <w:jc w:val="both"/>
      </w:pPr>
      <w:r>
        <w:rPr>
          <w:rFonts w:ascii="Calibri" w:hAnsi="Calibri" w:eastAsia="Calibri" w:cs="Calibri"/>
          <w:b/>
          <w:bCs/>
          <w:i w:val="false"/>
          <w:iCs w:val="false"/>
          <w:sz w:val="22"/>
          <w:szCs w:val="22"/>
        </w:rPr>
        <w:t xml:space="preserve">Coluna da esquerda </w:t>
      </w:r>
      <w:r>
        <w:rPr>
          <w:rFonts w:ascii="Calibri" w:hAnsi="Calibri" w:eastAsia="Calibri" w:cs="Calibri"/>
          <w:b w:val="false"/>
          <w:bCs w:val="false"/>
          <w:i w:val="false"/>
          <w:iCs w:val="false"/>
          <w:sz w:val="22"/>
          <w:szCs w:val="22"/>
        </w:rPr>
        <w:t xml:space="preserve">— a bandeira do país e o seu nome:</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540"/>
        <w:gridCol w:w="6530"/>
      </w:tblGrid>
      <w:tr>
        <w:trPr>
          <w:tblHeader/>
        </w:trPr>
        <w:tc>
          <w:tcPr>
            <w:tcW w:w="2540"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Item</w:t>
            </w:r>
          </w:p>
        </w:tc>
        <w:tc>
          <w:tcPr>
            <w:tcW w:w="6530"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Função</w:t>
            </w:r>
          </w:p>
        </w:tc>
      </w:tr>
      <w:tr>
        <w:tc>
          <w:tcPr>
            <w:tcW w:w="254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Bandeira</w:t>
            </w:r>
          </w:p>
        </w:tc>
        <w:tc>
          <w:tcPr>
            <w:tcW w:w="653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Ao clicar na imagem, abre-se o seletor de países (ver abaixo).</w:t>
            </w:r>
          </w:p>
        </w:tc>
      </w:tr>
      <w:tr>
        <w:tc>
          <w:tcPr>
            <w:tcW w:w="254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Nome do país</w:t>
            </w:r>
          </w:p>
        </w:tc>
        <w:tc>
          <w:tcPr>
            <w:tcW w:w="653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Nome do país escrito no idioma selecionado (endónimo). Campo não editável, apresentado em duas linhas.</w:t>
            </w:r>
          </w:p>
        </w:tc>
      </w:tr>
    </w:tbl>
    <w:p>
      <w:pPr>
        <w:spacing w:after="120" w:line="276"/>
        <w:jc w:val="both"/>
      </w:pPr>
      <w:r>
        <w:rPr>
          <w:rFonts w:ascii="Calibri" w:hAnsi="Calibri" w:eastAsia="Calibri" w:cs="Calibri"/>
          <w:b/>
          <w:bCs/>
          <w:i w:val="false"/>
          <w:iCs w:val="false"/>
          <w:sz w:val="22"/>
          <w:szCs w:val="22"/>
        </w:rPr>
        <w:t xml:space="preserve">Coluna da direita </w:t>
      </w:r>
      <w:r>
        <w:rPr>
          <w:rFonts w:ascii="Calibri" w:hAnsi="Calibri" w:eastAsia="Calibri" w:cs="Calibri"/>
          <w:b w:val="false"/>
          <w:bCs w:val="false"/>
          <w:i w:val="false"/>
          <w:iCs w:val="false"/>
          <w:sz w:val="22"/>
          <w:szCs w:val="22"/>
        </w:rPr>
        <w:t xml:space="preserve">— as definições da interface:</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721"/>
        <w:gridCol w:w="6349"/>
      </w:tblGrid>
      <w:tr>
        <w:trPr>
          <w:tblHeader/>
        </w:trPr>
        <w:tc>
          <w:tcPr>
            <w:tcW w:w="2721"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Definição</w:t>
            </w:r>
          </w:p>
        </w:tc>
        <w:tc>
          <w:tcPr>
            <w:tcW w:w="6349"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Descrição</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Idioma</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Idioma da interface, aplicado imediatamente. O campo permanece desativado enquanto não for selecionado nenhum país; em seguida, apresenta os idiomas falados nesse país.</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Tema</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Escuro, Claro ou Sistema.</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Tamanho da fonte</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Tamanho do texto da interface.</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Tratamento de quebras de linha</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Interpreta sequências \n nas descrições.</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Número máximo de ficheiros recentes</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Número de entradas mantidas.</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Largura/Altura da janela</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Dimensões guardadas da janela.</w:t>
            </w:r>
          </w:p>
        </w:tc>
      </w:tr>
    </w:tbl>
    <w:p>
      <w:pPr>
        <w:spacing w:after="120" w:line="276"/>
        <w:jc w:val="both"/>
      </w:pPr>
      <w:r>
        <w:rPr>
          <w:rFonts w:ascii="Calibri" w:hAnsi="Calibri" w:eastAsia="Calibri" w:cs="Calibri"/>
          <w:b/>
          <w:bCs/>
          <w:i w:val="false"/>
          <w:iCs w:val="false"/>
          <w:sz w:val="22"/>
          <w:szCs w:val="22"/>
        </w:rPr>
        <w:t xml:space="preserve">Seletor de país </w:t>
      </w:r>
      <w:r>
        <w:rPr>
          <w:rFonts w:ascii="Calibri" w:hAnsi="Calibri" w:eastAsia="Calibri" w:cs="Calibri"/>
          <w:b w:val="false"/>
          <w:bCs w:val="false"/>
          <w:i w:val="false"/>
          <w:iCs w:val="false"/>
          <w:sz w:val="22"/>
          <w:szCs w:val="22"/>
        </w:rPr>
        <w:t xml:space="preserve">— ao clicar na bandeira, abre-se uma janela que apresenta as 244 bandeiras numa grelha, com deslocamento vertical e horizontal. Um campo «Filtro:» permite restringir a lista por nome em francês, nome em inglês ou código do país. O nome do país aparece por baixo de cada bandeira.</w:t>
      </w:r>
    </w:p>
    <w:p>
      <w:pPr>
        <w:spacing w:after="120" w:line="276"/>
        <w:jc w:val="both"/>
      </w:pPr>
      <w:r>
        <w:rPr>
          <w:rFonts w:ascii="Calibri" w:hAnsi="Calibri" w:eastAsia="Calibri" w:cs="Calibri"/>
          <w:i w:val="false"/>
          <w:iCs w:val="false"/>
          <w:sz w:val="22"/>
          <w:szCs w:val="22"/>
        </w:rPr>
        <w:t xml:space="preserve">A escolha do país determina a lista de idiomas disponíveis: o XIMOD baseia-se no ficheiro CountryLanguages.json, que enumera todos os idiomas falados em cada país — até 844 no caso da Papua-Nova Guiné, daí a necessidade de percorrer a lista suspensa.</w:t>
      </w:r>
    </w:p>
    <w:p>
      <w:pPr>
        <w:spacing w:after="120" w:line="276"/>
        <w:jc w:val="both"/>
      </w:pPr>
      <w:r>
        <w:rPr>
          <w:rFonts w:ascii="Calibri" w:cs="Calibri" w:eastAsia="Calibri" w:hAnsi="Calibri"/>
          <w:b w:val="false"/>
          <w:bCs w:val="false"/>
          <w:sz w:val="22"/>
          <w:szCs w:val="22"/>
        </w:rPr>
        <w:t xml:space="preserve">A grelha de bandeiras também é operável </w:t>
      </w:r>
      <w:r>
        <w:rPr>
          <w:rFonts w:ascii="Calibri" w:cs="Calibri" w:eastAsia="Calibri" w:hAnsi="Calibri"/>
          <w:b/>
          <w:bCs/>
          <w:sz w:val="22"/>
          <w:szCs w:val="22"/>
        </w:rPr>
        <w:t xml:space="preserve">pelo teclado</w:t>
      </w:r>
      <w:r>
        <w:rPr>
          <w:rFonts w:ascii="Calibri" w:cs="Calibri" w:eastAsia="Calibri" w:hAnsi="Calibri"/>
          <w:b w:val="false"/>
          <w:bCs w:val="false"/>
          <w:sz w:val="22"/>
          <w:szCs w:val="22"/>
        </w:rPr>
        <w:t xml:space="preserve">: as teclas de seta (ou o teclado numérico 8/2/4/6) movem o quadro de seleção, Page Up/Page Down deslocam um ecrã, Home/End vão para a primeira e a última bandeira, Tab e Shift+Tab avançam e recuam uma bandeira, Enter confirma o país realçado e Esc fecha a janela. Um ícone de limpeza (cruz vermelha) à direita do campo “Filtro:” esvazia-o com um clique, e a janela abre-se centrada na janela principal (ver § 2.6).</w:t>
      </w:r>
    </w:p>
    <w:p>
      <w:pPr>
        <w:pStyle w:val="Heading2"/>
        <w:spacing w:before="240" w:after="100"/>
      </w:pPr>
      <w:r>
        <w:rPr>
          <w:rFonts w:ascii="Calibri" w:hAnsi="Calibri" w:eastAsia="Calibri" w:cs="Calibri"/>
          <w:b/>
          <w:bCs/>
          <w:color w:val="2E74B5"/>
          <w:sz w:val="26"/>
          <w:szCs w:val="26"/>
        </w:rPr>
        <w:t xml:space="preserve">4.6 Scripts pré e pós-gravação</w:t>
      </w:r>
    </w:p>
    <w:p>
      <w:pPr>
        <w:spacing w:after="120" w:line="276"/>
        <w:jc w:val="both"/>
      </w:pPr>
      <w:r>
        <w:rPr>
          <w:rFonts w:ascii="Calibri" w:hAnsi="Calibri" w:eastAsia="Calibri" w:cs="Calibri"/>
          <w:i w:val="false"/>
          <w:iCs w:val="false"/>
          <w:sz w:val="22"/>
          <w:szCs w:val="22"/>
        </w:rPr>
        <w:t xml:space="preserve">O XIMOD Architect pode executar automaticamente um script no momento do gravação: um script pré-gravação, iniciado imediatamente antes da gravação dos ficheiros FOMOD, e um script pós-gravação, iniciado imediatamente a seguir. Servem para automatizar as tarefas relacionadas com a geração do mod — por exemplo, limpar arquivos antigos antes de guardar, incrementar um número de compilação ou empacotar automaticamente o mod num arquivo pronto para publicação assim que o FOMOD for gravado.</w:t>
      </w:r>
    </w:p>
    <w:p>
      <w:pPr>
        <w:spacing w:after="120" w:line="276"/>
        <w:jc w:val="both"/>
      </w:pPr>
      <w:r>
        <w:rPr>
          <w:rFonts w:ascii="Calibri" w:hAnsi="Calibri" w:eastAsia="Calibri" w:cs="Calibri"/>
          <w:i w:val="false"/>
          <w:iCs w:val="false"/>
          <w:sz w:val="22"/>
          <w:szCs w:val="22"/>
        </w:rPr>
        <w:t xml:space="preserve">São editados através de Opções → Script Pré-Gravação… e Opções → Script Pós-Gravação…. A janela apresenta um texto de ajuda, a lista de macros disponíveis, uma área de introdução de dados com um tipo de letra de largura fixa e os botões «Guardar» e «Cancelar». O conteúdo de ambos os scripts é guardado no ficheiro Config.ini (chaves PreSaveScript e PostSaveScript) e, por isso, é memorizado de uma sessão para a seguinte.</w:t>
      </w:r>
    </w:p>
    <w:p>
      <w:pPr>
        <w:spacing w:after="120" w:line="276"/>
        <w:jc w:val="both"/>
      </w:pPr>
      <w:r>
        <w:rPr>
          <w:rFonts w:ascii="Calibri" w:hAnsi="Calibri" w:eastAsia="Calibri" w:cs="Calibri"/>
          <w:b/>
          <w:bCs/>
          <w:i w:val="false"/>
          <w:iCs w:val="false"/>
          <w:sz w:val="22"/>
          <w:szCs w:val="22"/>
        </w:rPr>
        <w:t xml:space="preserve">Como funciona</w:t>
      </w:r>
      <w:r>
        <w:rPr>
          <w:rFonts w:ascii="Calibri" w:hAnsi="Calibri" w:eastAsia="Calibri" w:cs="Calibri"/>
          <w:b w:val="false"/>
          <w:bCs w:val="false"/>
          <w:i w:val="false"/>
          <w:iCs w:val="false"/>
          <w:sz w:val="22"/>
          <w:szCs w:val="22"/>
        </w:rPr>
        <w:t xml:space="preserve">: no momento do gravação, o XIMOD substitui primeiro as macros pelos seus valores, grava o resultado num ficheiro temporário e, em seguida, executa-o com o interpretador do sistema — um </w:t>
      </w:r>
      <w:r>
        <w:rPr>
          <w:rFonts w:ascii="Calibri" w:hAnsi="Calibri" w:eastAsia="Calibri" w:cs="Calibri"/>
          <w:b w:val="false"/>
          <w:bCs w:val="false"/>
          <w:i w:val="false"/>
          <w:iCs w:val="false"/>
          <w:sz w:val="22"/>
          <w:szCs w:val="22"/>
        </w:rPr>
        <w:t xml:space="preserve">ficheiro de comando </w:t>
      </w:r>
      <w:r>
        <w:rPr>
          <w:rFonts w:ascii="Consolas" w:hAnsi="Consolas" w:eastAsia="Consolas" w:cs="Consolas"/>
          <w:b w:val="false"/>
          <w:bCs w:val="false"/>
          <w:i w:val="false"/>
          <w:iCs w:val="false"/>
          <w:sz w:val="20"/>
          <w:szCs w:val="20"/>
        </w:rPr>
        <w:t xml:space="preserve">.bat </w:t>
      </w:r>
      <w:r>
        <w:rPr>
          <w:rFonts w:ascii="Calibri" w:hAnsi="Calibri" w:eastAsia="Calibri" w:cs="Calibri"/>
          <w:b w:val="false"/>
          <w:bCs w:val="false"/>
          <w:i w:val="false"/>
          <w:iCs w:val="false"/>
          <w:sz w:val="22"/>
          <w:szCs w:val="22"/>
        </w:rPr>
        <w:t xml:space="preserve">iniciado pelo </w:t>
      </w:r>
      <w:r>
        <w:rPr>
          <w:rFonts w:ascii="Consolas" w:hAnsi="Consolas" w:eastAsia="Consolas" w:cs="Consolas"/>
          <w:b w:val="false"/>
          <w:bCs w:val="false"/>
          <w:i w:val="false"/>
          <w:iCs w:val="false"/>
          <w:sz w:val="20"/>
          <w:szCs w:val="20"/>
        </w:rPr>
        <w:t xml:space="preserve">cmd </w:t>
      </w:r>
      <w:r>
        <w:rPr>
          <w:rFonts w:ascii="Calibri" w:hAnsi="Calibri" w:eastAsia="Calibri" w:cs="Calibri"/>
          <w:b w:val="false"/>
          <w:bCs w:val="false"/>
          <w:i w:val="false"/>
          <w:iCs w:val="false"/>
          <w:sz w:val="22"/>
          <w:szCs w:val="22"/>
        </w:rPr>
        <w:t xml:space="preserve">no Windows, um </w:t>
      </w:r>
      <w:r>
        <w:rPr>
          <w:rFonts w:ascii="Calibri" w:hAnsi="Calibri" w:eastAsia="Calibri" w:cs="Calibri"/>
          <w:b w:val="false"/>
          <w:bCs w:val="false"/>
          <w:i w:val="false"/>
          <w:iCs w:val="false"/>
          <w:sz w:val="22"/>
          <w:szCs w:val="22"/>
        </w:rPr>
        <w:t xml:space="preserve">script de shell </w:t>
      </w:r>
      <w:r>
        <w:rPr>
          <w:rFonts w:ascii="Consolas" w:hAnsi="Consolas" w:eastAsia="Consolas" w:cs="Consolas"/>
          <w:b w:val="false"/>
          <w:bCs w:val="false"/>
          <w:i w:val="false"/>
          <w:iCs w:val="false"/>
          <w:sz w:val="20"/>
          <w:szCs w:val="20"/>
        </w:rPr>
        <w:t xml:space="preserve">.sh </w:t>
      </w:r>
      <w:r>
        <w:rPr>
          <w:rFonts w:ascii="Calibri" w:hAnsi="Calibri" w:eastAsia="Calibri" w:cs="Calibri"/>
          <w:b w:val="false"/>
          <w:bCs w:val="false"/>
          <w:i w:val="false"/>
          <w:iCs w:val="false"/>
          <w:sz w:val="22"/>
          <w:szCs w:val="22"/>
        </w:rPr>
        <w:t xml:space="preserve">iniciado pelo </w:t>
      </w:r>
      <w:r>
        <w:rPr>
          <w:rFonts w:ascii="Consolas" w:hAnsi="Consolas" w:eastAsia="Consolas" w:cs="Consolas"/>
          <w:b w:val="false"/>
          <w:bCs w:val="false"/>
          <w:i w:val="false"/>
          <w:iCs w:val="false"/>
          <w:sz w:val="20"/>
          <w:szCs w:val="20"/>
        </w:rPr>
        <w:t xml:space="preserve">sh </w:t>
      </w:r>
      <w:r>
        <w:rPr>
          <w:rFonts w:ascii="Calibri" w:hAnsi="Calibri" w:eastAsia="Calibri" w:cs="Calibri"/>
          <w:b w:val="false"/>
          <w:bCs w:val="false"/>
          <w:i w:val="false"/>
          <w:iCs w:val="false"/>
          <w:sz w:val="22"/>
          <w:szCs w:val="22"/>
        </w:rPr>
        <w:t xml:space="preserve">no Linux e no macOS. O ficheiro temporário é eliminado posteriormente. O script de pré-gravação é executado antes dos ficheiros XML serem gravados, o script de pós-gravação imediatamente a seguir; um script deixado em branco é simplesmente ignorado.</w:t>
      </w:r>
    </w:p>
    <w:p>
      <w:pPr>
        <w:spacing w:after="120" w:line="276"/>
        <w:jc w:val="both"/>
      </w:pPr>
      <w:r>
        <w:rPr>
          <w:rFonts w:ascii="Calibri" w:hAnsi="Calibri" w:eastAsia="Calibri" w:cs="Calibri"/>
          <w:i w:val="false"/>
          <w:iCs w:val="false"/>
          <w:sz w:val="22"/>
          <w:szCs w:val="22"/>
        </w:rPr>
        <w:t xml:space="preserve">Antes da execução, as seguintes macros são substituídas no texto do script:</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540"/>
        <w:gridCol w:w="6530"/>
      </w:tblGrid>
      <w:tr>
        <w:trPr>
          <w:tblHeader/>
        </w:trPr>
        <w:tc>
          <w:tcPr>
            <w:tcW w:w="2540"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Macro</w:t>
            </w:r>
          </w:p>
        </w:tc>
        <w:tc>
          <w:tcPr>
            <w:tcW w:w="6530"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Valor substituído</w:t>
            </w:r>
          </w:p>
        </w:tc>
      </w:tr>
      <w:tr>
        <w:tc>
          <w:tcPr>
            <w:tcW w:w="254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$MODNAME$</w:t>
            </w:r>
          </w:p>
        </w:tc>
        <w:tc>
          <w:tcPr>
            <w:tcW w:w="653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Nome do mod.</w:t>
            </w:r>
          </w:p>
        </w:tc>
      </w:tr>
      <w:tr>
        <w:tc>
          <w:tcPr>
            <w:tcW w:w="254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$MODAUTHOR$</w:t>
            </w:r>
          </w:p>
        </w:tc>
        <w:tc>
          <w:tcPr>
            <w:tcW w:w="653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Nome do autor.</w:t>
            </w:r>
          </w:p>
        </w:tc>
      </w:tr>
      <w:tr>
        <w:tc>
          <w:tcPr>
            <w:tcW w:w="254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$MODVERSION$</w:t>
            </w:r>
          </w:p>
        </w:tc>
        <w:tc>
          <w:tcPr>
            <w:tcW w:w="653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Versão do mod.</w:t>
            </w:r>
          </w:p>
        </w:tc>
      </w:tr>
      <w:tr>
        <w:tc>
          <w:tcPr>
            <w:tcW w:w="254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$MODROOT$</w:t>
            </w:r>
          </w:p>
        </w:tc>
        <w:tc>
          <w:tcPr>
            <w:tcW w:w="653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Caminho do diretório raiz.</w:t>
            </w:r>
          </w:p>
        </w:tc>
      </w:tr>
      <w:tr>
        <w:tc>
          <w:tcPr>
            <w:tcW w:w="254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$DATE$</w:t>
            </w:r>
          </w:p>
        </w:tc>
        <w:tc>
          <w:tcPr>
            <w:tcW w:w="653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Data atual (AAAA-MM-DD).</w:t>
            </w:r>
          </w:p>
        </w:tc>
      </w:tr>
      <w:tr>
        <w:tc>
          <w:tcPr>
            <w:tcW w:w="254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$TIME$</w:t>
            </w:r>
          </w:p>
        </w:tc>
        <w:tc>
          <w:tcPr>
            <w:tcW w:w="653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Hora atual (HH:MM:SS).</w:t>
            </w:r>
          </w:p>
        </w:tc>
      </w:tr>
      <w:tr>
        <w:tc>
          <w:tcPr>
            <w:tcW w:w="254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$RANDOM$</w:t>
            </w:r>
          </w:p>
        </w:tc>
        <w:tc>
          <w:tcPr>
            <w:tcW w:w="653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Número aleatório.</w:t>
            </w:r>
          </w:p>
        </w:tc>
      </w:tr>
    </w:tbl>
    <w:p>
      <w:pPr>
        <w:pStyle w:val="Heading3"/>
        <w:spacing w:before="180" w:after="80"/>
      </w:pPr>
      <w:r>
        <w:rPr>
          <w:rFonts w:ascii="Calibri" w:hAnsi="Calibri" w:eastAsia="Calibri" w:cs="Calibri"/>
          <w:b/>
          <w:bCs/>
          <w:color w:val="2E74B5"/>
          <w:sz w:val="23"/>
          <w:szCs w:val="23"/>
        </w:rPr>
        <w:t xml:space="preserve">Exemplo — script de pré-gravação (Windows)</w:t>
      </w:r>
    </w:p>
    <w:p>
      <w:pPr>
        <w:spacing w:after="120" w:line="276"/>
        <w:jc w:val="both"/>
      </w:pPr>
      <w:r>
        <w:rPr>
          <w:rFonts w:ascii="Calibri" w:hAnsi="Calibri" w:eastAsia="Calibri" w:cs="Calibri"/>
          <w:i w:val="false"/>
          <w:iCs w:val="false"/>
          <w:sz w:val="22"/>
          <w:szCs w:val="22"/>
        </w:rPr>
        <w:t xml:space="preserve">Elimine os arquivos .rar já presentes na raiz do mod, para começar com uma pasta limpa antes de guardar:</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sz w:val="16"/>
                <w:szCs w:val="16"/>
              </w:rPr>
              <w:t xml:space="preserve">del "$MODROOT$\*.rar" /q</w:t>
            </w:r>
          </w:p>
        </w:tc>
      </w:tr>
    </w:tbl>
    <w:p>
      <w:pPr>
        <w:pStyle w:val="Heading3"/>
        <w:spacing w:before="180" w:after="80"/>
      </w:pPr>
      <w:r>
        <w:rPr>
          <w:rFonts w:ascii="Calibri" w:hAnsi="Calibri" w:eastAsia="Calibri" w:cs="Calibri"/>
          <w:b/>
          <w:bCs/>
          <w:color w:val="2E74B5"/>
          <w:sz w:val="23"/>
          <w:szCs w:val="23"/>
        </w:rPr>
        <w:t xml:space="preserve">Exemplo — script pós-gravação (Windows)</w:t>
      </w:r>
    </w:p>
    <w:p>
      <w:pPr>
        <w:spacing w:after="120" w:line="276"/>
        <w:jc w:val="both"/>
      </w:pPr>
      <w:r>
        <w:rPr>
          <w:rFonts w:ascii="Calibri" w:hAnsi="Calibri" w:eastAsia="Calibri" w:cs="Calibri"/>
          <w:i w:val="false"/>
          <w:iCs w:val="false"/>
          <w:sz w:val="22"/>
          <w:szCs w:val="22"/>
        </w:rPr>
        <w:t xml:space="preserve">Assim que o FOMOD for gravado, empacote automaticamente todo o conteúdo do mod num arquivo .rar com o nome do mod e da versão, utilizando o WinRAR:</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sz w:val="16"/>
                <w:szCs w:val="16"/>
              </w:rPr>
              <w:t xml:space="preserve">d:</w:t>
            </w:r>
          </w:p>
          <w:p>
            <w:pPr>
              <w:spacing w:after="0" w:line="240"/>
            </w:pPr>
            <w:r>
              <w:rPr>
                <w:rFonts w:ascii="Consolas" w:cs="Consolas" w:eastAsia="Consolas" w:hAnsi="Consolas"/>
                <w:sz w:val="16"/>
                <w:szCs w:val="16"/>
              </w:rPr>
              <w:t xml:space="preserve">cd "$MODROOT$"</w:t>
            </w:r>
          </w:p>
          <w:p>
            <w:pPr>
              <w:spacing w:after="0" w:line="240"/>
            </w:pPr>
            <w:r>
              <w:rPr>
                <w:rFonts w:ascii="Consolas" w:cs="Consolas" w:eastAsia="Consolas" w:hAnsi="Consolas"/>
                <w:sz w:val="16"/>
                <w:szCs w:val="16"/>
              </w:rPr>
              <w:t xml:space="preserve">"C:\Program Files\WinRAR\rar.exe" a -r -ep1 "$MODNAME$_$MODVERSION$.rar" *</w:t>
            </w:r>
          </w:p>
        </w:tc>
      </w:tr>
    </w:tbl>
    <w:p>
      <w:pPr>
        <w:spacing w:after="120" w:line="276"/>
        <w:jc w:val="both"/>
      </w:pPr>
      <w:r>
        <w:rPr>
          <w:rFonts w:ascii="Calibri" w:hAnsi="Calibri" w:eastAsia="Calibri" w:cs="Calibri"/>
          <w:b w:val="false"/>
          <w:bCs w:val="false"/>
          <w:i w:val="false"/>
          <w:iCs w:val="false"/>
          <w:sz w:val="22"/>
          <w:szCs w:val="22"/>
        </w:rPr>
        <w:t xml:space="preserve">Linha a linha: </w:t>
      </w:r>
      <w:r>
        <w:rPr>
          <w:rFonts w:ascii="Consolas" w:hAnsi="Consolas" w:eastAsia="Consolas" w:cs="Consolas"/>
          <w:b w:val="false"/>
          <w:bCs w:val="false"/>
          <w:i w:val="false"/>
          <w:iCs w:val="false"/>
          <w:sz w:val="20"/>
          <w:szCs w:val="20"/>
        </w:rPr>
        <w:t xml:space="preserve">«d:» </w:t>
      </w:r>
      <w:r>
        <w:rPr>
          <w:rFonts w:ascii="Calibri" w:hAnsi="Calibri" w:eastAsia="Calibri" w:cs="Calibri"/>
          <w:b w:val="false"/>
          <w:bCs w:val="false"/>
          <w:i w:val="false"/>
          <w:iCs w:val="false"/>
          <w:sz w:val="22"/>
          <w:szCs w:val="22"/>
        </w:rPr>
        <w:t xml:space="preserve">muda para a unidade D:, </w:t>
      </w:r>
      <w:r>
        <w:rPr>
          <w:rFonts w:ascii="Consolas" w:hAnsi="Consolas" w:eastAsia="Consolas" w:cs="Consolas"/>
          <w:b w:val="false"/>
          <w:bCs w:val="false"/>
          <w:i w:val="false"/>
          <w:iCs w:val="false"/>
          <w:sz w:val="20"/>
          <w:szCs w:val="20"/>
        </w:rPr>
        <w:t xml:space="preserve">«cd "$MODROOT$"» </w:t>
      </w:r>
      <w:r>
        <w:rPr>
          <w:rFonts w:ascii="Calibri" w:hAnsi="Calibri" w:eastAsia="Calibri" w:cs="Calibri"/>
          <w:b w:val="false"/>
          <w:bCs w:val="false"/>
          <w:i w:val="false"/>
          <w:iCs w:val="false"/>
          <w:sz w:val="22"/>
          <w:szCs w:val="22"/>
        </w:rPr>
        <w:t xml:space="preserve">desloca-se para a raiz do mod e, em seguida, o WinRAR cria o arquivo (</w:t>
      </w:r>
      <w:r>
        <w:rPr>
          <w:rFonts w:ascii="Consolas" w:hAnsi="Consolas" w:eastAsia="Consolas" w:cs="Consolas"/>
          <w:b w:val="false"/>
          <w:bCs w:val="false"/>
          <w:i w:val="false"/>
          <w:iCs w:val="false"/>
          <w:sz w:val="20"/>
          <w:szCs w:val="20"/>
        </w:rPr>
        <w:t xml:space="preserve">-r </w:t>
      </w:r>
      <w:r>
        <w:rPr>
          <w:rFonts w:ascii="Calibri" w:hAnsi="Calibri" w:eastAsia="Calibri" w:cs="Calibri"/>
          <w:b w:val="false"/>
          <w:bCs w:val="false"/>
          <w:i w:val="false"/>
          <w:iCs w:val="false"/>
          <w:sz w:val="22"/>
          <w:szCs w:val="22"/>
        </w:rPr>
        <w:t xml:space="preserve">recursivo, </w:t>
      </w:r>
      <w:r>
        <w:rPr>
          <w:rFonts w:ascii="Consolas" w:hAnsi="Consolas" w:eastAsia="Consolas" w:cs="Consolas"/>
          <w:b w:val="false"/>
          <w:bCs w:val="false"/>
          <w:i w:val="false"/>
          <w:iCs w:val="false"/>
          <w:sz w:val="20"/>
          <w:szCs w:val="20"/>
        </w:rPr>
        <w:t xml:space="preserve">-ep1 </w:t>
      </w:r>
      <w:r>
        <w:rPr>
          <w:rFonts w:ascii="Calibri" w:hAnsi="Calibri" w:eastAsia="Calibri" w:cs="Calibri"/>
          <w:b w:val="false"/>
          <w:bCs w:val="false"/>
          <w:i w:val="false"/>
          <w:iCs w:val="false"/>
          <w:sz w:val="22"/>
          <w:szCs w:val="22"/>
        </w:rPr>
        <w:t xml:space="preserve">para não reproduzir a árvore pai) denominado, por exemplo, </w:t>
      </w:r>
      <w:r>
        <w:rPr>
          <w:rFonts w:ascii="Consolas" w:hAnsi="Consolas" w:eastAsia="Consolas" w:cs="Consolas"/>
          <w:b w:val="false"/>
          <w:bCs w:val="false"/>
          <w:i w:val="false"/>
          <w:iCs w:val="false"/>
          <w:sz w:val="20"/>
          <w:szCs w:val="20"/>
        </w:rPr>
        <w:t xml:space="preserve">Dawnlight_1.2.0.rar</w:t>
      </w:r>
      <w:r>
        <w:rPr>
          <w:rFonts w:ascii="Calibri" w:hAnsi="Calibri" w:eastAsia="Calibri" w:cs="Calibri"/>
          <w:b w:val="false"/>
          <w:bCs w:val="false"/>
          <w:i w:val="false"/>
          <w:iCs w:val="false"/>
          <w:sz w:val="22"/>
          <w:szCs w:val="22"/>
        </w:rPr>
        <w:t xml:space="preserve">.</w:t>
      </w:r>
    </w:p>
    <w:p>
      <w:pPr>
        <w:pStyle w:val="Heading3"/>
        <w:spacing w:before="180" w:after="80"/>
      </w:pPr>
      <w:r>
        <w:rPr>
          <w:rFonts w:ascii="Calibri" w:hAnsi="Calibri" w:eastAsia="Calibri" w:cs="Calibri"/>
          <w:b/>
          <w:bCs/>
          <w:color w:val="2E74B5"/>
          <w:sz w:val="23"/>
          <w:szCs w:val="23"/>
        </w:rPr>
        <w:t xml:space="preserve">Equivalente em Linux / macOS</w:t>
      </w:r>
    </w:p>
    <w:p>
      <w:pPr>
        <w:spacing w:after="120" w:line="276"/>
        <w:jc w:val="both"/>
      </w:pPr>
      <w:r>
        <w:rPr>
          <w:rFonts w:ascii="Calibri" w:hAnsi="Calibri" w:eastAsia="Calibri" w:cs="Calibri"/>
          <w:i w:val="false"/>
          <w:iCs w:val="false"/>
          <w:sz w:val="22"/>
          <w:szCs w:val="22"/>
        </w:rPr>
        <w:t xml:space="preserve">No Linux e no macOS, o script é interpretado como um script de shell. O mesmo processo de empacotamento após o gravação é escrito, por exemplo, com o zip:</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sz w:val="16"/>
                <w:szCs w:val="16"/>
              </w:rPr>
              <w:t xml:space="preserve">cd "$MODROOT$"</w:t>
            </w:r>
          </w:p>
          <w:p>
            <w:pPr>
              <w:spacing w:after="0" w:line="240"/>
            </w:pPr>
            <w:r>
              <w:rPr>
                <w:rFonts w:ascii="Consolas" w:cs="Consolas" w:eastAsia="Consolas" w:hAnsi="Consolas"/>
                <w:sz w:val="16"/>
                <w:szCs w:val="16"/>
              </w:rPr>
              <w:t xml:space="preserve">zip -r "$MODNAME$_$MODVERSION$.zip" .</w:t>
            </w:r>
          </w:p>
        </w:tc>
      </w:tr>
    </w:tbl>
    <w:p>
      <w:pPr>
        <w:pBdr>
          <w:left w:val="single" w:color="2E74B5" w:sz="18" w:space="12"/>
        </w:pBdr>
        <w:spacing w:before="80" w:after="140" w:line="264"/>
        <w:ind w:start="220"/>
      </w:pPr>
      <w:r>
        <w:rPr>
          <w:rFonts w:ascii="Calibri" w:hAnsi="Calibri" w:eastAsia="Calibri" w:cs="Calibri"/>
          <w:b/>
          <w:bCs/>
          <w:color w:val="2E74B5"/>
          <w:sz w:val="21"/>
          <w:szCs w:val="21"/>
        </w:rPr>
        <w:t xml:space="preserve">Nota — </w:t>
      </w:r>
      <w:r>
        <w:rPr>
          <w:rFonts w:ascii="Calibri" w:hAnsi="Calibri" w:eastAsia="Calibri" w:cs="Calibri"/>
          <w:i/>
          <w:iCs/>
          <w:sz w:val="21"/>
          <w:szCs w:val="21"/>
        </w:rPr>
        <w:t xml:space="preserve">Estes scripts executam comandos reais do sistema com os seus direitos de utilizador; um comando como del ou rm é destrutivo. Teste-os num projeto de teste antes de os utilizar num mod real.</w:t>
      </w:r>
    </w:p>
    <w:p>
      <w:pPr>
        <w:pStyle w:val="Heading2"/>
        <w:spacing w:before="240" w:after="100"/>
      </w:pPr>
      <w:r>
        <w:rPr>
          <w:rFonts w:ascii="Calibri" w:hAnsi="Calibri" w:eastAsia="Calibri" w:cs="Calibri"/>
          <w:b/>
          <w:bCs/>
          <w:color w:val="2E74B5"/>
          <w:sz w:val="26"/>
          <w:szCs w:val="26"/>
        </w:rPr>
        <w:t xml:space="preserve">4.7 A janela «Sobre»</w:t>
      </w:r>
    </w:p>
    <w:p>
      <w:pPr>
        <w:spacing w:after="120" w:line="276"/>
        <w:jc w:val="both"/>
      </w:pPr>
      <w:r>
        <w:rPr>
          <w:rFonts w:ascii="Calibri" w:hAnsi="Calibri" w:eastAsia="Calibri" w:cs="Calibri"/>
          <w:i w:val="false"/>
          <w:iCs w:val="false"/>
          <w:sz w:val="22"/>
          <w:szCs w:val="22"/>
        </w:rPr>
        <w:t xml:space="preserve">Acedida através de Ajuda → Sobre (F1), esta janela apresenta o nome da aplicação, o seu número de versão, uma breve descrição («Uma ferramenta multiplataforma para criar instaladores FOMOD para mods de jogos da Bethesda.») e a nota «Licenciado sob a licença MIT». Um botão «OK» fecha-a.</w:t>
      </w:r>
    </w:p>
    <w:p>
      <w:pPr>
        <w:pStyle w:val="Heading2"/>
        <w:spacing w:before="240" w:after="100"/>
      </w:pPr>
      <w:r>
        <w:rPr>
          <w:rFonts w:ascii="Calibri" w:hAnsi="Calibri" w:eastAsia="Calibri" w:cs="Calibri"/>
          <w:b/>
          <w:bCs/>
          <w:color w:val="2E74B5"/>
          <w:sz w:val="26"/>
          <w:szCs w:val="26"/>
        </w:rPr>
        <w:t xml:space="preserve">4.8 Gerar os ficheiros FOMOD</w:t>
      </w:r>
    </w:p>
    <w:p>
      <w:pPr>
        <w:spacing w:after="120" w:line="276"/>
        <w:jc w:val="both"/>
      </w:pPr>
      <w:r>
        <w:rPr>
          <w:rFonts w:ascii="Calibri" w:hAnsi="Calibri" w:eastAsia="Calibri" w:cs="Calibri"/>
          <w:i w:val="false"/>
          <w:iCs w:val="false"/>
          <w:sz w:val="22"/>
          <w:szCs w:val="22"/>
        </w:rPr>
        <w:t xml:space="preserve">Ao guardar, o XIMOD Architect converte o projeto em dois ficheiros XML padronizados, gravados em UTF-8 na subpasta «fomod».</w:t>
      </w:r>
    </w:p>
    <w:p>
      <w:pPr>
        <w:spacing w:after="120" w:line="276"/>
        <w:jc w:val="both"/>
      </w:pPr>
      <w:r>
        <w:rPr>
          <w:rFonts w:ascii="Calibri" w:hAnsi="Calibri" w:eastAsia="Calibri" w:cs="Calibri"/>
          <w:i w:val="false"/>
          <w:iCs w:val="false"/>
          <w:sz w:val="22"/>
          <w:szCs w:val="22"/>
        </w:rPr>
        <w:t xml:space="preserve">Antes da gravação, o projeto é verificado: se contiver anomalias (falta do nome do mod, ausência de um passo ou de um ficheiro obrigatório, um passo ou grupo sem nome, um grupo sem um plugin), uma janela lista todas elas e oferece a opção «Guardar na mesma» — a gravação nunca é bloqueada, o que permite guardar deliberadamente um projeto em curso.</w:t>
      </w:r>
    </w:p>
    <w:p>
      <w:pPr>
        <w:spacing w:after="120" w:line="276"/>
        <w:jc w:val="both"/>
      </w:pPr>
      <w:r>
        <w:rPr>
          <w:rFonts w:ascii="Calibri" w:hAnsi="Calibri" w:eastAsia="Calibri" w:cs="Calibri"/>
          <w:b/>
          <w:bCs/>
          <w:i w:val="false"/>
          <w:iCs w:val="false"/>
          <w:sz w:val="22"/>
          <w:szCs w:val="22"/>
        </w:rPr>
        <w:t xml:space="preserve">Validação do esquema </w:t>
      </w:r>
      <w:r>
        <w:rPr>
          <w:rFonts w:ascii="Calibri" w:hAnsi="Calibri" w:eastAsia="Calibri" w:cs="Calibri"/>
          <w:b w:val="false"/>
          <w:bCs w:val="false"/>
          <w:i w:val="false"/>
          <w:iCs w:val="false"/>
          <w:sz w:val="22"/>
          <w:szCs w:val="22"/>
        </w:rPr>
        <w:t xml:space="preserve">— para além desta verificação do projeto, é realizada uma verificação estrutural do ficheiro ModuleConfig.xml gerado em relação ao esquema ModConfig 5.0, escrito em Rust (sem um motor XSD externo): hierarquia e cardinalidade dos elementos, atributos obrigatórios e valores de enumeração (tipos de seleção e de plug-in, estados dos ficheiros, operadores). Cada anomalia é localizada pela sua linha e coluna. É acessível de três formas: através do comando Opções → Validar FOMOD, que apresenta um relatório completo; em tempo real no editor de XML assim que o documento estiver bem formado; e integrada na janela de confirmação de gravação.</w:t>
      </w:r>
    </w:p>
    <w:p>
      <w:pPr>
        <w:spacing w:after="120" w:line="276"/>
        <w:jc w:val="both"/>
      </w:pPr>
      <w:r>
        <w:rPr>
          <w:rFonts w:ascii="Calibri" w:hAnsi="Calibri" w:eastAsia="Calibri" w:cs="Calibri"/>
          <w:b/>
          <w:bCs/>
          <w:i w:val="false"/>
          <w:iCs w:val="false"/>
          <w:sz w:val="22"/>
          <w:szCs w:val="22"/>
        </w:rPr>
        <w:t xml:space="preserve">O ficheiro info.xml </w:t>
      </w:r>
      <w:r>
        <w:rPr>
          <w:rFonts w:ascii="Calibri" w:hAnsi="Calibri" w:eastAsia="Calibri" w:cs="Calibri"/>
          <w:b w:val="false"/>
          <w:bCs w:val="false"/>
          <w:i w:val="false"/>
          <w:iCs w:val="false"/>
          <w:sz w:val="22"/>
          <w:szCs w:val="22"/>
        </w:rPr>
        <w:t xml:space="preserve">contém os metadados, sob a </w:t>
      </w:r>
      <w:r>
        <w:rPr>
          <w:rFonts w:ascii="Calibri" w:hAnsi="Calibri" w:eastAsia="Calibri" w:cs="Calibri"/>
          <w:b w:val="false"/>
          <w:bCs w:val="false"/>
          <w:i w:val="false"/>
          <w:iCs w:val="false"/>
          <w:sz w:val="22"/>
          <w:szCs w:val="22"/>
        </w:rPr>
        <w:t xml:space="preserve">raiz </w:t>
      </w:r>
      <w:r>
        <w:rPr>
          <w:rFonts w:ascii="Consolas" w:hAnsi="Consolas" w:eastAsia="Consolas" w:cs="Consolas"/>
          <w:b w:val="false"/>
          <w:bCs w:val="false"/>
          <w:i w:val="false"/>
          <w:iCs w:val="false"/>
          <w:sz w:val="20"/>
          <w:szCs w:val="20"/>
        </w:rPr>
        <w:t xml:space="preserve">&lt;fomod&gt;</w:t>
      </w:r>
      <w:r>
        <w:rPr>
          <w:rFonts w:ascii="Calibri" w:hAnsi="Calibri" w:eastAsia="Calibri" w:cs="Calibri"/>
          <w:b w:val="false"/>
          <w:bCs w:val="false"/>
          <w:i w:val="false"/>
          <w:iCs w:val="false"/>
          <w:sz w:val="22"/>
          <w:szCs w:val="22"/>
        </w:rPr>
        <w:t xml:space="preserve">: o nome (Name), o autor (Author), a versão (Version), o site (Website), a descrição (Description), a categoria (Groups) e o jogo (Game). O elemento Game é uma extensão específica do XIMOD, ignorada sem problemas pelos gestores de mods, que serve para restaurar a lista correta de categorias ao recarregar.</w:t>
      </w:r>
    </w:p>
    <w:p>
      <w:pPr>
        <w:spacing w:after="120" w:line="276"/>
        <w:jc w:val="both"/>
      </w:pPr>
      <w:r>
        <w:rPr>
          <w:rFonts w:ascii="Calibri" w:hAnsi="Calibri" w:eastAsia="Calibri" w:cs="Calibri"/>
          <w:b/>
          <w:bCs/>
          <w:i w:val="false"/>
          <w:iCs w:val="false"/>
          <w:sz w:val="22"/>
          <w:szCs w:val="22"/>
        </w:rPr>
        <w:t xml:space="preserve">O ModuleConfig.xml </w:t>
      </w:r>
      <w:r>
        <w:rPr>
          <w:rFonts w:ascii="Calibri" w:hAnsi="Calibri" w:eastAsia="Calibri" w:cs="Calibri"/>
          <w:b w:val="false"/>
          <w:bCs w:val="false"/>
          <w:i w:val="false"/>
          <w:iCs w:val="false"/>
          <w:sz w:val="22"/>
          <w:szCs w:val="22"/>
        </w:rPr>
        <w:t xml:space="preserve">descreve a instalação, sob a </w:t>
      </w:r>
      <w:r>
        <w:rPr>
          <w:rFonts w:ascii="Calibri" w:hAnsi="Calibri" w:eastAsia="Calibri" w:cs="Calibri"/>
          <w:b w:val="false"/>
          <w:bCs w:val="false"/>
          <w:i w:val="false"/>
          <w:iCs w:val="false"/>
          <w:sz w:val="22"/>
          <w:szCs w:val="22"/>
        </w:rPr>
        <w:t xml:space="preserve">raiz </w:t>
      </w:r>
      <w:r>
        <w:rPr>
          <w:rFonts w:ascii="Consolas" w:hAnsi="Consolas" w:eastAsia="Consolas" w:cs="Consolas"/>
          <w:b w:val="false"/>
          <w:bCs w:val="false"/>
          <w:i w:val="false"/>
          <w:iCs w:val="false"/>
          <w:sz w:val="20"/>
          <w:szCs w:val="20"/>
        </w:rPr>
        <w:t xml:space="preserve">&lt;config&gt;</w:t>
      </w:r>
      <w:r>
        <w:rPr>
          <w:rFonts w:ascii="Calibri" w:hAnsi="Calibri" w:eastAsia="Calibri" w:cs="Calibri"/>
          <w:b w:val="false"/>
          <w:bCs w:val="false"/>
          <w:i w:val="false"/>
          <w:iCs w:val="false"/>
          <w:sz w:val="22"/>
          <w:szCs w:val="22"/>
        </w:rPr>
        <w:t xml:space="preserve">: o nome do módulo, a imagem de cabeçalho, os ficheiros necessários (requiredInstallFiles), os passos (installSteps → group → plugin) e as instalações condicionais (conditionalFileInstalls). Cada plugin descreve a sua descrição, a sua imagem, os seus indicadores de condição, os seus ficheiros e o seu tipo. As dependências são combinadas por um operador «And» ou «Or».</w:t>
      </w:r>
    </w:p>
    <w:p>
      <w:pPr>
        <w:pStyle w:val="Heading2"/>
        <w:spacing w:before="240" w:after="100"/>
      </w:pPr>
      <w:r>
        <w:rPr>
          <w:rFonts w:ascii="Calibri" w:hAnsi="Calibri" w:eastAsia="Calibri" w:cs="Calibri"/>
          <w:b/>
          <w:bCs/>
          <w:color w:val="2E74B5"/>
          <w:sz w:val="26"/>
          <w:szCs w:val="26"/>
        </w:rPr>
        <w:t xml:space="preserve">4.9 Editor de tradução</w:t>
      </w:r>
    </w:p>
    <w:p>
      <w:pPr>
        <w:spacing w:after="120" w:line="276"/>
        <w:jc w:val="both"/>
      </w:pPr>
      <w:r>
        <w:rPr>
          <w:rFonts w:ascii="Calibri" w:hAnsi="Calibri" w:eastAsia="Calibri" w:cs="Calibri"/>
          <w:i w:val="false"/>
          <w:iCs w:val="false"/>
          <w:sz w:val="22"/>
          <w:szCs w:val="22"/>
        </w:rPr>
        <w:t xml:space="preserve">Acessível através de Opções → Tradução, esta ferramenta permite-lhe traduzir a interface sem editar os ficheiros manualmente e corrigir uma tradução existente.</w:t>
      </w:r>
    </w:p>
    <w:p>
      <w:pPr>
        <w:spacing w:after="120" w:line="276"/>
        <w:jc w:val="both"/>
      </w:pPr>
      <w:r>
        <w:rPr>
          <w:rFonts w:ascii="Calibri" w:hAnsi="Calibri" w:eastAsia="Calibri" w:cs="Calibri"/>
          <w:b/>
          <w:bCs/>
          <w:i w:val="false"/>
          <w:iCs w:val="false"/>
          <w:sz w:val="22"/>
          <w:szCs w:val="22"/>
        </w:rPr>
        <w:t xml:space="preserve">Cabeçalho da janela</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721"/>
        <w:gridCol w:w="6349"/>
      </w:tblGrid>
      <w:tr>
        <w:trPr>
          <w:tblHeader/>
        </w:trPr>
        <w:tc>
          <w:tcPr>
            <w:tcW w:w="2721"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Campo</w:t>
            </w:r>
          </w:p>
        </w:tc>
        <w:tc>
          <w:tcPr>
            <w:tcW w:w="6349"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Função</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Bandeira</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Escolha do país, que determina a lista de idiomas traduzíveis.</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Nome endónimo do país</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Nome do país no idioma traduzido, apresentado com o tipo de letra escolhido.</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Nome endónimo do idioma</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Nome do idioma na própria língua (por exemplo, «Français»).</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Autor</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Nome do tradutor.</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Língua apresentada</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Língua de referência apresentada na coluna 2 (entre as que já dispõem de um ficheiro main.ftl).</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Língua para traduzir</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Língua de destino, escolhida entre as línguas do país.</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Tipo de letra</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Tipo de letra utilizado para este idioma. O botão «Procurar…» abre um seletor de ficheiros localizado em assets/fonts.</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Google Fonts</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Abre o site fonts.google.com no navegador.</w:t>
            </w:r>
          </w:p>
        </w:tc>
      </w:tr>
    </w:tbl>
    <w:p>
      <w:pPr>
        <w:spacing w:after="120" w:line="276"/>
        <w:jc w:val="both"/>
      </w:pPr>
      <w:r>
        <w:rPr>
          <w:rFonts w:ascii="Calibri" w:hAnsi="Calibri" w:eastAsia="Calibri" w:cs="Calibri"/>
          <w:b/>
          <w:bCs/>
          <w:i w:val="false"/>
          <w:iCs w:val="false"/>
          <w:sz w:val="22"/>
          <w:szCs w:val="22"/>
        </w:rPr>
        <w:t xml:space="preserve">Restrição importante</w:t>
      </w:r>
      <w:r>
        <w:rPr>
          <w:rFonts w:ascii="Calibri" w:hAnsi="Calibri" w:eastAsia="Calibri" w:cs="Calibri"/>
          <w:b w:val="false"/>
          <w:bCs w:val="false"/>
          <w:i w:val="false"/>
          <w:iCs w:val="false"/>
          <w:sz w:val="22"/>
          <w:szCs w:val="22"/>
        </w:rPr>
        <w:t xml:space="preserve">: a fonte deve estar instalada na pasta assets/fonts. Uma fonte localizada noutro local é rejeitada, porque o programa a carrega através de um caminho relativo a essa pasta e não a encontraria na próxima inicialização. Se a fonte estiver em falta, terá, portanto, de a descarregar do Google Fonts e copiá-la para lá antes de a selecionar.</w:t>
      </w:r>
    </w:p>
    <w:p>
      <w:pPr>
        <w:spacing w:after="120" w:line="276"/>
        <w:jc w:val="both"/>
      </w:pPr>
      <w:r>
        <w:rPr>
          <w:rFonts w:ascii="Calibri" w:hAnsi="Calibri" w:eastAsia="Calibri" w:cs="Calibri"/>
          <w:b w:val="false"/>
          <w:bCs w:val="false"/>
          <w:i w:val="false"/>
          <w:iCs w:val="false"/>
          <w:sz w:val="22"/>
          <w:szCs w:val="22"/>
        </w:rPr>
        <w:t xml:space="preserve">Da mesma forma, apenas um idioma que possua um </w:t>
      </w:r>
      <w:r>
        <w:rPr>
          <w:rFonts w:ascii="Calibri" w:hAnsi="Calibri" w:eastAsia="Calibri" w:cs="Calibri"/>
          <w:b/>
          <w:bCs/>
          <w:i w:val="false"/>
          <w:iCs w:val="false"/>
          <w:sz w:val="22"/>
          <w:szCs w:val="22"/>
        </w:rPr>
        <w:t xml:space="preserve">código ISO 639-3 </w:t>
      </w:r>
      <w:r>
        <w:rPr>
          <w:rFonts w:ascii="Calibri" w:hAnsi="Calibri" w:eastAsia="Calibri" w:cs="Calibri"/>
          <w:b w:val="false"/>
          <w:bCs w:val="false"/>
          <w:i w:val="false"/>
          <w:iCs w:val="false"/>
          <w:sz w:val="22"/>
          <w:szCs w:val="22"/>
        </w:rPr>
        <w:t xml:space="preserve">pode ser traduzido: é este código que nomeia a pasta de tradução e associa o idioma à sua fonte e aos seus dados de referência. Caso contrário, os botões de guardar ficam desativados.</w:t>
      </w:r>
    </w:p>
    <w:p>
      <w:pPr>
        <w:spacing w:after="120" w:line="276"/>
        <w:jc w:val="both"/>
      </w:pPr>
      <w:r>
        <w:rPr>
          <w:rFonts w:ascii="Calibri" w:hAnsi="Calibri" w:eastAsia="Calibri" w:cs="Calibri"/>
          <w:b/>
          <w:bCs/>
          <w:i w:val="false"/>
          <w:iCs w:val="false"/>
          <w:sz w:val="22"/>
          <w:szCs w:val="22"/>
        </w:rPr>
        <w:t xml:space="preserve">Tabela de tradução </w:t>
      </w:r>
      <w:r>
        <w:rPr>
          <w:rFonts w:ascii="Calibri" w:hAnsi="Calibri" w:eastAsia="Calibri" w:cs="Calibri"/>
          <w:b w:val="false"/>
          <w:bCs w:val="false"/>
          <w:i w:val="false"/>
          <w:iCs w:val="false"/>
          <w:sz w:val="22"/>
          <w:szCs w:val="22"/>
        </w:rPr>
        <w:t xml:space="preserve">— três colunas:</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993"/>
        <w:gridCol w:w="3084"/>
        <w:gridCol w:w="2993"/>
      </w:tblGrid>
      <w:tr>
        <w:trPr>
          <w:tblHeader/>
        </w:trPr>
        <w:tc>
          <w:tcPr>
            <w:tcW w:w="2993"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Coluna 1</w:t>
            </w:r>
          </w:p>
        </w:tc>
        <w:tc>
          <w:tcPr>
            <w:tcW w:w="3084"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Coluna 2</w:t>
            </w:r>
          </w:p>
        </w:tc>
        <w:tc>
          <w:tcPr>
            <w:tcW w:w="2993"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Coluna 3</w:t>
            </w:r>
          </w:p>
        </w:tc>
      </w:tr>
      <w:tr>
        <w:tc>
          <w:tcPr>
            <w:tcW w:w="2993"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Chave (não editável)</w:t>
            </w:r>
          </w:p>
        </w:tc>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Rótulo no idioma apresentado</w:t>
            </w:r>
          </w:p>
        </w:tc>
        <w:tc>
          <w:tcPr>
            <w:tcW w:w="2993"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Campo de introdução da tradução</w:t>
            </w:r>
          </w:p>
        </w:tc>
      </w:tr>
    </w:tbl>
    <w:p>
      <w:pPr>
        <w:spacing w:after="120" w:line="276"/>
        <w:jc w:val="both"/>
      </w:pPr>
      <w:r>
        <w:rPr>
          <w:rFonts w:ascii="Calibri" w:hAnsi="Calibri" w:eastAsia="Calibri" w:cs="Calibri"/>
          <w:b/>
          <w:bCs/>
          <w:i w:val="false"/>
          <w:iCs w:val="false"/>
          <w:sz w:val="22"/>
          <w:szCs w:val="22"/>
        </w:rPr>
        <w:t xml:space="preserve">Proteção de tokens</w:t>
      </w:r>
      <w:r>
        <w:rPr>
          <w:rFonts w:ascii="Calibri" w:hAnsi="Calibri" w:eastAsia="Calibri" w:cs="Calibri"/>
          <w:b w:val="false"/>
          <w:bCs w:val="false"/>
          <w:i w:val="false"/>
          <w:iCs w:val="false"/>
          <w:sz w:val="22"/>
          <w:szCs w:val="22"/>
        </w:rPr>
        <w:t xml:space="preserve">: os elementos que não devem ser traduzidos (macros como $MODNAME$, variáveis como { $num }) nunca aparecem tal como estão na coluna 2 e são preservados automaticamente.</w:t>
      </w:r>
    </w:p>
    <w:p>
      <w:pPr>
        <w:pStyle w:val="ListParagraph"/>
        <w:numPr>
          <w:ilvl w:val="0"/>
          <w:numId w:val="2"/>
        </w:numPr>
        <w:spacing w:after="60" w:line="264"/>
      </w:pPr>
      <w:r>
        <w:rPr>
          <w:rFonts w:ascii="Calibri" w:hAnsi="Calibri" w:eastAsia="Calibri" w:cs="Calibri"/>
          <w:sz w:val="22"/>
          <w:szCs w:val="22"/>
        </w:rPr>
        <w:t xml:space="preserve">Token no início ou no fim do texto: ocultado e, em seguida, reinserido ao guardar.</w:t>
      </w:r>
    </w:p>
    <w:p>
      <w:pPr>
        <w:pStyle w:val="ListParagraph"/>
        <w:numPr>
          <w:ilvl w:val="0"/>
          <w:numId w:val="2"/>
        </w:numPr>
        <w:spacing w:after="60" w:line="264"/>
      </w:pPr>
      <w:r>
        <w:rPr>
          <w:rFonts w:ascii="Calibri" w:hAnsi="Calibri" w:eastAsia="Calibri" w:cs="Calibri"/>
          <w:sz w:val="22"/>
          <w:szCs w:val="22"/>
        </w:rPr>
        <w:t xml:space="preserve">Token no meio do texto: substituído por um marcador compacto [[1]], [[2]]… para manter e reposicionar.</w:t>
      </w:r>
    </w:p>
    <w:p>
      <w:pPr>
        <w:spacing w:after="120" w:line="276"/>
        <w:jc w:val="both"/>
      </w:pPr>
      <w:r>
        <w:rPr>
          <w:rFonts w:ascii="Calibri" w:hAnsi="Calibri" w:eastAsia="Calibri" w:cs="Calibri"/>
          <w:i w:val="false"/>
          <w:iCs w:val="false"/>
          <w:sz w:val="22"/>
          <w:szCs w:val="22"/>
        </w:rPr>
        <w:t xml:space="preserve">O nome da aplicação (chave app-title) é deliberadamente excluído e não é traduzível.</w:t>
      </w:r>
    </w:p>
    <w:p>
      <w:pPr>
        <w:spacing w:after="120" w:line="276"/>
        <w:jc w:val="both"/>
      </w:pPr>
      <w:r>
        <w:rPr>
          <w:rFonts w:ascii="Calibri" w:hAnsi="Calibri" w:eastAsia="Calibri" w:cs="Calibri"/>
          <w:b/>
          <w:bCs/>
          <w:i w:val="false"/>
          <w:iCs w:val="false"/>
          <w:sz w:val="22"/>
          <w:szCs w:val="22"/>
        </w:rPr>
        <w:t xml:space="preserve">Gravação </w:t>
      </w:r>
      <w:r>
        <w:rPr>
          <w:rFonts w:ascii="Calibri" w:hAnsi="Calibri" w:eastAsia="Calibri" w:cs="Calibri"/>
          <w:b w:val="false"/>
          <w:bCs w:val="false"/>
          <w:i w:val="false"/>
          <w:iCs w:val="false"/>
          <w:sz w:val="22"/>
          <w:szCs w:val="22"/>
        </w:rPr>
        <w:t xml:space="preserve">— o botão «Guardar» grava o ficheiro assets/locales/&lt;idioma&gt;/main.ftl, precedido por um bloco de metadados escrito como comentários Fluent (o ficheiro permanece, portanto, perfeitamente válido):</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hAnsi="Consolas" w:eastAsia="Consolas" w:cs="Consolas"/>
                <w:sz w:val="16"/>
                <w:szCs w:val="16"/>
              </w:rPr>
              <w:t xml:space="preserve"># XIMOD Architect - metadados de tradução</w:t>
            </w:r>
          </w:p>
          <w:p>
            <w:pPr>
              <w:spacing w:after="0" w:line="240"/>
            </w:pPr>
            <w:r>
              <w:rPr>
                <w:rFonts w:ascii="Consolas" w:hAnsi="Consolas" w:eastAsia="Consolas" w:cs="Consolas"/>
                <w:sz w:val="16"/>
                <w:szCs w:val="16"/>
              </w:rPr>
              <w:t xml:space="preserve"># @language = fra</w:t>
            </w:r>
          </w:p>
          <w:p>
            <w:pPr>
              <w:spacing w:after="0" w:line="240"/>
            </w:pPr>
            <w:r>
              <w:rPr>
                <w:rFonts w:ascii="Consolas" w:hAnsi="Consolas" w:eastAsia="Consolas" w:cs="Consolas"/>
                <w:sz w:val="16"/>
                <w:szCs w:val="16"/>
              </w:rPr>
              <w:t xml:space="preserve"># @font = Noto_Sans/static/NotoSans-Regular.ttf</w:t>
            </w:r>
          </w:p>
          <w:p>
            <w:pPr>
              <w:spacing w:after="0" w:line="240"/>
            </w:pPr>
            <w:r>
              <w:rPr>
                <w:rFonts w:ascii="Consolas" w:hAnsi="Consolas" w:eastAsia="Consolas" w:cs="Consolas"/>
                <w:sz w:val="16"/>
                <w:szCs w:val="16"/>
              </w:rPr>
              <w:t xml:space="preserve"># @langname = Français</w:t>
            </w:r>
          </w:p>
          <w:p>
            <w:pPr>
              <w:spacing w:after="0" w:line="240"/>
            </w:pPr>
            <w:r>
              <w:rPr>
                <w:rFonts w:ascii="Consolas" w:hAnsi="Consolas" w:eastAsia="Consolas" w:cs="Consolas"/>
                <w:sz w:val="16"/>
                <w:szCs w:val="16"/>
              </w:rPr>
              <w:t xml:space="preserve"># @author = Patrice</w:t>
            </w:r>
          </w:p>
        </w:tc>
      </w:tr>
    </w:tbl>
    <w:p>
      <w:pPr>
        <w:spacing w:after="60"/>
      </w:pPr>
    </w:p>
    <w:p>
      <w:pPr>
        <w:spacing w:after="120" w:line="276"/>
        <w:jc w:val="both"/>
      </w:pPr>
      <w:r>
        <w:rPr>
          <w:rFonts w:ascii="Calibri" w:hAnsi="Calibri" w:eastAsia="Calibri" w:cs="Calibri"/>
          <w:b w:val="false"/>
          <w:bCs w:val="false"/>
          <w:i w:val="false"/>
          <w:iCs w:val="false"/>
          <w:sz w:val="22"/>
          <w:szCs w:val="22"/>
        </w:rPr>
        <w:t xml:space="preserve">O cabeçalho descreve apenas a </w:t>
      </w:r>
      <w:r>
        <w:rPr>
          <w:rFonts w:ascii="Calibri" w:hAnsi="Calibri" w:eastAsia="Calibri" w:cs="Calibri"/>
          <w:b/>
          <w:bCs/>
          <w:i w:val="false"/>
          <w:iCs w:val="false"/>
          <w:sz w:val="22"/>
          <w:szCs w:val="22"/>
        </w:rPr>
        <w:t xml:space="preserve">língua</w:t>
      </w:r>
      <w:r>
        <w:rPr>
          <w:rFonts w:ascii="Calibri" w:hAnsi="Calibri" w:eastAsia="Calibri" w:cs="Calibri"/>
          <w:b w:val="false"/>
          <w:bCs w:val="false"/>
          <w:i w:val="false"/>
          <w:iCs w:val="false"/>
          <w:sz w:val="22"/>
          <w:szCs w:val="22"/>
        </w:rPr>
        <w:t xml:space="preserve">: não contém informações sobre o país, uma vez que a mesma língua é falada em vários países (o alemão, tanto na Alemanha como na Suíça). O país é determinado pela bandeira escolhida, e o XIMOD gere o mapeamento país → línguas a partir dos ficheiros Countries.json e CountryLanguages.json.</w:t>
      </w:r>
    </w:p>
    <w:p>
      <w:pPr>
        <w:spacing w:after="120" w:line="276"/>
        <w:jc w:val="both"/>
      </w:pPr>
      <w:r>
        <w:rPr>
          <w:rFonts w:ascii="Calibri" w:hAnsi="Calibri" w:eastAsia="Calibri" w:cs="Calibri"/>
          <w:b/>
          <w:bCs/>
          <w:i w:val="false"/>
          <w:iCs w:val="false"/>
          <w:sz w:val="22"/>
          <w:szCs w:val="22"/>
        </w:rPr>
        <w:t xml:space="preserve">Preenchimento dos campos de endónimo </w:t>
      </w:r>
      <w:r>
        <w:rPr>
          <w:rFonts w:ascii="Calibri" w:hAnsi="Calibri" w:eastAsia="Calibri" w:cs="Calibri"/>
          <w:b w:val="false"/>
          <w:bCs w:val="false"/>
          <w:i w:val="false"/>
          <w:iCs w:val="false"/>
          <w:sz w:val="22"/>
          <w:szCs w:val="22"/>
        </w:rPr>
        <w:t xml:space="preserve">— quando o país (bandeira) e a língua são selecionados, o XIMOD preenche os dois campos:</w:t>
      </w:r>
    </w:p>
    <w:p>
      <w:pPr>
        <w:pStyle w:val="ListParagraph"/>
        <w:numPr>
          <w:ilvl w:val="0"/>
          <w:numId w:val="2"/>
        </w:numPr>
        <w:spacing w:after="60" w:line="264"/>
      </w:pPr>
      <w:r>
        <w:rPr>
          <w:rFonts w:ascii="Calibri" w:hAnsi="Calibri" w:eastAsia="Calibri" w:cs="Calibri"/>
          <w:b/>
          <w:bCs/>
          <w:i w:val="false"/>
          <w:iCs w:val="false"/>
          <w:sz w:val="22"/>
          <w:szCs w:val="22"/>
        </w:rPr>
        <w:t xml:space="preserve">Nome endónimo do país</w:t>
      </w:r>
      <w:r>
        <w:rPr>
          <w:rFonts w:ascii="Calibri" w:hAnsi="Calibri" w:eastAsia="Calibri" w:cs="Calibri"/>
          <w:b w:val="false"/>
          <w:bCs w:val="false"/>
          <w:i w:val="false"/>
          <w:iCs w:val="false"/>
          <w:sz w:val="22"/>
          <w:szCs w:val="22"/>
        </w:rPr>
        <w:t xml:space="preserve">: sempre obtido a partir do ficheiro Countries.json para o país selecionado; segue, portanto, a bandeira (o alemão apresenta «Deutschland» para a Alemanha e «Schweiz» para a Suíça).</w:t>
      </w:r>
    </w:p>
    <w:p>
      <w:pPr>
        <w:pStyle w:val="ListParagraph"/>
        <w:numPr>
          <w:ilvl w:val="0"/>
          <w:numId w:val="2"/>
        </w:numPr>
        <w:spacing w:after="60" w:line="264"/>
      </w:pPr>
      <w:r>
        <w:rPr>
          <w:rFonts w:ascii="Calibri" w:hAnsi="Calibri" w:eastAsia="Calibri" w:cs="Calibri"/>
          <w:b/>
          <w:bCs/>
          <w:i w:val="false"/>
          <w:iCs w:val="false"/>
          <w:sz w:val="22"/>
          <w:szCs w:val="22"/>
        </w:rPr>
        <w:t xml:space="preserve">Nome endónimo do idioma</w:t>
      </w:r>
      <w:r>
        <w:rPr>
          <w:rFonts w:ascii="Calibri" w:hAnsi="Calibri" w:eastAsia="Calibri" w:cs="Calibri"/>
          <w:b w:val="false"/>
          <w:bCs w:val="false"/>
          <w:i w:val="false"/>
          <w:iCs w:val="false"/>
          <w:sz w:val="22"/>
          <w:szCs w:val="22"/>
        </w:rPr>
        <w:t xml:space="preserve">: retirado do cabeçalho do ficheiro (# @langname) quando este existe; caso contrário — num ficheiro antigo sem cabeçalho ou num idioma ainda não traduzido — é retirado do ficheiro Languages.json.</w:t>
      </w:r>
    </w:p>
    <w:p>
      <w:pPr>
        <w:spacing w:after="120" w:line="276"/>
        <w:jc w:val="both"/>
      </w:pPr>
      <w:r>
        <w:rPr>
          <w:rFonts w:ascii="Calibri" w:hAnsi="Calibri" w:eastAsia="Calibri" w:cs="Calibri"/>
          <w:i w:val="false"/>
          <w:iCs w:val="false"/>
          <w:sz w:val="22"/>
          <w:szCs w:val="22"/>
        </w:rPr>
        <w:t xml:space="preserve">Os dois campos permanecem editáveis: o utilizador pode efetuar correções nesses campos, que são propagadas para os ficheiros de referência ao guardar.</w:t>
      </w:r>
    </w:p>
    <w:p>
      <w:pPr>
        <w:spacing w:after="120" w:line="276"/>
        <w:jc w:val="both"/>
      </w:pPr>
      <w:r>
        <w:rPr>
          <w:rFonts w:ascii="Calibri" w:hAnsi="Calibri" w:eastAsia="Calibri" w:cs="Calibri"/>
          <w:b w:val="false"/>
          <w:bCs w:val="false"/>
          <w:i w:val="false"/>
          <w:iCs w:val="false"/>
          <w:sz w:val="22"/>
          <w:szCs w:val="22"/>
        </w:rPr>
        <w:t xml:space="preserve">Ao guardar</w:t>
      </w:r>
      <w:r>
        <w:rPr>
          <w:rFonts w:ascii="Calibri" w:hAnsi="Calibri" w:eastAsia="Calibri" w:cs="Calibri"/>
          <w:b w:val="false"/>
          <w:bCs w:val="false"/>
          <w:i w:val="false"/>
          <w:iCs w:val="false"/>
          <w:sz w:val="22"/>
          <w:szCs w:val="22"/>
        </w:rPr>
        <w:t xml:space="preserve">,</w:t>
      </w:r>
      <w:r>
        <w:rPr>
          <w:rFonts w:ascii="Calibri" w:hAnsi="Calibri" w:eastAsia="Calibri" w:cs="Calibri"/>
          <w:b w:val="false"/>
          <w:bCs w:val="false"/>
          <w:i w:val="false"/>
          <w:iCs w:val="false"/>
          <w:sz w:val="22"/>
          <w:szCs w:val="22"/>
        </w:rPr>
        <w:t xml:space="preserve"> os </w:t>
      </w:r>
      <w:r>
        <w:rPr>
          <w:rFonts w:ascii="Calibri" w:hAnsi="Calibri" w:eastAsia="Calibri" w:cs="Calibri"/>
          <w:b/>
          <w:bCs/>
          <w:i w:val="false"/>
          <w:iCs w:val="false"/>
          <w:sz w:val="22"/>
          <w:szCs w:val="22"/>
        </w:rPr>
        <w:t xml:space="preserve">dados de referência</w:t>
      </w:r>
      <w:r>
        <w:rPr>
          <w:rFonts w:ascii="Calibri" w:hAnsi="Calibri" w:eastAsia="Calibri" w:cs="Calibri"/>
          <w:b w:val="false"/>
          <w:bCs w:val="false"/>
          <w:i w:val="false"/>
          <w:iCs w:val="false"/>
          <w:sz w:val="22"/>
          <w:szCs w:val="22"/>
        </w:rPr>
        <w:t xml:space="preserve"> são atualizados</w:t>
      </w:r>
      <w:r>
        <w:rPr>
          <w:rFonts w:ascii="Calibri" w:hAnsi="Calibri" w:eastAsia="Calibri" w:cs="Calibri"/>
          <w:b w:val="false"/>
          <w:bCs w:val="false"/>
          <w:i w:val="false"/>
          <w:iCs w:val="false"/>
          <w:sz w:val="22"/>
          <w:szCs w:val="22"/>
        </w:rPr>
        <w:t xml:space="preserve">: o endónimo e o tipo de letra do idioma no ficheiro Languages.json, e o endónimo do país no ficheiro Countries.json (para o par país/idioma). Se o idioma ainda não constasse nesses ficheiros para este país, é criada uma entrada.</w:t>
      </w:r>
    </w:p>
    <w:p>
      <w:pPr>
        <w:spacing w:after="120" w:line="276"/>
        <w:jc w:val="both"/>
      </w:pPr>
      <w:r>
        <w:rPr>
          <w:rFonts w:ascii="Calibri" w:hAnsi="Calibri" w:eastAsia="Calibri" w:cs="Calibri"/>
          <w:b w:val="false"/>
          <w:bCs w:val="false"/>
          <w:i w:val="false"/>
          <w:iCs w:val="false"/>
          <w:sz w:val="22"/>
          <w:szCs w:val="22"/>
        </w:rPr>
        <w:t xml:space="preserve">Uma vez que o cabeçalho já não inclui o país, o XIMOD cria, juntamente com o ficheiro main.ftl, um pequeno ficheiro separado por tabulações</w:t>
      </w:r>
      <w:r>
        <w:rPr>
          <w:rFonts w:ascii="Calibri" w:hAnsi="Calibri" w:eastAsia="Calibri" w:cs="Calibri"/>
          <w:b w:val="false"/>
          <w:bCs w:val="false"/>
          <w:i w:val="false"/>
          <w:iCs w:val="false"/>
          <w:sz w:val="22"/>
          <w:szCs w:val="22"/>
        </w:rPr>
        <w:t xml:space="preserve">,</w:t>
      </w:r>
      <w:r>
        <w:rPr>
          <w:rFonts w:ascii="Calibri" w:hAnsi="Calibri" w:eastAsia="Calibri" w:cs="Calibri"/>
          <w:b/>
          <w:bCs/>
          <w:i w:val="false"/>
          <w:iCs w:val="false"/>
          <w:sz w:val="22"/>
          <w:szCs w:val="22"/>
        </w:rPr>
        <w:t xml:space="preserve"> countryEndonyms.tsv</w:t>
      </w:r>
      <w:r>
        <w:rPr>
          <w:rFonts w:ascii="Calibri" w:hAnsi="Calibri" w:eastAsia="Calibri" w:cs="Calibri"/>
          <w:b w:val="false"/>
          <w:bCs w:val="false"/>
          <w:i w:val="false"/>
          <w:iCs w:val="false"/>
          <w:sz w:val="22"/>
          <w:szCs w:val="22"/>
        </w:rPr>
        <w:t xml:space="preserve">, que regista o endónimo do país para o idioma, uma linha por país na forma «código do país, código do idioma, endónimo». É este ficheiro que permite recuperar o endónimo do país quando apenas a pasta do idioma está disponível.</w:t>
      </w:r>
    </w:p>
    <w:p>
      <w:pPr>
        <w:spacing w:after="120" w:line="276"/>
        <w:jc w:val="both"/>
      </w:pPr>
      <w:r>
        <w:rPr>
          <w:rFonts w:ascii="Calibri" w:hAnsi="Calibri" w:eastAsia="Calibri" w:cs="Calibri"/>
          <w:b/>
          <w:bCs/>
          <w:i w:val="false"/>
          <w:iCs w:val="false"/>
          <w:sz w:val="22"/>
          <w:szCs w:val="22"/>
        </w:rPr>
        <w:t xml:space="preserve">Envio da tradução </w:t>
      </w:r>
      <w:r>
        <w:rPr>
          <w:rFonts w:ascii="Calibri" w:hAnsi="Calibri" w:eastAsia="Calibri" w:cs="Calibri"/>
          <w:b w:val="false"/>
          <w:bCs w:val="false"/>
          <w:i w:val="false"/>
          <w:iCs w:val="false"/>
          <w:sz w:val="22"/>
          <w:szCs w:val="22"/>
        </w:rPr>
        <w:t xml:space="preserve">— o botão «Enviar…» cria um arquivo ZIP contendo o ficheiro de tradução (main.ftl, na respetiva pasta de idioma) e, se existir, o ficheiro countryEndonyms.tsv que o acompanha; o XIMOD abre a pasta do arquivo e, em seguida, prepara um e-mail pré-preenchido. A informação específica do idioma (idioma, tipo de letra, endónimo do idioma, autor) é transmitida no cabeçalho do main.ftl; o endónimo do país é incluído no ficheiro countryEndonyms.tsv. Nem o ficheiro Languages.json nem o Countries.json são anexados — apenas os códigos efetivamente utilizados são transmitidos, o que respeita os termos de utilização dos códigos ISO 639-3. O utilizador anexa o ficheiro e envia-o ele próprio: nenhum dado sai do computador sem uma ação explícita.</w:t>
      </w:r>
    </w:p>
    <w:p>
      <w:pPr>
        <w:pBdr>
          <w:left w:val="single" w:color="2E74B5" w:sz="18" w:space="12"/>
        </w:pBdr>
        <w:spacing w:before="80" w:after="140" w:line="264"/>
        <w:ind w:start="220"/>
      </w:pPr>
      <w:r>
        <w:rPr>
          <w:rFonts w:ascii="Calibri" w:hAnsi="Calibri" w:eastAsia="Calibri" w:cs="Calibri"/>
          <w:b/>
          <w:bCs/>
          <w:color w:val="2E74B5"/>
          <w:sz w:val="21"/>
          <w:szCs w:val="21"/>
        </w:rPr>
        <w:t xml:space="preserve">Nota — </w:t>
      </w:r>
      <w:r>
        <w:rPr>
          <w:rFonts w:ascii="Calibri" w:hAnsi="Calibri" w:eastAsia="Calibri" w:cs="Calibri"/>
          <w:i/>
          <w:iCs/>
          <w:sz w:val="21"/>
          <w:szCs w:val="21"/>
        </w:rPr>
        <w:t xml:space="preserve">Envie o pacote apenas quando a tradução estiver concluída: qualquer chave que fique por traduzir é guardada com um valor vazio, o que seria então apresentado sem texto na interface.</w:t>
      </w:r>
    </w:p>
    <w:p>
      <w:pPr>
        <w:spacing w:after="120" w:line="276"/>
        <w:jc w:val="both"/>
      </w:pPr>
      <w:r>
        <w:rPr>
          <w:rFonts w:ascii="Calibri" w:cs="Calibri" w:eastAsia="Calibri" w:hAnsi="Calibri"/>
          <w:b/>
          <w:bCs/>
          <w:sz w:val="22"/>
          <w:szCs w:val="22"/>
        </w:rPr>
        <w:t xml:space="preserve">Navegação pelo teclado</w:t>
      </w:r>
      <w:r>
        <w:rPr>
          <w:rFonts w:ascii="Calibri" w:cs="Calibri" w:eastAsia="Calibri" w:hAnsi="Calibri"/>
          <w:b w:val="false"/>
          <w:bCs w:val="false"/>
          <w:sz w:val="22"/>
          <w:szCs w:val="22"/>
        </w:rPr>
        <w:t xml:space="preserve"> — a tabela é operável sem rato (ver o anexo B): as teclas Cima/Baixo e Page Up/Page Down percorrem as linhas, Home/End vão para a primeira e a última, e Enter coloca o cursor no campo de entrada da linha realçada. Durante a edição, Tab passa ao campo seguinte e Shift+Tab ao anterior, para que as traduções possam ser introduzidas umas a seguir às outras sem sair do teclado. O número de linhas deslocadas por Page Up/Page Down adapta-se à altura da janela.</w:t>
      </w:r>
    </w:p>
    <w:p>
      <w:pPr>
        <w:pStyle w:val="Heading2"/>
        <w:spacing w:before="240" w:after="100"/>
      </w:pPr>
      <w:r>
        <w:rPr>
          <w:rFonts w:ascii="Calibri" w:hAnsi="Calibri" w:eastAsia="Calibri" w:cs="Calibri"/>
          <w:b/>
          <w:bCs/>
          <w:color w:val="2E74B5"/>
          <w:sz w:val="26"/>
          <w:szCs w:val="26"/>
        </w:rPr>
        <w:t xml:space="preserve">4.10 Editor de XML</w:t>
      </w:r>
    </w:p>
    <w:p>
      <w:pPr>
        <w:spacing w:after="120" w:line="276"/>
        <w:jc w:val="both"/>
      </w:pPr>
      <w:r>
        <w:rPr>
          <w:rFonts w:ascii="Calibri" w:hAnsi="Calibri" w:eastAsia="Calibri" w:cs="Calibri"/>
          <w:i w:val="false"/>
          <w:iCs w:val="false"/>
          <w:sz w:val="22"/>
          <w:szCs w:val="22"/>
        </w:rPr>
        <w:t xml:space="preserve">Acessível através de Opções → Editor XML → info.xml ou ModuleConfig.xml, esta ferramenta destinada a utilizadores avançados permite visualizar e modificar diretamente o XML gerado.</w:t>
      </w:r>
    </w:p>
    <w:p>
      <w:pPr>
        <w:spacing w:after="120" w:line="276"/>
        <w:jc w:val="both"/>
      </w:pPr>
      <w:r>
        <w:rPr>
          <w:rFonts w:ascii="Calibri" w:hAnsi="Calibri" w:eastAsia="Calibri" w:cs="Calibri"/>
          <w:b w:val="false"/>
          <w:bCs w:val="false"/>
          <w:i w:val="false"/>
          <w:iCs w:val="false"/>
          <w:sz w:val="22"/>
          <w:szCs w:val="22"/>
        </w:rPr>
        <w:t xml:space="preserve">Abre-se numa </w:t>
      </w:r>
      <w:r>
        <w:rPr>
          <w:rFonts w:ascii="Calibri" w:hAnsi="Calibri" w:eastAsia="Calibri" w:cs="Calibri"/>
          <w:b/>
          <w:bCs/>
          <w:i w:val="false"/>
          <w:iCs w:val="false"/>
          <w:sz w:val="22"/>
          <w:szCs w:val="22"/>
        </w:rPr>
        <w:t xml:space="preserve">janela independente</w:t>
      </w:r>
      <w:r>
        <w:rPr>
          <w:rFonts w:ascii="Calibri" w:hAnsi="Calibri" w:eastAsia="Calibri" w:cs="Calibri"/>
          <w:b w:val="false"/>
          <w:bCs w:val="false"/>
          <w:i w:val="false"/>
          <w:iCs w:val="false"/>
          <w:sz w:val="22"/>
          <w:szCs w:val="22"/>
        </w:rPr>
        <w:t xml:space="preserve">, que pode ser movida e redimensionada livremente, inclusive num segundo ecrã.</w:t>
      </w:r>
    </w:p>
    <w:p>
      <w:pPr>
        <w:spacing w:after="120" w:line="276"/>
        <w:jc w:val="both"/>
      </w:pPr>
      <w:r>
        <w:rPr>
          <w:rFonts w:ascii="Calibri" w:hAnsi="Calibri" w:eastAsia="Calibri" w:cs="Calibri"/>
          <w:b/>
          <w:bCs/>
          <w:i w:val="false"/>
          <w:iCs w:val="false"/>
          <w:sz w:val="22"/>
          <w:szCs w:val="22"/>
        </w:rPr>
        <w:t xml:space="preserve">Dois modos</w:t>
      </w:r>
    </w:p>
    <w:p>
      <w:pPr>
        <w:pStyle w:val="ListParagraph"/>
        <w:numPr>
          <w:ilvl w:val="0"/>
          <w:numId w:val="2"/>
        </w:numPr>
        <w:spacing w:after="60" w:line="264"/>
      </w:pPr>
      <w:r>
        <w:rPr>
          <w:rFonts w:ascii="Calibri" w:hAnsi="Calibri" w:eastAsia="Calibri" w:cs="Calibri"/>
          <w:b w:val="false"/>
          <w:bCs w:val="false"/>
          <w:i/>
          <w:iCs/>
          <w:sz w:val="22"/>
          <w:szCs w:val="22"/>
        </w:rPr>
        <w:t xml:space="preserve">Apenas leitura </w:t>
      </w:r>
      <w:r>
        <w:rPr>
          <w:rFonts w:ascii="Calibri" w:hAnsi="Calibri" w:eastAsia="Calibri" w:cs="Calibri"/>
          <w:b w:val="false"/>
          <w:bCs w:val="false"/>
          <w:i w:val="false"/>
          <w:iCs w:val="false"/>
          <w:sz w:val="22"/>
          <w:szCs w:val="22"/>
        </w:rPr>
        <w:t xml:space="preserve">(predefinição): o XML é apresentado com realce de sintaxe e indentação suspensa — as linhas demasiado longas quebram, alinhando-se abaixo do início da linha, à semelhança do Notepad++. A janela principal permanece utilizável.</w:t>
      </w:r>
    </w:p>
    <w:p>
      <w:pPr>
        <w:pStyle w:val="ListParagraph"/>
        <w:numPr>
          <w:ilvl w:val="0"/>
          <w:numId w:val="2"/>
        </w:numPr>
        <w:spacing w:after="60" w:line="264"/>
      </w:pPr>
      <w:r>
        <w:rPr>
          <w:rFonts w:ascii="Calibri" w:hAnsi="Calibri" w:eastAsia="Calibri" w:cs="Calibri"/>
          <w:b w:val="false"/>
          <w:bCs w:val="false"/>
          <w:i/>
          <w:iCs/>
          <w:sz w:val="22"/>
          <w:szCs w:val="22"/>
        </w:rPr>
        <w:t xml:space="preserve">Edição </w:t>
      </w:r>
      <w:r>
        <w:rPr>
          <w:rFonts w:ascii="Calibri" w:hAnsi="Calibri" w:eastAsia="Calibri" w:cs="Calibri"/>
          <w:b w:val="false"/>
          <w:bCs w:val="false"/>
          <w:i w:val="false"/>
          <w:iCs w:val="false"/>
          <w:sz w:val="22"/>
          <w:szCs w:val="22"/>
        </w:rPr>
        <w:t xml:space="preserve">(botão «Modificar»): o texto torna-se editável e os separadores da janela principal ficam bloqueados, de modo a que apenas uma fonte seja considerada válida.</w:t>
      </w:r>
    </w:p>
    <w:p>
      <w:pPr>
        <w:spacing w:after="120" w:line="276"/>
        <w:jc w:val="both"/>
      </w:pPr>
      <w:r>
        <w:rPr>
          <w:rFonts w:ascii="Calibri" w:hAnsi="Calibri" w:eastAsia="Calibri" w:cs="Calibri"/>
          <w:b/>
          <w:bCs/>
          <w:i w:val="false"/>
          <w:iCs w:val="false"/>
          <w:sz w:val="22"/>
          <w:szCs w:val="22"/>
        </w:rPr>
        <w:t xml:space="preserve">Realce de sintaxe</w:t>
      </w:r>
      <w:r>
        <w:rPr>
          <w:rFonts w:ascii="Calibri" w:hAnsi="Calibri" w:eastAsia="Calibri" w:cs="Calibri"/>
          <w:b w:val="false"/>
          <w:bCs w:val="false"/>
          <w:i w:val="false"/>
          <w:iCs w:val="false"/>
          <w:sz w:val="22"/>
          <w:szCs w:val="22"/>
        </w:rPr>
        <w:t xml:space="preserve">: as etiquetas, os nomes de atributos, os valores entre aspas, os comentários, as declarações e o texto são distinguidos por cores adequadas ao tema claro ou escuro.</w:t>
      </w:r>
    </w:p>
    <w:p>
      <w:pPr>
        <w:spacing w:after="120" w:line="276"/>
        <w:jc w:val="both"/>
      </w:pPr>
      <w:r>
        <w:rPr>
          <w:rFonts w:ascii="Calibri" w:hAnsi="Calibri" w:eastAsia="Calibri" w:cs="Calibri"/>
          <w:b/>
          <w:bCs/>
          <w:i w:val="false"/>
          <w:iCs w:val="false"/>
          <w:sz w:val="22"/>
          <w:szCs w:val="22"/>
        </w:rPr>
        <w:t xml:space="preserve">Numeração de linhas</w:t>
      </w:r>
      <w:r>
        <w:rPr>
          <w:rFonts w:ascii="Calibri" w:hAnsi="Calibri" w:eastAsia="Calibri" w:cs="Calibri"/>
          <w:b w:val="false"/>
          <w:bCs w:val="false"/>
          <w:i w:val="false"/>
          <w:iCs w:val="false"/>
          <w:sz w:val="22"/>
          <w:szCs w:val="22"/>
        </w:rPr>
        <w:t xml:space="preserve">: uma margem lateral mostra os números; as linhas de continuação de um quebra de linha permanecem em branco.</w:t>
      </w:r>
    </w:p>
    <w:p>
      <w:pPr>
        <w:spacing w:after="120" w:line="276"/>
        <w:jc w:val="both"/>
      </w:pPr>
      <w:r>
        <w:rPr>
          <w:rFonts w:ascii="Calibri" w:hAnsi="Calibri" w:eastAsia="Calibri" w:cs="Calibri"/>
          <w:b/>
          <w:bCs/>
          <w:i w:val="false"/>
          <w:iCs w:val="false"/>
          <w:sz w:val="22"/>
          <w:szCs w:val="22"/>
        </w:rPr>
        <w:t xml:space="preserve">Validação em tempo real</w:t>
      </w:r>
      <w:r>
        <w:rPr>
          <w:rFonts w:ascii="Calibri" w:hAnsi="Calibri" w:eastAsia="Calibri" w:cs="Calibri"/>
          <w:b w:val="false"/>
          <w:bCs w:val="false"/>
          <w:i w:val="false"/>
          <w:iCs w:val="false"/>
          <w:sz w:val="22"/>
          <w:szCs w:val="22"/>
        </w:rPr>
        <w:t xml:space="preserve">: enquanto se escreve, o XML é verificado continuamente. Um indicador verde confirma que o documento está bem formado; em caso de erro, uma mensagem vermelha especifica a linha e a coluna, e o token incorreto é sublinhado.</w:t>
      </w:r>
    </w:p>
    <w:p>
      <w:pPr>
        <w:spacing w:after="120" w:line="276"/>
        <w:jc w:val="both"/>
      </w:pPr>
      <w:r>
        <w:rPr>
          <w:rFonts w:ascii="Calibri" w:hAnsi="Calibri" w:eastAsia="Calibri" w:cs="Calibri"/>
          <w:b/>
          <w:bCs/>
          <w:i w:val="false"/>
          <w:iCs w:val="false"/>
          <w:sz w:val="22"/>
          <w:szCs w:val="22"/>
        </w:rPr>
        <w:t xml:space="preserve">Aplicação de alterações</w:t>
      </w:r>
      <w:r>
        <w:rPr>
          <w:rFonts w:ascii="Calibri" w:hAnsi="Calibri" w:eastAsia="Calibri" w:cs="Calibri"/>
          <w:b w:val="false"/>
          <w:bCs w:val="false"/>
          <w:i w:val="false"/>
          <w:iCs w:val="false"/>
          <w:sz w:val="22"/>
          <w:szCs w:val="22"/>
        </w:rPr>
        <w:t xml:space="preserve">: o botão «Aplicar» volta a analisar o texto e atualiza o projeto. Em caso de erro, a alteração é recusada e o texto permanece editável. O botão «Cancelar» regenera o texto a partir do projeto.</w:t>
      </w:r>
    </w:p>
    <w:p>
      <w:pPr>
        <w:pStyle w:val="Heading2"/>
        <w:spacing w:before="240" w:after="100"/>
      </w:pPr>
      <w:r>
        <w:rPr>
          <w:rFonts w:ascii="Calibri" w:hAnsi="Calibri" w:eastAsia="Calibri" w:cs="Calibri"/>
          <w:b/>
          <w:bCs/>
          <w:color w:val="2E74B5"/>
          <w:sz w:val="26"/>
          <w:szCs w:val="26"/>
        </w:rPr>
        <w:t xml:space="preserve">4.11 Gestão de tipos de letra</w:t>
      </w:r>
    </w:p>
    <w:p>
      <w:pPr>
        <w:spacing w:after="120" w:line="276"/>
        <w:jc w:val="both"/>
      </w:pPr>
      <w:r>
        <w:rPr>
          <w:rFonts w:ascii="Calibri" w:hAnsi="Calibri" w:eastAsia="Calibri" w:cs="Calibri"/>
          <w:i w:val="false"/>
          <w:iCs w:val="false"/>
          <w:sz w:val="22"/>
          <w:szCs w:val="22"/>
        </w:rPr>
        <w:t xml:space="preserve">O XIMOD Architect é fornecido com um conjunto de fontes Noto que abrangem todos os sistemas de escrita dos idiomas listados, localizadas em assets/fonts.</w:t>
      </w:r>
    </w:p>
    <w:p>
      <w:pPr>
        <w:spacing w:after="120" w:line="276"/>
        <w:jc w:val="both"/>
      </w:pPr>
      <w:r>
        <w:rPr>
          <w:rFonts w:ascii="Calibri" w:hAnsi="Calibri" w:eastAsia="Calibri" w:cs="Calibri"/>
          <w:b w:val="false"/>
          <w:bCs w:val="false"/>
          <w:i w:val="false"/>
          <w:iCs w:val="false"/>
          <w:sz w:val="22"/>
          <w:szCs w:val="22"/>
        </w:rPr>
        <w:t xml:space="preserve">Estas fontes são carregadas </w:t>
      </w:r>
      <w:r>
        <w:rPr>
          <w:rFonts w:ascii="Calibri" w:hAnsi="Calibri" w:eastAsia="Calibri" w:cs="Calibri"/>
          <w:b/>
          <w:bCs/>
          <w:i w:val="false"/>
          <w:iCs w:val="false"/>
          <w:sz w:val="22"/>
          <w:szCs w:val="22"/>
        </w:rPr>
        <w:t xml:space="preserve">dinamicamente</w:t>
      </w:r>
      <w:r>
        <w:rPr>
          <w:rFonts w:ascii="Calibri" w:hAnsi="Calibri" w:eastAsia="Calibri" w:cs="Calibri"/>
          <w:b w:val="false"/>
          <w:bCs w:val="false"/>
          <w:i w:val="false"/>
          <w:iCs w:val="false"/>
          <w:sz w:val="22"/>
          <w:szCs w:val="22"/>
        </w:rPr>
        <w:t xml:space="preserve">: em qualquer momento, apenas as que são efetivamente necessárias são instaladas, nomeadamente a fonte do idioma da interface e as dos idiomas do país selecionado. A carga mantém-se baixa — uma única fonte para a maioria dos países.</w:t>
      </w:r>
    </w:p>
    <w:p>
      <w:pPr>
        <w:spacing w:after="120" w:line="276"/>
        <w:jc w:val="both"/>
      </w:pPr>
      <w:r>
        <w:rPr>
          <w:rFonts w:ascii="Calibri" w:hAnsi="Calibri" w:eastAsia="Calibri" w:cs="Calibri"/>
          <w:i w:val="false"/>
          <w:iCs w:val="false"/>
          <w:sz w:val="22"/>
          <w:szCs w:val="22"/>
        </w:rPr>
        <w:t xml:space="preserve">Este mecanismo garante a exibição correta de alfabetos não latinos (tailandês, birmanês, amárico, hmong, etc.), que, de outra forma, apareceriam como quadrados vazios.</w:t>
      </w:r>
    </w:p>
    <w:p>
      <w:pPr>
        <w:spacing w:after="120" w:line="276"/>
        <w:jc w:val="both"/>
      </w:pPr>
      <w:r>
        <w:rPr>
          <w:rFonts w:ascii="Calibri" w:hAnsi="Calibri" w:eastAsia="Calibri" w:cs="Calibri"/>
          <w:i w:val="false"/>
          <w:iCs w:val="false"/>
          <w:sz w:val="22"/>
          <w:szCs w:val="22"/>
        </w:rPr>
        <w:t xml:space="preserve">A fonte associada a cada idioma é indicada no ficheiro Languages.json e pode ser alterada a partir do editor de tradução.</w:t>
      </w:r>
    </w:p>
    <w:p>
      <w:pPr>
        <w:spacing w:after="120" w:line="276"/>
        <w:jc w:val="both"/>
      </w:pPr>
      <w:r>
        <w:rPr>
          <w:rFonts w:ascii="Calibri" w:cs="Calibri" w:eastAsia="Calibri" w:hAnsi="Calibri"/>
          <w:b w:val="false"/>
          <w:bCs w:val="false"/>
          <w:sz w:val="22"/>
          <w:szCs w:val="22"/>
        </w:rPr>
        <w:t xml:space="preserve">Este carregamento dinâmico aplica-se também à janela “Propriedades” e ao editor de tradução: são igualmente carregados os tipos de letra de todas as línguas aí apresentadas, para que nenhum nome ou etiqueta apareça como quadrados vazios.</w:t>
      </w:r>
    </w:p>
    <w:p>
      <w:pPr>
        <w:spacing w:after="120" w:line="276"/>
        <w:jc w:val="both"/>
      </w:pPr>
      <w:r>
        <w:rPr>
          <w:rFonts w:ascii="Calibri" w:cs="Calibri" w:eastAsia="Calibri" w:hAnsi="Calibri"/>
          <w:b w:val="false"/>
          <w:bCs w:val="false"/>
          <w:sz w:val="22"/>
          <w:szCs w:val="22"/>
        </w:rPr>
        <w:t xml:space="preserve">O XIMOD Architect é fornecido com </w:t>
      </w:r>
      <w:r>
        <w:rPr>
          <w:rFonts w:ascii="Calibri" w:cs="Calibri" w:eastAsia="Calibri" w:hAnsi="Calibri"/>
          <w:b/>
          <w:bCs/>
          <w:sz w:val="22"/>
          <w:szCs w:val="22"/>
        </w:rPr>
        <w:t xml:space="preserve">32 traduções da interface</w:t>
      </w:r>
      <w:r>
        <w:rPr>
          <w:rFonts w:ascii="Calibri" w:cs="Calibri" w:eastAsia="Calibri" w:hAnsi="Calibri"/>
          <w:b w:val="false"/>
          <w:bCs w:val="false"/>
          <w:sz w:val="22"/>
          <w:szCs w:val="22"/>
        </w:rPr>
        <w:t xml:space="preserve">, cada uma cobrindo o conjunto completo de cadeias, incluindo escritas não latinas: japonês (jpn), chinês simplificado (zho), coreano (kor) e russo (rus). O inglês (eng) e o francês (fra) são as traduções de referência, mantidas manualmente; as restantes provêm de contribuições que falantes nativos podem rever através do editor de tradução.</w:t>
      </w:r>
    </w:p>
    <w:p>
      <w:pPr>
        <w:pStyle w:val="Heading2"/>
        <w:spacing w:before="240" w:after="100"/>
      </w:pPr>
      <w:r>
        <w:rPr>
          <w:rFonts w:ascii="Calibri" w:hAnsi="Calibri" w:eastAsia="Calibri" w:cs="Calibri"/>
          <w:b/>
          <w:bCs/>
          <w:color w:val="2E74B5"/>
          <w:sz w:val="26"/>
          <w:szCs w:val="26"/>
        </w:rPr>
        <w:t xml:space="preserve">4.12 Combinação de dois FOMODs</w:t>
      </w:r>
    </w:p>
    <w:p>
      <w:pPr>
        <w:spacing w:after="120" w:line="276"/>
        <w:jc w:val="both"/>
      </w:pPr>
      <w:r>
        <w:rPr>
          <w:rFonts w:ascii="Calibri" w:hAnsi="Calibri" w:eastAsia="Calibri" w:cs="Calibri"/>
          <w:i w:val="false"/>
          <w:iCs w:val="false"/>
          <w:sz w:val="22"/>
          <w:szCs w:val="22"/>
        </w:rPr>
        <w:t xml:space="preserve">O comando Ficheiro → Fundir FOMOD… permite combinar dois instaladores, unindo o seu conteúdo de instalação. O projeto atualmente aberto funciona como o destinatário; por isso, deve ter sido criado ou aberto previamente, caso contrário, o comando permanece desativado.</w:t>
      </w:r>
    </w:p>
    <w:p>
      <w:pPr>
        <w:spacing w:after="120" w:line="276"/>
        <w:jc w:val="both"/>
      </w:pPr>
      <w:r>
        <w:rPr>
          <w:rFonts w:ascii="Calibri" w:hAnsi="Calibri" w:eastAsia="Calibri" w:cs="Calibri"/>
          <w:i w:val="false"/>
          <w:iCs w:val="false"/>
          <w:sz w:val="22"/>
          <w:szCs w:val="22"/>
        </w:rPr>
        <w:t xml:space="preserve">Um clique abre um seletor de ficheiros: escolha o ficheiro ModuleConfig.xml do FOMOD a integrar (o doador). As suas etapas, ficheiros necessários e instalações condicionais são então adicionados ao final dos do projeto destinatário. Os metadados do projeto destinatário — nome, autor, versão, categoria, imagem de cabeçalho — são preservados: apenas o conteúdo de instalação é importado.</w:t>
      </w:r>
    </w:p>
    <w:p>
      <w:pPr>
        <w:spacing w:after="120" w:line="276"/>
        <w:jc w:val="both"/>
      </w:pPr>
      <w:r>
        <w:rPr>
          <w:rFonts w:ascii="Calibri" w:hAnsi="Calibri" w:eastAsia="Calibri" w:cs="Calibri"/>
          <w:i w:val="false"/>
          <w:iCs w:val="false"/>
          <w:sz w:val="22"/>
          <w:szCs w:val="22"/>
        </w:rPr>
        <w:t xml:space="preserve">Após a fusão, o projeto é marcado como modificado: lembre-se de o guardar (Ctrl+S) para gravar o resultado nos ficheiros do FOMOD. A fusão pode ser repetida para integrar vários FOMODs, um após o outro.</w:t>
      </w:r>
    </w:p>
    <w:p>
      <w:pPr>
        <w:pBdr>
          <w:left w:val="single" w:color="2E74B5" w:sz="18" w:space="12"/>
        </w:pBdr>
        <w:spacing w:before="80" w:after="140" w:line="264"/>
        <w:ind w:start="220"/>
      </w:pPr>
      <w:r>
        <w:rPr>
          <w:rFonts w:ascii="Calibri" w:hAnsi="Calibri" w:eastAsia="Calibri" w:cs="Calibri"/>
          <w:b/>
          <w:bCs/>
          <w:color w:val="2E74B5"/>
          <w:sz w:val="21"/>
          <w:szCs w:val="21"/>
        </w:rPr>
        <w:t xml:space="preserve">Nota — </w:t>
      </w:r>
      <w:r>
        <w:rPr>
          <w:rFonts w:ascii="Calibri" w:hAnsi="Calibri" w:eastAsia="Calibri" w:cs="Calibri"/>
          <w:i/>
          <w:iCs/>
          <w:sz w:val="21"/>
          <w:szCs w:val="21"/>
        </w:rPr>
        <w:t xml:space="preserve">Apenas o ficheiro ModuleConfig.xml do projeto doador é lido; os seus próprios metadados (info.xml) não são importados. Após a fusão, verifique se as prioridades e condições permanecem consistentes em todas as etapas combinadas.</w:t>
      </w:r>
    </w:p>
    <w:p>
      <w:pPr>
        <w:pStyle w:val="Heading2"/>
        <w:spacing w:before="240" w:after="100"/>
      </w:pPr>
      <w:r>
        <w:rPr>
          <w:rFonts w:ascii="Calibri" w:hAnsi="Calibri" w:eastAsia="Calibri" w:cs="Calibri"/>
          <w:b/>
          <w:bCs/>
          <w:color w:val="2E74B5"/>
          <w:sz w:val="26"/>
          <w:szCs w:val="26"/>
        </w:rPr>
        <w:t xml:space="preserve">4.13 Exportação do arquivo de distribuição</w:t>
      </w:r>
    </w:p>
    <w:p>
      <w:pPr>
        <w:spacing w:after="120" w:line="276"/>
        <w:jc w:val="both"/>
      </w:pPr>
      <w:r>
        <w:rPr>
          <w:rFonts w:ascii="Calibri" w:hAnsi="Calibri" w:eastAsia="Calibri" w:cs="Calibri"/>
          <w:i w:val="false"/>
          <w:iCs w:val="false"/>
          <w:sz w:val="22"/>
          <w:szCs w:val="22"/>
        </w:rPr>
        <w:t xml:space="preserve">O comando Ficheiro → Exportar arquivo de distribuição… produz, numa única operação, o arquivo pronto para ser carregado (Nexus Mods ou qualquer outro gestor de mods). O XIMOD grava primeiro os ficheiros FOMOD (fomod/info.xml e fomod/ModuleConfig.xml) no diretório raiz e, em seguida, comprime toda a pasta no formato ZIP. O comando fica desativado enquanto não for definido um diretório raiz.</w:t>
      </w:r>
    </w:p>
    <w:p>
      <w:pPr>
        <w:spacing w:after="120" w:line="276"/>
        <w:jc w:val="both"/>
      </w:pPr>
      <w:r>
        <w:rPr>
          <w:rFonts w:ascii="Calibri" w:hAnsi="Calibri" w:eastAsia="Calibri" w:cs="Calibri"/>
          <w:i w:val="false"/>
          <w:iCs w:val="false"/>
          <w:sz w:val="22"/>
          <w:szCs w:val="22"/>
        </w:rPr>
        <w:t xml:space="preserve">Um seletor sugere um nome predefinido no formato «&lt;nome&gt;-&lt;versão&gt;.zip» (sem caracteres proibidos); pode alterá-lo antes de guardar. A barra de estado indica então o número de ficheiros gravados e o caminho do arquivo.</w:t>
      </w:r>
    </w:p>
    <w:p>
      <w:pPr>
        <w:spacing w:after="120" w:line="276"/>
        <w:jc w:val="both"/>
      </w:pPr>
      <w:r>
        <w:rPr>
          <w:rFonts w:ascii="Calibri" w:hAnsi="Calibri" w:eastAsia="Calibri" w:cs="Calibri"/>
          <w:b/>
          <w:bCs/>
          <w:i w:val="false"/>
          <w:iCs w:val="false"/>
          <w:sz w:val="22"/>
          <w:szCs w:val="22"/>
        </w:rPr>
        <w:t xml:space="preserve">Estrutura do arquivo </w:t>
      </w:r>
      <w:r>
        <w:rPr>
          <w:rFonts w:ascii="Calibri" w:hAnsi="Calibri" w:eastAsia="Calibri" w:cs="Calibri"/>
          <w:b w:val="false"/>
          <w:bCs w:val="false"/>
          <w:i w:val="false"/>
          <w:iCs w:val="false"/>
          <w:sz w:val="22"/>
          <w:szCs w:val="22"/>
        </w:rPr>
        <w:t xml:space="preserve">— a subpasta «fomod/» e os ficheiros «mod» encontram-se na raiz do arquivo, exatamente como os gestores de mods esperam. Os caminhos internos utilizam a barra «/» (compatibilidade multiplataforma).</w:t>
      </w:r>
    </w:p>
    <w:p>
      <w:pPr>
        <w:pBdr>
          <w:left w:val="single" w:color="2E74B5" w:sz="18" w:space="12"/>
        </w:pBdr>
        <w:spacing w:before="80" w:after="140" w:line="264"/>
        <w:ind w:start="220"/>
      </w:pPr>
      <w:r>
        <w:rPr>
          <w:rFonts w:ascii="Calibri" w:hAnsi="Calibri" w:eastAsia="Calibri" w:cs="Calibri"/>
          <w:b/>
          <w:bCs/>
          <w:color w:val="2E74B5"/>
          <w:sz w:val="21"/>
          <w:szCs w:val="21"/>
        </w:rPr>
        <w:t xml:space="preserve">Nota — </w:t>
      </w:r>
      <w:r>
        <w:rPr>
          <w:rFonts w:ascii="Calibri" w:hAnsi="Calibri" w:eastAsia="Calibri" w:cs="Calibri"/>
          <w:i/>
          <w:iCs/>
          <w:sz w:val="21"/>
          <w:szCs w:val="21"/>
        </w:rPr>
        <w:t xml:space="preserve">Os ficheiros indesejados (.git, .DS_Store, Thumbs.db, desktop.ini…) e o próprio arquivo são automaticamente excluídos. Certifique-se, portanto, de que todos os ficheiros de modificação se encontram efetivamente no diretório raiz antes de exportar.</w:t>
      </w:r>
    </w:p>
    <w:p>
      <w:pPr>
        <w:pStyle w:val="Heading2"/>
        <w:spacing w:before="240" w:after="100"/>
      </w:pPr>
      <w:r>
        <w:rPr>
          <w:rFonts w:ascii="Calibri" w:hAnsi="Calibri" w:eastAsia="Calibri" w:cs="Calibri"/>
          <w:b/>
          <w:bCs/>
          <w:color w:val="2E74B5"/>
          <w:sz w:val="26"/>
          <w:szCs w:val="26"/>
        </w:rPr>
        <w:t xml:space="preserve">4.14 A janela «Propriedades»</w:t>
      </w:r>
    </w:p>
    <w:p>
      <w:pPr>
        <w:spacing w:after="120" w:line="276"/>
        <w:jc w:val="both"/>
      </w:pPr>
      <w:r>
        <w:rPr>
          <w:rFonts w:ascii="Calibri" w:hAnsi="Calibri" w:eastAsia="Calibri" w:cs="Calibri"/>
          <w:i w:val="false"/>
          <w:iCs w:val="false"/>
          <w:sz w:val="22"/>
          <w:szCs w:val="22"/>
        </w:rPr>
        <w:t xml:space="preserve">Acedida através de Opções → Propriedades…, esta janela independente — que pode ser movida e redimensionada, inclusive num segundo ecrã — oferece um explorador de leitura apenas da base de dados de países/línguas incorporada. A base de dados não pode ser modificada aqui; trata-se de uma ferramenta de consulta.</w:t>
      </w:r>
    </w:p>
    <w:p>
      <w:pPr>
        <w:spacing w:after="120" w:line="276"/>
        <w:jc w:val="both"/>
      </w:pPr>
      <w:r>
        <w:rPr>
          <w:rFonts w:ascii="Calibri" w:hAnsi="Calibri" w:eastAsia="Calibri" w:cs="Calibri"/>
          <w:b/>
          <w:bCs/>
          <w:i w:val="false"/>
          <w:iCs w:val="false"/>
          <w:sz w:val="22"/>
          <w:szCs w:val="22"/>
        </w:rPr>
        <w:t xml:space="preserve">Separador «Países</w:t>
      </w:r>
      <w:r>
        <w:rPr>
          <w:rFonts w:ascii="Calibri" w:hAnsi="Calibri" w:eastAsia="Calibri" w:cs="Calibri"/>
          <w:b w:val="false"/>
          <w:bCs w:val="false"/>
          <w:i w:val="false"/>
          <w:iCs w:val="false"/>
          <w:sz w:val="22"/>
          <w:szCs w:val="22"/>
        </w:rPr>
        <w:t xml:space="preserve">»: para um país selecionado, a janela mostra a sua bandeira, os seus nomes em francês e inglês, as suas línguas oficiais (com endónimo, tipo de letra e códigos ISO 639-3 / 639-1) e a lista de todas as línguas faladas nesse país.</w:t>
      </w:r>
    </w:p>
    <w:p>
      <w:pPr>
        <w:spacing w:after="120" w:line="276"/>
        <w:jc w:val="both"/>
      </w:pPr>
      <w:r>
        <w:rPr>
          <w:rFonts w:ascii="Calibri" w:hAnsi="Calibri" w:eastAsia="Calibri" w:cs="Calibri"/>
          <w:b/>
          <w:bCs/>
          <w:i w:val="false"/>
          <w:iCs w:val="false"/>
          <w:sz w:val="22"/>
          <w:szCs w:val="22"/>
        </w:rPr>
        <w:t xml:space="preserve">Separador «Idiomas</w:t>
      </w:r>
      <w:r>
        <w:rPr>
          <w:rFonts w:ascii="Calibri" w:hAnsi="Calibri" w:eastAsia="Calibri" w:cs="Calibri"/>
          <w:b w:val="false"/>
          <w:bCs w:val="false"/>
          <w:i w:val="false"/>
          <w:iCs w:val="false"/>
          <w:sz w:val="22"/>
          <w:szCs w:val="22"/>
        </w:rPr>
        <w:t xml:space="preserve">»: para um idioma selecionado, a janela apresenta os seus códigos ISO, o tipo de letra e efetua a pesquisa inversa dos países onde esse idioma é falado.</w:t>
      </w:r>
    </w:p>
    <w:p>
      <w:pPr>
        <w:spacing w:after="120" w:line="276"/>
        <w:jc w:val="both"/>
      </w:pPr>
      <w:r>
        <w:rPr>
          <w:rFonts w:ascii="Calibri" w:cs="Calibri" w:eastAsia="Calibri" w:hAnsi="Calibri"/>
          <w:b/>
          <w:bCs/>
          <w:sz w:val="22"/>
          <w:szCs w:val="22"/>
        </w:rPr>
        <w:t xml:space="preserve">Navegação pelo teclado</w:t>
      </w:r>
      <w:r>
        <w:rPr>
          <w:rFonts w:ascii="Calibri" w:cs="Calibri" w:eastAsia="Calibri" w:hAnsi="Calibri"/>
          <w:b w:val="false"/>
          <w:bCs w:val="false"/>
          <w:sz w:val="22"/>
          <w:szCs w:val="22"/>
        </w:rPr>
        <w:t xml:space="preserve"> — tanto a lista de países como a de línguas são operáveis pelo teclado (ver o anexo B): Cima/Baixo, Page Up/Page Down (cujo passo se adapta à altura da janela), Home/End e Enter para selecionar o elemento realçado. Tab e Shift+Tab movem a seleção dentro da lista sem nunca pousar na bandeira. Cada campo “Filtro:” tem à direita um ícone de limpeza (cruz vermelha), e a janela fecha-se com Esc.</w:t>
      </w:r>
    </w:p>
    <w:p>
      <w:pPr>
        <w:pStyle w:val="Heading2"/>
        <w:spacing w:before="240" w:after="100"/>
      </w:pPr>
      <w:r>
        <w:rPr>
          <w:rFonts w:ascii="Calibri" w:hAnsi="Calibri" w:eastAsia="Calibri" w:cs="Calibri"/>
          <w:b/>
          <w:bCs/>
          <w:color w:val="2E74B5"/>
          <w:sz w:val="26"/>
          <w:szCs w:val="26"/>
        </w:rPr>
        <w:t xml:space="preserve">4.15 Modo de linha de comandos (CLI)</w:t>
      </w:r>
    </w:p>
    <w:p>
      <w:pPr>
        <w:spacing w:after="120" w:line="276"/>
        <w:jc w:val="both"/>
      </w:pPr>
      <w:r>
        <w:rPr>
          <w:rFonts w:ascii="Calibri" w:hAnsi="Calibri" w:eastAsia="Calibri" w:cs="Calibri"/>
          <w:i w:val="false"/>
          <w:iCs w:val="false"/>
          <w:sz w:val="22"/>
          <w:szCs w:val="22"/>
        </w:rPr>
        <w:t xml:space="preserve">Quando iniciado com argumentos, o XIMOD Architect não abre nenhuma janela: executa o comando solicitado e, em seguida, termina com um código de saída (0 em caso de sucesso, diferente de zero em caso de falha ou anomalia de validação). Este modo permite automatizar a recompilação e a criação de pacotes de um ou mais FOMODs num script ou num pipeline de integração contínua.</w:t>
      </w:r>
    </w:p>
    <w:p>
      <w:pPr>
        <w:pBdr>
          <w:left w:val="single" w:color="2E74B5" w:sz="18" w:space="12"/>
        </w:pBdr>
        <w:spacing w:before="80" w:after="140" w:line="264"/>
        <w:ind w:start="220"/>
      </w:pPr>
      <w:r>
        <w:rPr>
          <w:rFonts w:ascii="Calibri" w:hAnsi="Calibri" w:eastAsia="Calibri" w:cs="Calibri"/>
          <w:b/>
          <w:bCs/>
          <w:color w:val="2E74B5"/>
          <w:sz w:val="21"/>
          <w:szCs w:val="21"/>
        </w:rPr>
        <w:t xml:space="preserve">Nota — </w:t>
      </w:r>
      <w:r>
        <w:rPr>
          <w:rFonts w:ascii="Calibri" w:hAnsi="Calibri" w:eastAsia="Calibri" w:cs="Calibri"/>
          <w:i/>
          <w:iCs/>
          <w:sz w:val="21"/>
          <w:szCs w:val="21"/>
        </w:rPr>
        <w:t xml:space="preserve">No Windows, uma vez que o executável é compilado como uma aplicação «Windows», este liga-se à consola que o iniciou (através de AttachConsole) para escrever as suas mensagens nessa consola. Inicie-o a partir de uma linha de comandos (cmd ou PowerShell) para ver a saída; clicar duas vezes num comando CLI não exibirá nada.</w:t>
      </w:r>
    </w:p>
    <w:p>
      <w:pPr>
        <w:spacing w:after="120" w:line="276"/>
        <w:jc w:val="both"/>
      </w:pPr>
      <w:r>
        <w:rPr>
          <w:rFonts w:ascii="Calibri" w:hAnsi="Calibri" w:eastAsia="Calibri" w:cs="Calibri"/>
          <w:i w:val="false"/>
          <w:iCs w:val="false"/>
          <w:sz w:val="22"/>
          <w:szCs w:val="22"/>
        </w:rPr>
        <w:t xml:space="preserve">Os comandos disponíveis são:</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809"/>
        <w:gridCol w:w="5261"/>
      </w:tblGrid>
      <w:tr>
        <w:trPr>
          <w:tblHeader/>
        </w:trPr>
        <w:tc>
          <w:tcPr>
            <w:tcW w:w="3809"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Comando</w:t>
            </w:r>
          </w:p>
        </w:tc>
        <w:tc>
          <w:tcPr>
            <w:tcW w:w="5261"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Efeito</w:t>
            </w:r>
          </w:p>
        </w:tc>
      </w:tr>
      <w:tr>
        <w:tc>
          <w:tcPr>
            <w:tcW w:w="380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ximod-architect validate &lt;raiz&gt;</w:t>
            </w:r>
          </w:p>
        </w:tc>
        <w:tc>
          <w:tcPr>
            <w:tcW w:w="526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Valida o FOMOD do diretório (verificações do projeto e conformidade com o esquema ModConfig 5.0); cada anomalia é localizada. Código de saída diferente de zero se for encontrada uma anomalia.</w:t>
            </w:r>
          </w:p>
        </w:tc>
      </w:tr>
      <w:tr>
        <w:tc>
          <w:tcPr>
            <w:tcW w:w="380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ximod-architect build &lt;raiz&gt;</w:t>
            </w:r>
          </w:p>
        </w:tc>
        <w:tc>
          <w:tcPr>
            <w:tcW w:w="526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(Re)escreve os ficheiros fomod/info.xml e fomod/ModuleConfig.xml a partir do projeto existente.</w:t>
            </w:r>
          </w:p>
        </w:tc>
      </w:tr>
      <w:tr>
        <w:tc>
          <w:tcPr>
            <w:tcW w:w="380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ximod-architect package &lt;raiz&gt; [-o ARQUIVO]</w:t>
            </w:r>
          </w:p>
        </w:tc>
        <w:tc>
          <w:tcPr>
            <w:tcW w:w="526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Gera o FOMOD e, em seguida, compila o arquivo de distribuição .zip. A opção -o permite especificar o caminho de saída; caso contrário, o arquivo é criado no diretório atual.</w:t>
            </w:r>
          </w:p>
        </w:tc>
      </w:tr>
      <w:tr>
        <w:tc>
          <w:tcPr>
            <w:tcW w:w="380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ximod-architect help</w:t>
            </w:r>
          </w:p>
        </w:tc>
        <w:tc>
          <w:tcPr>
            <w:tcW w:w="526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Exibe a ajuda (lista de comandos).</w:t>
            </w:r>
          </w:p>
        </w:tc>
      </w:tr>
      <w:tr>
        <w:tc>
          <w:tcPr>
            <w:tcW w:w="380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ximod-architect version</w:t>
            </w:r>
          </w:p>
        </w:tc>
        <w:tc>
          <w:tcPr>
            <w:tcW w:w="526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Exibe o número da versão.</w:t>
            </w:r>
          </w:p>
        </w:tc>
      </w:tr>
    </w:tbl>
    <w:p>
      <w:pPr>
        <w:spacing w:after="120" w:line="276"/>
        <w:jc w:val="both"/>
      </w:pPr>
      <w:r>
        <w:rPr>
          <w:rFonts w:ascii="Calibri" w:hAnsi="Calibri" w:eastAsia="Calibri" w:cs="Calibri"/>
          <w:b w:val="false"/>
          <w:bCs w:val="false"/>
          <w:i w:val="false"/>
          <w:iCs w:val="false"/>
          <w:sz w:val="22"/>
          <w:szCs w:val="22"/>
        </w:rPr>
        <w:t xml:space="preserve">Aqui, </w:t>
      </w:r>
      <w:r>
        <w:rPr>
          <w:rFonts w:ascii="Consolas" w:hAnsi="Consolas" w:eastAsia="Consolas" w:cs="Consolas"/>
          <w:b w:val="false"/>
          <w:bCs w:val="false"/>
          <w:i w:val="false"/>
          <w:iCs w:val="false"/>
          <w:sz w:val="20"/>
          <w:szCs w:val="20"/>
        </w:rPr>
        <w:t xml:space="preserve">&lt;root&gt; </w:t>
      </w:r>
      <w:r>
        <w:rPr>
          <w:rFonts w:ascii="Calibri" w:hAnsi="Calibri" w:eastAsia="Calibri" w:cs="Calibri"/>
          <w:b w:val="false"/>
          <w:bCs w:val="false"/>
          <w:i w:val="false"/>
          <w:iCs w:val="false"/>
          <w:sz w:val="22"/>
          <w:szCs w:val="22"/>
        </w:rPr>
        <w:t xml:space="preserve">refere-se ao diretório raiz do mod (a pasta que contém — ou irá conter — a subpasta fomod).</w:t>
      </w:r>
    </w:p>
    <w:p>
      <w:pPr>
        <w:pStyle w:val="Heading1"/>
        <w:pageBreakBefore/>
        <w:spacing w:before="320" w:after="140"/>
      </w:pPr>
      <w:r>
        <w:rPr>
          <w:rFonts w:ascii="Calibri" w:hAnsi="Calibri" w:eastAsia="Calibri" w:cs="Calibri"/>
          <w:b/>
          <w:bCs/>
          <w:color w:val="1F4E79"/>
          <w:sz w:val="32"/>
          <w:szCs w:val="32"/>
        </w:rPr>
        <w:t xml:space="preserve">5. Referência às etiquetas FOMOD</w:t>
      </w:r>
    </w:p>
    <w:p>
      <w:pPr>
        <w:spacing w:after="120" w:line="276"/>
        <w:jc w:val="both"/>
      </w:pPr>
      <w:r>
        <w:rPr>
          <w:rFonts w:ascii="Calibri" w:hAnsi="Calibri" w:eastAsia="Calibri" w:cs="Calibri"/>
          <w:i w:val="false"/>
          <w:iCs w:val="false"/>
          <w:sz w:val="22"/>
          <w:szCs w:val="22"/>
        </w:rPr>
        <w:t>Esta secção descreve as etiquetas efetivamente geradas pelo XIMOD Architect. Os dois ficheiros são gravados em UTF-8 (com uma marca de ordem de bytes) na subpasta «fomod» do mod: o ficheiro «info.xml» é indentado em incrementos de quatro espaços, enquanto o ficheiro «ModuleConfig.xml» é indentado com uma tabulação. Durante a leitura, a codificação é detetada automaticamente graças à marca de ordem de bytes, o que permite abrir ficheiros em UTF-8 e UTF-16 (LE ou BE) produzidos por outras ferramentas. Logo após a declaração XML, cada ficheiro gerado inclui também um comentário que identifica a ferramenta que o produziu, por exemplo «&lt;!-- Created with XIMOD Architect 1.0.0 --&gt;».</w:t>
      </w:r>
    </w:p>
    <w:p>
      <w:pPr>
        <w:pStyle w:val="Heading2"/>
        <w:spacing w:before="240" w:after="100"/>
      </w:pPr>
      <w:r>
        <w:rPr>
          <w:rFonts w:ascii="Calibri" w:hAnsi="Calibri" w:eastAsia="Calibri" w:cs="Calibri"/>
          <w:b/>
          <w:bCs/>
          <w:color w:val="2E74B5"/>
          <w:sz w:val="26"/>
          <w:szCs w:val="26"/>
        </w:rPr>
        <w:t xml:space="preserve">5.1 O ficheiro info.xml</w:t>
      </w:r>
    </w:p>
    <w:p>
      <w:pPr>
        <w:spacing w:after="120" w:line="276"/>
        <w:jc w:val="both"/>
      </w:pPr>
      <w:r>
        <w:rPr>
          <w:rFonts w:ascii="Calibri" w:hAnsi="Calibri" w:eastAsia="Calibri" w:cs="Calibri"/>
          <w:b w:val="false"/>
          <w:bCs w:val="false"/>
          <w:i w:val="false"/>
          <w:iCs w:val="false"/>
          <w:sz w:val="22"/>
          <w:szCs w:val="22"/>
        </w:rPr>
        <w:t xml:space="preserve">Os metadados, sob a </w:t>
      </w:r>
      <w:r>
        <w:rPr>
          <w:rFonts w:ascii="Calibri" w:hAnsi="Calibri" w:eastAsia="Calibri" w:cs="Calibri"/>
          <w:b w:val="false"/>
          <w:bCs w:val="false"/>
          <w:i w:val="false"/>
          <w:iCs w:val="false"/>
          <w:sz w:val="22"/>
          <w:szCs w:val="22"/>
        </w:rPr>
        <w:t xml:space="preserve">raiz </w:t>
      </w:r>
      <w:r>
        <w:rPr>
          <w:rFonts w:ascii="Consolas" w:hAnsi="Consolas" w:eastAsia="Consolas" w:cs="Consolas"/>
          <w:b w:val="false"/>
          <w:bCs w:val="false"/>
          <w:i w:val="false"/>
          <w:iCs w:val="false"/>
          <w:sz w:val="20"/>
          <w:szCs w:val="20"/>
        </w:rPr>
        <w:t xml:space="preserve">&lt;fomod&gt;</w:t>
      </w:r>
      <w:r>
        <w:rPr>
          <w:rFonts w:ascii="Calibri" w:hAnsi="Calibri" w:eastAsia="Calibri" w:cs="Calibri"/>
          <w:b w:val="false"/>
          <w:bCs w:val="false"/>
          <w:i w:val="false"/>
          <w:iCs w:val="false"/>
          <w:sz w:val="22"/>
          <w:szCs w:val="22"/>
        </w:rPr>
        <w:t xml:space="preserve">. Os elementos são escritos na ordem da tabela abaixo; os marcados como «se não estiver vazio» são omitidos quando o campo correspondente é deixado em branco.</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1995"/>
        <w:gridCol w:w="5079"/>
        <w:gridCol w:w="1996"/>
      </w:tblGrid>
      <w:tr>
        <w:trPr>
          <w:tblHeader/>
        </w:trPr>
        <w:tc>
          <w:tcPr>
            <w:tcW w:w="1995"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Etiqueta</w:t>
            </w:r>
          </w:p>
        </w:tc>
        <w:tc>
          <w:tcPr>
            <w:tcW w:w="5079"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Conteúdo</w:t>
            </w:r>
          </w:p>
        </w:tc>
        <w:tc>
          <w:tcPr>
            <w:tcW w:w="1996"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Escrito</w:t>
            </w:r>
          </w:p>
        </w:tc>
      </w:tr>
      <w:tr>
        <w:tc>
          <w:tcPr>
            <w:tcW w:w="1995"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&lt;Name&gt;</w:t>
            </w:r>
          </w:p>
        </w:tc>
        <w:tc>
          <w:tcPr>
            <w:tcW w:w="507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Nome do modelo.</w:t>
            </w:r>
          </w:p>
        </w:tc>
        <w:tc>
          <w:tcPr>
            <w:tcW w:w="199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Sempre</w:t>
            </w:r>
          </w:p>
        </w:tc>
      </w:tr>
      <w:tr>
        <w:tc>
          <w:tcPr>
            <w:tcW w:w="1995"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&lt;Author&gt;</w:t>
            </w:r>
          </w:p>
        </w:tc>
        <w:tc>
          <w:tcPr>
            <w:tcW w:w="507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Autor.</w:t>
            </w:r>
          </w:p>
        </w:tc>
        <w:tc>
          <w:tcPr>
            <w:tcW w:w="199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 não estiver vazio</w:t>
            </w:r>
          </w:p>
        </w:tc>
      </w:tr>
      <w:tr>
        <w:tc>
          <w:tcPr>
            <w:tcW w:w="1995"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&lt;Version&gt;</w:t>
            </w:r>
          </w:p>
        </w:tc>
        <w:tc>
          <w:tcPr>
            <w:tcW w:w="507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Versão.</w:t>
            </w:r>
          </w:p>
        </w:tc>
        <w:tc>
          <w:tcPr>
            <w:tcW w:w="199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 não estiver vazio</w:t>
            </w:r>
          </w:p>
        </w:tc>
      </w:tr>
      <w:tr>
        <w:tc>
          <w:tcPr>
            <w:tcW w:w="1995"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&lt;Website&gt;</w:t>
            </w:r>
          </w:p>
        </w:tc>
        <w:tc>
          <w:tcPr>
            <w:tcW w:w="507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URL da página do mod.</w:t>
            </w:r>
          </w:p>
        </w:tc>
        <w:tc>
          <w:tcPr>
            <w:tcW w:w="199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 não estiver vazio</w:t>
            </w:r>
          </w:p>
        </w:tc>
      </w:tr>
      <w:tr>
        <w:tc>
          <w:tcPr>
            <w:tcW w:w="1995"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&lt;Description&gt;</w:t>
            </w:r>
          </w:p>
        </w:tc>
        <w:tc>
          <w:tcPr>
            <w:tcW w:w="507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Descrição.</w:t>
            </w:r>
          </w:p>
        </w:tc>
        <w:tc>
          <w:tcPr>
            <w:tcW w:w="199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 não estiver vazio</w:t>
            </w:r>
          </w:p>
        </w:tc>
      </w:tr>
      <w:tr>
        <w:tc>
          <w:tcPr>
            <w:tcW w:w="1995"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&lt;Groups&gt;</w:t>
            </w:r>
          </w:p>
        </w:tc>
        <w:tc>
          <w:tcPr>
            <w:tcW w:w="507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Categoria do mod.</w:t>
            </w:r>
          </w:p>
        </w:tc>
        <w:tc>
          <w:tcPr>
            <w:tcW w:w="199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Sempre</w:t>
            </w:r>
          </w:p>
        </w:tc>
      </w:tr>
      <w:tr>
        <w:tc>
          <w:tcPr>
            <w:tcW w:w="1995"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&lt;Game&gt;</w:t>
            </w:r>
          </w:p>
        </w:tc>
        <w:tc>
          <w:tcPr>
            <w:tcW w:w="507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Identificador do jogo selecionado. Extensão específica do XIMOD (fora da especificação FOMOD), ignorada pelos gestores de mods.</w:t>
            </w:r>
          </w:p>
        </w:tc>
        <w:tc>
          <w:tcPr>
            <w:tcW w:w="199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 não estiver vazio</w:t>
            </w:r>
          </w:p>
        </w:tc>
      </w:tr>
    </w:tbl>
    <w:p>
      <w:pPr>
        <w:spacing w:after="120" w:line="276"/>
        <w:jc w:val="both"/>
      </w:pPr>
      <w:r>
        <w:rPr>
          <w:rFonts w:ascii="Calibri" w:hAnsi="Calibri" w:eastAsia="Calibri" w:cs="Calibri"/>
          <w:i w:val="false"/>
          <w:iCs w:val="false"/>
          <w:sz w:val="22"/>
          <w:szCs w:val="22"/>
        </w:rPr>
        <w:t xml:space="preserve">Exemplo completo:</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color w:val="800080"/>
                <w:sz w:val="16"/>
                <w:szCs w:val="16"/>
              </w:rPr>
              <w:t xml:space="preserve">&lt;?xml version="1.0" encoding="utf-8"?&gt;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fomod</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Name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My Awesome Mod</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Name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Author</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Patrice</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Author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Version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1.0.0</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Version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Website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https://www.nexusmods.com/skyrimspecialedition/mods/12345</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Website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A sample mod for the manual.</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Groups</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Player homes</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skyrimSpecialEdition</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Game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fomod</w:t>
            </w:r>
            <w:r>
              <w:rPr>
                <w:rFonts w:ascii="Consolas" w:cs="Consolas" w:eastAsia="Consolas" w:hAnsi="Consolas"/>
                <w:color w:val="5A5A5A"/>
                <w:sz w:val="16"/>
                <w:szCs w:val="16"/>
              </w:rPr>
              <w:t xml:space="preserve">&gt;</w:t>
            </w:r>
          </w:p>
        </w:tc>
      </w:tr>
    </w:tbl>
    <w:p>
      <w:pPr>
        <w:pStyle w:val="Heading2"/>
        <w:spacing w:before="240" w:after="100"/>
      </w:pPr>
      <w:r>
        <w:rPr>
          <w:rFonts w:ascii="Calibri" w:hAnsi="Calibri" w:eastAsia="Calibri" w:cs="Calibri"/>
          <w:b/>
          <w:bCs/>
          <w:color w:val="2E74B5"/>
          <w:sz w:val="26"/>
          <w:szCs w:val="26"/>
        </w:rPr>
        <w:t xml:space="preserve">5.2 O ficheiro ModuleConfig.xml</w:t>
      </w:r>
    </w:p>
    <w:p>
      <w:pPr>
        <w:spacing w:after="120" w:line="276"/>
        <w:jc w:val="both"/>
      </w:pPr>
      <w:r>
        <w:rPr>
          <w:rFonts w:ascii="Calibri" w:hAnsi="Calibri" w:eastAsia="Calibri" w:cs="Calibri"/>
          <w:b w:val="false"/>
          <w:bCs w:val="false"/>
          <w:i w:val="false"/>
          <w:iCs w:val="false"/>
          <w:sz w:val="22"/>
          <w:szCs w:val="22"/>
        </w:rPr>
        <w:t xml:space="preserve">A lógica de instalação, sob uma </w:t>
      </w:r>
      <w:r>
        <w:rPr>
          <w:rFonts w:ascii="Calibri" w:hAnsi="Calibri" w:eastAsia="Calibri" w:cs="Calibri"/>
          <w:b w:val="false"/>
          <w:bCs w:val="false"/>
          <w:i w:val="false"/>
          <w:iCs w:val="false"/>
          <w:sz w:val="22"/>
          <w:szCs w:val="22"/>
        </w:rPr>
        <w:t xml:space="preserve">raiz </w:t>
      </w:r>
      <w:r>
        <w:rPr>
          <w:rFonts w:ascii="Consolas" w:hAnsi="Consolas" w:eastAsia="Consolas" w:cs="Consolas"/>
          <w:b w:val="false"/>
          <w:bCs w:val="false"/>
          <w:i w:val="false"/>
          <w:iCs w:val="false"/>
          <w:sz w:val="20"/>
          <w:szCs w:val="20"/>
        </w:rPr>
        <w:t xml:space="preserve">&lt;config&gt; </w:t>
      </w:r>
      <w:r>
        <w:rPr>
          <w:rFonts w:ascii="Calibri" w:hAnsi="Calibri" w:eastAsia="Calibri" w:cs="Calibri"/>
          <w:b w:val="false"/>
          <w:bCs w:val="false"/>
          <w:i w:val="false"/>
          <w:iCs w:val="false"/>
          <w:sz w:val="22"/>
          <w:szCs w:val="22"/>
        </w:rPr>
        <w:t xml:space="preserve">que faz referência ao esquema ModConfig5.0.xsd. Os blocos aparecem na seguinte ordem: nome do módulo, imagem de cabeçalho, ficheiros necessários, passos de instalação, instalações condicionais.</w:t>
      </w:r>
    </w:p>
    <w:p>
      <w:pPr>
        <w:pStyle w:val="Heading3"/>
        <w:spacing w:before="180" w:after="80"/>
      </w:pPr>
      <w:r>
        <w:rPr>
          <w:rFonts w:ascii="Calibri" w:hAnsi="Calibri" w:eastAsia="Calibri" w:cs="Calibri"/>
          <w:b/>
          <w:bCs/>
          <w:color w:val="2E74B5"/>
          <w:sz w:val="23"/>
          <w:szCs w:val="23"/>
        </w:rPr>
        <w:t xml:space="preserve">Raiz e cabeçalho</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628"/>
        <w:gridCol w:w="5442"/>
      </w:tblGrid>
      <w:tr>
        <w:trPr>
          <w:tblHeader/>
        </w:trPr>
        <w:tc>
          <w:tcPr>
            <w:tcW w:w="362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Etiqueta / Atributo</w:t>
            </w:r>
          </w:p>
        </w:tc>
        <w:tc>
          <w:tcPr>
            <w:tcW w:w="544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Função</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&lt;config&gt;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Raiz. Contém os atributos xmlns:xsi e xsi:noNamespaceSchemaLocation (esquema ModConfig5.0.xsd).</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&lt;moduleName&gt;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Nome do módulo, apresentado na parte superior do assistente.</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&lt;moduleImage path="…"/&gt;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Imagem de cabeçalho (tag vazia, preenchida apenas se for definida uma imagem).</w:t>
            </w:r>
          </w:p>
        </w:tc>
      </w:tr>
    </w:tbl>
    <w:p>
      <w:pPr>
        <w:pStyle w:val="Heading3"/>
        <w:spacing w:before="180" w:after="80"/>
      </w:pPr>
      <w:r>
        <w:rPr>
          <w:rFonts w:ascii="Calibri" w:hAnsi="Calibri" w:eastAsia="Calibri" w:cs="Calibri"/>
          <w:b/>
          <w:bCs/>
          <w:color w:val="2E74B5"/>
          <w:sz w:val="23"/>
          <w:szCs w:val="23"/>
        </w:rPr>
        <w:t xml:space="preserve">Ficheiros e pastas</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628"/>
        <w:gridCol w:w="5442"/>
      </w:tblGrid>
      <w:tr>
        <w:trPr>
          <w:tblHeader/>
        </w:trPr>
        <w:tc>
          <w:tcPr>
            <w:tcW w:w="362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Etiqueta / Atributo</w:t>
            </w:r>
          </w:p>
        </w:tc>
        <w:tc>
          <w:tcPr>
            <w:tcW w:w="544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Função</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&lt;file source="…" destination="…" priority="…"/&gt;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Cópia de um ficheiro. source = caminho no arquivo (relativo à raiz); destination = destino na pasta «Data»; priority = ordem de instalação.</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&lt;folder source="…" destination="…" priority="…"/&gt;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Cópia de uma pasta inteira (mesmos atributos).</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&lt;requiredInstallFiles&gt;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Conjunto dos ficheiros instalados sistematicamente.</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&lt;files&gt;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Conjunto de ficheiros associados a uma opção ou a um padrão condicional.</w:t>
            </w:r>
          </w:p>
        </w:tc>
      </w:tr>
    </w:tbl>
    <w:p>
      <w:pPr>
        <w:pStyle w:val="Heading3"/>
        <w:spacing w:before="180" w:after="80"/>
      </w:pPr>
      <w:r>
        <w:rPr>
          <w:rFonts w:ascii="Calibri" w:hAnsi="Calibri" w:eastAsia="Calibri" w:cs="Calibri"/>
          <w:b/>
          <w:bCs/>
          <w:color w:val="2E74B5"/>
          <w:sz w:val="23"/>
          <w:szCs w:val="23"/>
        </w:rPr>
        <w:t xml:space="preserve">Passos e grupos</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628"/>
        <w:gridCol w:w="5442"/>
      </w:tblGrid>
      <w:tr>
        <w:trPr>
          <w:tblHeader/>
        </w:trPr>
        <w:tc>
          <w:tcPr>
            <w:tcW w:w="362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Etiqueta / Atributo</w:t>
            </w:r>
          </w:p>
        </w:tc>
        <w:tc>
          <w:tcPr>
            <w:tcW w:w="544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Função</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&lt;installSteps order="Explicit"&gt;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Contenedor das etapas (a ordem definida é mantida).</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&lt;installStep name="…"&gt;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Uma página do assistente.</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&lt;visible&gt;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Condições de visibilidade da etapa (contém &lt;dependencies&gt;).</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&lt;optionalFileGroups&gt;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Contenedor dos grupos de opções da etapa.</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&lt;group name="…" type="…"&gt;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Um grupo; tipo = regra de seleção (ver abaixo).</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&lt;plugins order="Explicit"&gt;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Contenedor das opções do grupo.</w:t>
            </w:r>
          </w:p>
        </w:tc>
      </w:tr>
    </w:tbl>
    <w:p>
      <w:pPr>
        <w:spacing w:after="120" w:line="276"/>
        <w:jc w:val="both"/>
      </w:pPr>
      <w:r>
        <w:rPr>
          <w:rFonts w:ascii="Calibri" w:hAnsi="Calibri" w:eastAsia="Calibri" w:cs="Calibri"/>
          <w:b w:val="false"/>
          <w:bCs w:val="false"/>
          <w:i w:val="false"/>
          <w:iCs w:val="false"/>
          <w:sz w:val="22"/>
          <w:szCs w:val="22"/>
        </w:rPr>
        <w:t xml:space="preserve">Valores do </w:t>
      </w:r>
      <w:r>
        <w:rPr>
          <w:rFonts w:ascii="Calibri" w:hAnsi="Calibri" w:eastAsia="Calibri" w:cs="Calibri"/>
          <w:b w:val="false"/>
          <w:bCs w:val="false"/>
          <w:i w:val="false"/>
          <w:iCs w:val="false"/>
          <w:sz w:val="22"/>
          <w:szCs w:val="22"/>
        </w:rPr>
        <w:t xml:space="preserve">atributo </w:t>
      </w:r>
      <w:r>
        <w:rPr>
          <w:rFonts w:ascii="Consolas" w:hAnsi="Consolas" w:eastAsia="Consolas" w:cs="Consolas"/>
          <w:b w:val="false"/>
          <w:bCs w:val="false"/>
          <w:i w:val="false"/>
          <w:iCs w:val="false"/>
          <w:sz w:val="20"/>
          <w:szCs w:val="20"/>
        </w:rPr>
        <w:t xml:space="preserve">«type» </w:t>
      </w:r>
      <w:r>
        <w:rPr>
          <w:rFonts w:ascii="Calibri" w:hAnsi="Calibri" w:eastAsia="Calibri" w:cs="Calibri"/>
          <w:b w:val="false"/>
          <w:bCs w:val="false"/>
          <w:i w:val="false"/>
          <w:iCs w:val="false"/>
          <w:sz w:val="22"/>
          <w:szCs w:val="22"/>
        </w:rPr>
        <w:t xml:space="preserve">de um </w:t>
      </w:r>
      <w:r>
        <w:rPr>
          <w:rFonts w:ascii="Consolas" w:hAnsi="Consolas" w:eastAsia="Consolas" w:cs="Consolas"/>
          <w:b w:val="false"/>
          <w:bCs w:val="false"/>
          <w:i w:val="false"/>
          <w:iCs w:val="false"/>
          <w:sz w:val="20"/>
          <w:szCs w:val="20"/>
        </w:rPr>
        <w:t xml:space="preserve">&lt;group&gt;</w:t>
      </w:r>
      <w:r>
        <w:rPr>
          <w:rFonts w:ascii="Calibri" w:hAnsi="Calibri" w:eastAsia="Calibri" w:cs="Calibri"/>
          <w:b w:val="false"/>
          <w:bCs w:val="false"/>
          <w:i w:val="false"/>
          <w:iCs w:val="false"/>
          <w:sz w:val="22"/>
          <w:szCs w:val="22"/>
        </w:rPr>
        <w:t xml:space="preserve">:</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084"/>
        <w:gridCol w:w="5986"/>
      </w:tblGrid>
      <w:tr>
        <w:trPr>
          <w:tblHeader/>
        </w:trPr>
        <w:tc>
          <w:tcPr>
            <w:tcW w:w="3084"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type</w:t>
            </w:r>
          </w:p>
        </w:tc>
        <w:tc>
          <w:tcPr>
            <w:tcW w:w="5986"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Restrição</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SelectExactlyOne</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Exatamente uma opção.</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SelectAtMostOne</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No máximo uma opção.</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SelecionarQualquer</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Qualquer número.</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SelectAll</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Todas, obrigatório.</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Selecionar pelo menos uma</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Pelo menos um.</w:t>
            </w:r>
          </w:p>
        </w:tc>
      </w:tr>
    </w:tbl>
    <w:p>
      <w:pPr>
        <w:pStyle w:val="Heading3"/>
        <w:spacing w:before="180" w:after="80"/>
      </w:pPr>
      <w:r>
        <w:rPr>
          <w:rFonts w:ascii="Calibri" w:hAnsi="Calibri" w:eastAsia="Calibri" w:cs="Calibri"/>
          <w:b/>
          <w:bCs/>
          <w:color w:val="2E74B5"/>
          <w:sz w:val="23"/>
          <w:szCs w:val="23"/>
        </w:rPr>
        <w:t xml:space="preserve">Opções (plug-ins)</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628"/>
        <w:gridCol w:w="5442"/>
      </w:tblGrid>
      <w:tr>
        <w:trPr>
          <w:tblHeader/>
        </w:trPr>
        <w:tc>
          <w:tcPr>
            <w:tcW w:w="362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Etiqueta / Atributo</w:t>
            </w:r>
          </w:p>
        </w:tc>
        <w:tc>
          <w:tcPr>
            <w:tcW w:w="544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Função</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&lt;plugin name="…"&gt;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Uma opção disponibilizada ao utilizador.</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&lt;description&gt;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Texto descritivo da opção (sempre presente).</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&lt;image path="…"/&gt;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Imagem que ilustra a opção (se definida).</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&lt;conditionFlags&gt;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Contenedor dos indicadores definidos caso a opção seja selecionada.</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&lt;flag name="…"&gt;value&lt;/flag&gt;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Um sinalizador: nome no atributo, valor no conteúdo.</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&lt;typeDescriptor&gt;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Descreve o tipo da opção (simples ou condicional).</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&lt;type name="…"/&gt;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Tipo simples (quando não está definido nenhum padrão de dependência).</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&lt;dependencyType&gt;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Tipo dinâmico (quando existem padrões).</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&lt;defaultType name="…"/&gt;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Tipo predefinido aplicado caso nenhum padrão seja aplicável.</w:t>
            </w:r>
          </w:p>
        </w:tc>
      </w:tr>
    </w:tbl>
    <w:p>
      <w:pPr>
        <w:spacing w:after="120" w:line="276"/>
        <w:jc w:val="both"/>
      </w:pPr>
      <w:r>
        <w:rPr>
          <w:rFonts w:ascii="Calibri" w:hAnsi="Calibri" w:eastAsia="Calibri" w:cs="Calibri"/>
          <w:b w:val="false"/>
          <w:bCs w:val="false"/>
          <w:i w:val="false"/>
          <w:iCs w:val="false"/>
          <w:sz w:val="22"/>
          <w:szCs w:val="22"/>
        </w:rPr>
        <w:t xml:space="preserve">Valores de um </w:t>
      </w:r>
      <w:r>
        <w:rPr>
          <w:rFonts w:ascii="Consolas" w:hAnsi="Consolas" w:eastAsia="Consolas" w:cs="Consolas"/>
          <w:b w:val="false"/>
          <w:bCs w:val="false"/>
          <w:i w:val="false"/>
          <w:iCs w:val="false"/>
          <w:sz w:val="20"/>
          <w:szCs w:val="20"/>
        </w:rPr>
        <w:t xml:space="preserve">&lt;type&gt; </w:t>
      </w:r>
      <w:r>
        <w:rPr>
          <w:rFonts w:ascii="Calibri" w:hAnsi="Calibri" w:eastAsia="Calibri" w:cs="Calibri"/>
          <w:b w:val="false"/>
          <w:bCs w:val="false"/>
          <w:i w:val="false"/>
          <w:iCs w:val="false"/>
          <w:sz w:val="22"/>
          <w:szCs w:val="22"/>
        </w:rPr>
        <w:t xml:space="preserve">/ </w:t>
      </w:r>
      <w:r>
        <w:rPr>
          <w:rFonts w:ascii="Consolas" w:hAnsi="Consolas" w:eastAsia="Consolas" w:cs="Consolas"/>
          <w:b w:val="false"/>
          <w:bCs w:val="false"/>
          <w:i w:val="false"/>
          <w:iCs w:val="false"/>
          <w:sz w:val="20"/>
          <w:szCs w:val="20"/>
        </w:rPr>
        <w:t xml:space="preserve">&lt;defaultType&gt;</w:t>
      </w:r>
      <w:r>
        <w:rPr>
          <w:rFonts w:ascii="Calibri" w:hAnsi="Calibri" w:eastAsia="Calibri" w:cs="Calibri"/>
          <w:b w:val="false"/>
          <w:bCs w:val="false"/>
          <w:i w:val="false"/>
          <w:iCs w:val="false"/>
          <w:sz w:val="22"/>
          <w:szCs w:val="22"/>
        </w:rPr>
        <w:t xml:space="preserve">:</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721"/>
        <w:gridCol w:w="6349"/>
      </w:tblGrid>
      <w:tr>
        <w:trPr>
          <w:tblHeader/>
        </w:trPr>
        <w:tc>
          <w:tcPr>
            <w:tcW w:w="2721"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Tipo</w:t>
            </w:r>
          </w:p>
        </w:tc>
        <w:tc>
          <w:tcPr>
            <w:tcW w:w="6349"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Efeito no assistente</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Opcional</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Opção desmarcada, que pode ser ativada livremente.</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Obrigatório</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Opção obrigatória, não pode ser desmarcada.</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Recomendado</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Opção marcada por predefinição, pode ser desmarcada.</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Não utilizável</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Opção desativada (não pode ser selecionada).</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Pode ser utilizada</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Utilizável, mas sinalizada como potencialmente arriscada.</w:t>
            </w:r>
          </w:p>
        </w:tc>
      </w:tr>
    </w:tbl>
    <w:p>
      <w:pPr>
        <w:pStyle w:val="Heading3"/>
        <w:spacing w:before="180" w:after="80"/>
      </w:pPr>
      <w:r>
        <w:rPr>
          <w:rFonts w:ascii="Calibri" w:hAnsi="Calibri" w:eastAsia="Calibri" w:cs="Calibri"/>
          <w:b/>
          <w:bCs/>
          <w:color w:val="2E74B5"/>
          <w:sz w:val="23"/>
          <w:szCs w:val="23"/>
        </w:rPr>
        <w:t xml:space="preserve">Dependências e condições</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628"/>
        <w:gridCol w:w="5442"/>
      </w:tblGrid>
      <w:tr>
        <w:trPr>
          <w:tblHeader/>
        </w:trPr>
        <w:tc>
          <w:tcPr>
            <w:tcW w:w="362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Etiqueta / Atributo</w:t>
            </w:r>
          </w:p>
        </w:tc>
        <w:tc>
          <w:tcPr>
            <w:tcW w:w="544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Função</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&lt;dependencies operator="…"&gt;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Grupo de condições; operador = And ou Or.</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&lt;fileDependency file="…" state="…"/&gt;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Condição relativa a um ficheiro; estado = Ativo, Inativo ou Ausente.</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&lt;flagDependency flag="…" value="…"/&gt;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Condição relativa a um sinalizador e ao seu valor esperado.</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&lt;conditionalFileInstalls&gt;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Secção das instalações condicionais.</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&lt;patterns&gt; / &lt;pattern&gt;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Lista de padrões; cada padrão associa &lt;dependencies&gt; a &lt;files&gt; (ou, dentro de um typeDescriptor, a um &lt;type&gt;).</w:t>
            </w:r>
          </w:p>
        </w:tc>
      </w:tr>
    </w:tbl>
    <w:p>
      <w:pPr>
        <w:pStyle w:val="Heading1"/>
        <w:pageBreakBefore/>
        <w:spacing w:before="320" w:after="140"/>
      </w:pPr>
      <w:r>
        <w:rPr>
          <w:rFonts w:ascii="Calibri" w:hAnsi="Calibri" w:eastAsia="Calibri" w:cs="Calibri"/>
          <w:b/>
          <w:bCs/>
          <w:color w:val="1F4E79"/>
          <w:sz w:val="32"/>
          <w:szCs w:val="32"/>
        </w:rPr>
        <w:t xml:space="preserve">6. O ficheiro ModuleConfig.xml explicado em pormenor</w:t>
      </w:r>
    </w:p>
    <w:p>
      <w:pPr>
        <w:spacing w:after="120" w:line="276"/>
        <w:jc w:val="both"/>
      </w:pPr>
      <w:r>
        <w:rPr>
          <w:rFonts w:ascii="Calibri" w:hAnsi="Calibri" w:eastAsia="Calibri" w:cs="Calibri"/>
          <w:i w:val="false"/>
          <w:iCs w:val="false"/>
          <w:sz w:val="22"/>
          <w:szCs w:val="22"/>
        </w:rPr>
        <w:t xml:space="preserve">O Capítulo 5 apresentou as etiquetas sob a forma de tabelas de referência. Este capítulo analisa-as uma a uma, em linguagem simples, para explicar o que cada uma faz, quais as opções que aceita e, acima de tudo, qual o efeito concreto que estas opções têm no assistente de instalação que o utilizador do mod irá ver. Não é necessário qualquer conhecimento prévio de XML: o XIMOD Architect cria este ficheiro por si; compreendê-lo apenas o ajuda a conceber instaladores mais fiáveis.</w:t>
      </w:r>
    </w:p>
    <w:p>
      <w:pPr>
        <w:spacing w:after="120" w:line="276"/>
        <w:jc w:val="both"/>
      </w:pPr>
      <w:r>
        <w:rPr>
          <w:rFonts w:ascii="Calibri" w:hAnsi="Calibri" w:eastAsia="Calibri" w:cs="Calibri"/>
          <w:b w:val="false"/>
          <w:bCs w:val="false"/>
          <w:i w:val="false"/>
          <w:iCs w:val="false"/>
          <w:sz w:val="22"/>
          <w:szCs w:val="22"/>
        </w:rPr>
        <w:t xml:space="preserve">Algumas noções de vocabulário. Um ficheiro XML é composto por «tags» entre colchetes angulares. Uma tag de abertura </w:t>
      </w:r>
      <w:r>
        <w:rPr>
          <w:rFonts w:ascii="Consolas" w:hAnsi="Consolas" w:eastAsia="Consolas" w:cs="Consolas"/>
          <w:b w:val="false"/>
          <w:bCs w:val="false"/>
          <w:i w:val="false"/>
          <w:iCs w:val="false"/>
          <w:sz w:val="20"/>
          <w:szCs w:val="20"/>
        </w:rPr>
        <w:t xml:space="preserve">&lt;step&gt; </w:t>
      </w:r>
      <w:r>
        <w:rPr>
          <w:rFonts w:ascii="Calibri" w:hAnsi="Calibri" w:eastAsia="Calibri" w:cs="Calibri"/>
          <w:b w:val="false"/>
          <w:bCs w:val="false"/>
          <w:i w:val="false"/>
          <w:iCs w:val="false"/>
          <w:sz w:val="22"/>
          <w:szCs w:val="22"/>
        </w:rPr>
        <w:t xml:space="preserve">acompanha uma tag de fecho </w:t>
      </w:r>
      <w:r>
        <w:rPr>
          <w:rFonts w:ascii="Consolas" w:hAnsi="Consolas" w:eastAsia="Consolas" w:cs="Consolas"/>
          <w:b w:val="false"/>
          <w:bCs w:val="false"/>
          <w:i w:val="false"/>
          <w:iCs w:val="false"/>
          <w:sz w:val="20"/>
          <w:szCs w:val="20"/>
        </w:rPr>
        <w:t xml:space="preserve">&lt;/step&gt;</w:t>
      </w:r>
      <w:r>
        <w:rPr>
          <w:rFonts w:ascii="Calibri" w:hAnsi="Calibri" w:eastAsia="Calibri" w:cs="Calibri"/>
          <w:b w:val="false"/>
          <w:bCs w:val="false"/>
          <w:i w:val="false"/>
          <w:iCs w:val="false"/>
          <w:sz w:val="22"/>
          <w:szCs w:val="22"/>
        </w:rPr>
        <w:t xml:space="preserve">; tudo o que estiver escrito entre as duas pertence a essa tag. Uma tag pode conter «atributos», ou seja, configurações escritas na forma </w:t>
      </w:r>
      <w:r>
        <w:rPr>
          <w:rFonts w:ascii="Consolas" w:hAnsi="Consolas" w:eastAsia="Consolas" w:cs="Consolas"/>
          <w:b w:val="false"/>
          <w:bCs w:val="false"/>
          <w:i w:val="false"/>
          <w:iCs w:val="false"/>
          <w:sz w:val="20"/>
          <w:szCs w:val="20"/>
        </w:rPr>
        <w:t xml:space="preserve">name="valor"</w:t>
      </w:r>
      <w:r>
        <w:rPr>
          <w:rFonts w:ascii="Calibri" w:hAnsi="Calibri" w:eastAsia="Calibri" w:cs="Calibri"/>
          <w:b w:val="false"/>
          <w:bCs w:val="false"/>
          <w:i w:val="false"/>
          <w:iCs w:val="false"/>
          <w:sz w:val="22"/>
          <w:szCs w:val="22"/>
        </w:rPr>
        <w:t xml:space="preserve">. Assim</w:t>
      </w:r>
      <w:r>
        <w:rPr>
          <w:rFonts w:ascii="Consolas" w:hAnsi="Consolas" w:eastAsia="Consolas" w:cs="Consolas"/>
          <w:b w:val="false"/>
          <w:bCs w:val="false"/>
          <w:i w:val="false"/>
          <w:iCs w:val="false"/>
          <w:sz w:val="20"/>
          <w:szCs w:val="20"/>
        </w:rPr>
        <w:t xml:space="preserve">, &lt;group name="Resolution" type="SelectExactlyOne"&gt; </w:t>
      </w:r>
      <w:r>
        <w:rPr>
          <w:rFonts w:ascii="Calibri" w:hAnsi="Calibri" w:eastAsia="Calibri" w:cs="Calibri"/>
          <w:b w:val="false"/>
          <w:bCs w:val="false"/>
          <w:i w:val="false"/>
          <w:iCs w:val="false"/>
          <w:sz w:val="22"/>
          <w:szCs w:val="22"/>
        </w:rPr>
        <w:t xml:space="preserve">é uma tag de «grupo» com dois atributos. Por fim, uma tag sem conteúdo fecha-se em si própria, como </w:t>
      </w:r>
      <w:r>
        <w:rPr>
          <w:rFonts w:ascii="Consolas" w:hAnsi="Consolas" w:eastAsia="Consolas" w:cs="Consolas"/>
          <w:b w:val="false"/>
          <w:bCs w:val="false"/>
          <w:i w:val="false"/>
          <w:iCs w:val="false"/>
          <w:sz w:val="20"/>
          <w:szCs w:val="20"/>
        </w:rPr>
        <w:t xml:space="preserve">&lt;file … /&gt; </w:t>
      </w:r>
      <w:r>
        <w:rPr>
          <w:rFonts w:ascii="Calibri" w:hAnsi="Calibri" w:eastAsia="Calibri" w:cs="Calibri"/>
          <w:b w:val="false"/>
          <w:bCs w:val="false"/>
          <w:i w:val="false"/>
          <w:iCs w:val="false"/>
          <w:sz w:val="22"/>
          <w:szCs w:val="22"/>
        </w:rPr>
        <w:t xml:space="preserve">(repare no / final).</w:t>
      </w:r>
    </w:p>
    <w:p>
      <w:pPr>
        <w:pStyle w:val="Heading2"/>
        <w:spacing w:before="240" w:after="100"/>
      </w:pPr>
      <w:r>
        <w:rPr>
          <w:rFonts w:ascii="Calibri" w:hAnsi="Calibri" w:eastAsia="Calibri" w:cs="Calibri"/>
          <w:b/>
          <w:bCs/>
          <w:color w:val="2E74B5"/>
          <w:sz w:val="26"/>
          <w:szCs w:val="26"/>
        </w:rPr>
        <w:t xml:space="preserve">6.1 Como o instalador lê o ficheiro</w:t>
      </w:r>
    </w:p>
    <w:p>
      <w:pPr>
        <w:spacing w:after="120" w:line="276"/>
        <w:jc w:val="both"/>
      </w:pPr>
      <w:r>
        <w:rPr>
          <w:rFonts w:ascii="Calibri" w:hAnsi="Calibri" w:eastAsia="Calibri" w:cs="Calibri"/>
          <w:i w:val="false"/>
          <w:iCs w:val="false"/>
          <w:sz w:val="22"/>
          <w:szCs w:val="22"/>
        </w:rPr>
        <w:t xml:space="preserve">Quando o utilizador instala o seu mod, o seu gestor (Vortex, MO2, NMM) lê o ficheiro ModuleConfig.xml de cima para baixo e cria um assistente: uma série de páginas (as etapas), cada uma oferecendo grupos de opções para selecionar. No final, o gestor reúne todos os ficheiros que correspondem às opções escolhidas e copia-os para o jogo. Três aspetos a ter em conta:</w:t>
      </w:r>
    </w:p>
    <w:p>
      <w:pPr>
        <w:pStyle w:val="ListParagraph"/>
        <w:numPr>
          <w:ilvl w:val="0"/>
          <w:numId w:val="2"/>
        </w:numPr>
        <w:spacing w:after="60" w:line="264"/>
      </w:pPr>
      <w:r>
        <w:rPr>
          <w:rFonts w:ascii="Calibri" w:hAnsi="Calibri" w:eastAsia="Calibri" w:cs="Calibri"/>
          <w:b/>
          <w:bCs/>
          <w:i w:val="false"/>
          <w:iCs w:val="false"/>
          <w:sz w:val="22"/>
          <w:szCs w:val="22"/>
        </w:rPr>
        <w:t xml:space="preserve">a ordem é importante</w:t>
      </w:r>
      <w:r>
        <w:rPr>
          <w:rFonts w:ascii="Calibri" w:hAnsi="Calibri" w:eastAsia="Calibri" w:cs="Calibri"/>
          <w:b w:val="false"/>
          <w:bCs w:val="false"/>
          <w:i w:val="false"/>
          <w:iCs w:val="false"/>
          <w:sz w:val="22"/>
          <w:szCs w:val="22"/>
        </w:rPr>
        <w:t xml:space="preserve">: as etapas são apresentadas na ordem em que aparecem no ficheiro;</w:t>
      </w:r>
    </w:p>
    <w:p>
      <w:pPr>
        <w:pStyle w:val="ListParagraph"/>
        <w:numPr>
          <w:ilvl w:val="0"/>
          <w:numId w:val="2"/>
        </w:numPr>
        <w:spacing w:after="60" w:line="264"/>
      </w:pPr>
      <w:r>
        <w:rPr>
          <w:rFonts w:ascii="Calibri" w:hAnsi="Calibri" w:eastAsia="Calibri" w:cs="Calibri"/>
          <w:b/>
          <w:bCs/>
          <w:i w:val="false"/>
          <w:iCs w:val="false"/>
          <w:sz w:val="22"/>
          <w:szCs w:val="22"/>
        </w:rPr>
        <w:t xml:space="preserve">marcar </w:t>
      </w:r>
      <w:r>
        <w:rPr>
          <w:rFonts w:ascii="Calibri" w:hAnsi="Calibri" w:eastAsia="Calibri" w:cs="Calibri"/>
          <w:b w:val="false"/>
          <w:bCs w:val="false"/>
          <w:i w:val="false"/>
          <w:iCs w:val="false"/>
          <w:sz w:val="22"/>
          <w:szCs w:val="22"/>
        </w:rPr>
        <w:t xml:space="preserve">uma opção</w:t>
      </w:r>
      <w:r>
        <w:rPr>
          <w:rFonts w:ascii="Calibri" w:hAnsi="Calibri" w:eastAsia="Calibri" w:cs="Calibri"/>
          <w:b/>
          <w:bCs/>
          <w:i w:val="false"/>
          <w:iCs w:val="false"/>
          <w:sz w:val="22"/>
          <w:szCs w:val="22"/>
        </w:rPr>
        <w:t xml:space="preserve"> não instala nada imediatamente</w:t>
      </w:r>
      <w:r>
        <w:rPr>
          <w:rFonts w:ascii="Calibri" w:hAnsi="Calibri" w:eastAsia="Calibri" w:cs="Calibri"/>
          <w:b w:val="false"/>
          <w:bCs w:val="false"/>
          <w:i w:val="false"/>
          <w:iCs w:val="false"/>
          <w:sz w:val="22"/>
          <w:szCs w:val="22"/>
        </w:rPr>
        <w:t xml:space="preserve">: marcar uma opção apenas regista uma escolha; a cópia efetiva dos ficheiros ocorre no final;</w:t>
      </w:r>
    </w:p>
    <w:p>
      <w:pPr>
        <w:pStyle w:val="ListParagraph"/>
        <w:numPr>
          <w:ilvl w:val="0"/>
          <w:numId w:val="2"/>
        </w:numPr>
        <w:spacing w:after="60" w:line="264"/>
      </w:pPr>
      <w:r>
        <w:rPr>
          <w:rFonts w:ascii="Calibri" w:hAnsi="Calibri" w:eastAsia="Calibri" w:cs="Calibri"/>
          <w:b/>
          <w:bCs/>
          <w:i w:val="false"/>
          <w:iCs w:val="false"/>
          <w:sz w:val="22"/>
          <w:szCs w:val="22"/>
        </w:rPr>
        <w:t xml:space="preserve">as condições podem modular tudo</w:t>
      </w:r>
      <w:r>
        <w:rPr>
          <w:rFonts w:ascii="Calibri" w:hAnsi="Calibri" w:eastAsia="Calibri" w:cs="Calibri"/>
          <w:b w:val="false"/>
          <w:bCs w:val="false"/>
          <w:i w:val="false"/>
          <w:iCs w:val="false"/>
          <w:sz w:val="22"/>
          <w:szCs w:val="22"/>
        </w:rPr>
        <w:t xml:space="preserve">: ocultar uma etapa, alterar o estado de uma opção ou acionar a instalação de ficheiros adicionais — este é o papel dos indicadores e das dependências (§ 6.6).</w:t>
      </w:r>
    </w:p>
    <w:p>
      <w:pPr>
        <w:pStyle w:val="Heading2"/>
        <w:spacing w:before="240" w:after="100"/>
      </w:pPr>
      <w:r>
        <w:rPr>
          <w:rFonts w:ascii="Calibri" w:hAnsi="Calibri" w:eastAsia="Calibri" w:cs="Calibri"/>
          <w:b/>
          <w:bCs/>
          <w:color w:val="2E74B5"/>
          <w:sz w:val="26"/>
          <w:szCs w:val="26"/>
        </w:rPr>
        <w:t xml:space="preserve">6.2 A raiz e o cabeçalho</w:t>
      </w:r>
    </w:p>
    <w:p>
      <w:pPr>
        <w:spacing w:after="120" w:line="276"/>
        <w:jc w:val="both"/>
      </w:pPr>
      <w:r>
        <w:rPr>
          <w:rFonts w:ascii="Consolas" w:hAnsi="Consolas" w:eastAsia="Consolas" w:cs="Consolas"/>
          <w:b w:val="false"/>
          <w:bCs w:val="false"/>
          <w:i w:val="false"/>
          <w:iCs w:val="false"/>
          <w:sz w:val="20"/>
          <w:szCs w:val="20"/>
        </w:rPr>
        <w:t xml:space="preserve">&lt;config&gt; </w:t>
      </w:r>
      <w:r>
        <w:rPr>
          <w:rFonts w:ascii="Calibri" w:hAnsi="Calibri" w:eastAsia="Calibri" w:cs="Calibri"/>
          <w:b w:val="false"/>
          <w:bCs w:val="false"/>
          <w:i w:val="false"/>
          <w:iCs w:val="false"/>
          <w:sz w:val="22"/>
          <w:szCs w:val="22"/>
        </w:rPr>
        <w:t xml:space="preserve">— a raiz. Toda a configuração cabe dentro de uma única </w:t>
      </w:r>
      <w:r>
        <w:rPr>
          <w:rFonts w:ascii="Calibri" w:hAnsi="Calibri" w:eastAsia="Calibri" w:cs="Calibri"/>
          <w:b w:val="false"/>
          <w:bCs w:val="false"/>
          <w:i w:val="false"/>
          <w:iCs w:val="false"/>
          <w:sz w:val="22"/>
          <w:szCs w:val="22"/>
        </w:rPr>
        <w:t xml:space="preserve">tag </w:t>
      </w:r>
      <w:r>
        <w:rPr>
          <w:rFonts w:ascii="Consolas" w:hAnsi="Consolas" w:eastAsia="Consolas" w:cs="Consolas"/>
          <w:b w:val="false"/>
          <w:bCs w:val="false"/>
          <w:i w:val="false"/>
          <w:iCs w:val="false"/>
          <w:sz w:val="20"/>
          <w:szCs w:val="20"/>
        </w:rPr>
        <w:t xml:space="preserve">&lt;config&gt;…&lt;/config&gt;</w:t>
      </w:r>
      <w:r>
        <w:rPr>
          <w:rFonts w:ascii="Calibri" w:hAnsi="Calibri" w:eastAsia="Calibri" w:cs="Calibri"/>
          <w:b w:val="false"/>
          <w:bCs w:val="false"/>
          <w:i w:val="false"/>
          <w:iCs w:val="false"/>
          <w:sz w:val="22"/>
          <w:szCs w:val="22"/>
        </w:rPr>
        <w:t xml:space="preserve">. Esta contém dois atributos técnicos (xmlns:xsi e xsi:noNamespaceSchemaLocation) que designam o esquema de validação (ModConfig 5.0). Nunca é necessário alterá-los: o XIMOD escreve-os sempre de forma idêntica.</w:t>
      </w:r>
    </w:p>
    <w:p>
      <w:pPr>
        <w:spacing w:after="120" w:line="276"/>
        <w:jc w:val="both"/>
      </w:pPr>
      <w:r>
        <w:rPr>
          <w:rFonts w:ascii="Consolas" w:hAnsi="Consolas" w:eastAsia="Consolas" w:cs="Consolas"/>
          <w:b w:val="false"/>
          <w:bCs w:val="false"/>
          <w:i w:val="false"/>
          <w:iCs w:val="false"/>
          <w:sz w:val="20"/>
          <w:szCs w:val="20"/>
        </w:rPr>
        <w:t xml:space="preserve">&lt;moduleName&gt; </w:t>
      </w:r>
      <w:r>
        <w:rPr>
          <w:rFonts w:ascii="Calibri" w:hAnsi="Calibri" w:eastAsia="Calibri" w:cs="Calibri"/>
          <w:b w:val="false"/>
          <w:bCs w:val="false"/>
          <w:i w:val="false"/>
          <w:iCs w:val="false"/>
          <w:sz w:val="22"/>
          <w:szCs w:val="22"/>
        </w:rPr>
        <w:t xml:space="preserve">— o nome do mod, exibido na parte superior do assistente. É o nome introduzido no separador «Mod Info».</w:t>
      </w:r>
    </w:p>
    <w:p>
      <w:pPr>
        <w:spacing w:after="120" w:line="276"/>
        <w:jc w:val="both"/>
      </w:pPr>
      <w:r>
        <w:rPr>
          <w:rFonts w:ascii="Consolas" w:hAnsi="Consolas" w:eastAsia="Consolas" w:cs="Consolas"/>
          <w:b w:val="false"/>
          <w:bCs w:val="false"/>
          <w:i w:val="false"/>
          <w:iCs w:val="false"/>
          <w:sz w:val="20"/>
          <w:szCs w:val="20"/>
        </w:rPr>
        <w:t xml:space="preserve">&lt;moduleImage path="…"/&gt; </w:t>
      </w:r>
      <w:r>
        <w:rPr>
          <w:rFonts w:ascii="Calibri" w:hAnsi="Calibri" w:eastAsia="Calibri" w:cs="Calibri"/>
          <w:b w:val="false"/>
          <w:bCs w:val="false"/>
          <w:i w:val="false"/>
          <w:iCs w:val="false"/>
          <w:sz w:val="22"/>
          <w:szCs w:val="22"/>
        </w:rPr>
        <w:t xml:space="preserve">— a imagem do banner apresentada na parte superior do assistente. O atributo path indica a sua localização, relativa à raiz do mod (por exemplo, fomod\header.png). A tag está vazia (fecha-se em si própria). Sem uma imagem, fica simplesmente ausente.</w:t>
      </w:r>
    </w:p>
    <w:p>
      <w:pPr>
        <w:pStyle w:val="Heading2"/>
        <w:spacing w:before="240" w:after="100"/>
      </w:pPr>
      <w:r>
        <w:rPr>
          <w:rFonts w:ascii="Calibri" w:hAnsi="Calibri" w:eastAsia="Calibri" w:cs="Calibri"/>
          <w:b/>
          <w:bCs/>
          <w:color w:val="2E74B5"/>
          <w:sz w:val="26"/>
          <w:szCs w:val="26"/>
        </w:rPr>
        <w:t xml:space="preserve">6.3 Instalação de ficheiros</w:t>
      </w:r>
    </w:p>
    <w:p>
      <w:pPr>
        <w:spacing w:after="120" w:line="276"/>
        <w:jc w:val="both"/>
      </w:pPr>
      <w:r>
        <w:rPr>
          <w:rFonts w:ascii="Calibri" w:hAnsi="Calibri" w:eastAsia="Calibri" w:cs="Calibri"/>
          <w:b w:val="false"/>
          <w:bCs w:val="false"/>
          <w:i w:val="false"/>
          <w:iCs w:val="false"/>
          <w:sz w:val="22"/>
          <w:szCs w:val="22"/>
        </w:rPr>
        <w:t xml:space="preserve">Duas tags descrevem o que será copiado para o jogo: </w:t>
      </w:r>
      <w:r>
        <w:rPr>
          <w:rFonts w:ascii="Consolas" w:hAnsi="Consolas" w:eastAsia="Consolas" w:cs="Consolas"/>
          <w:b w:val="false"/>
          <w:bCs w:val="false"/>
          <w:i w:val="false"/>
          <w:iCs w:val="false"/>
          <w:sz w:val="20"/>
          <w:szCs w:val="20"/>
        </w:rPr>
        <w:t xml:space="preserve">&lt;file&gt; </w:t>
      </w:r>
      <w:r>
        <w:rPr>
          <w:rFonts w:ascii="Calibri" w:hAnsi="Calibri" w:eastAsia="Calibri" w:cs="Calibri"/>
          <w:b w:val="false"/>
          <w:bCs w:val="false"/>
          <w:i w:val="false"/>
          <w:iCs w:val="false"/>
          <w:sz w:val="22"/>
          <w:szCs w:val="22"/>
        </w:rPr>
        <w:t xml:space="preserve">copia um único ficheiro, </w:t>
      </w:r>
      <w:r>
        <w:rPr>
          <w:rFonts w:ascii="Consolas" w:hAnsi="Consolas" w:eastAsia="Consolas" w:cs="Consolas"/>
          <w:b w:val="false"/>
          <w:bCs w:val="false"/>
          <w:i w:val="false"/>
          <w:iCs w:val="false"/>
          <w:sz w:val="20"/>
          <w:szCs w:val="20"/>
        </w:rPr>
        <w:t xml:space="preserve">&lt;folder&gt; </w:t>
      </w:r>
      <w:r>
        <w:rPr>
          <w:rFonts w:ascii="Calibri" w:hAnsi="Calibri" w:eastAsia="Calibri" w:cs="Calibri"/>
          <w:b w:val="false"/>
          <w:bCs w:val="false"/>
          <w:i w:val="false"/>
          <w:iCs w:val="false"/>
          <w:sz w:val="22"/>
          <w:szCs w:val="22"/>
        </w:rPr>
        <w:t xml:space="preserve">copia uma pasta inteira com todo o seu conteúdo. Ambas aceitam os mesmos três atributos:</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177"/>
        <w:gridCol w:w="4989"/>
        <w:gridCol w:w="1904"/>
      </w:tblGrid>
      <w:tr>
        <w:trPr>
          <w:tblHeader/>
        </w:trPr>
        <w:tc>
          <w:tcPr>
            <w:tcW w:w="2177"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Atributo</w:t>
            </w:r>
          </w:p>
        </w:tc>
        <w:tc>
          <w:tcPr>
            <w:tcW w:w="4989"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Função</w:t>
            </w:r>
          </w:p>
        </w:tc>
        <w:tc>
          <w:tcPr>
            <w:tcW w:w="1904"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Exemplo</w:t>
            </w:r>
          </w:p>
        </w:tc>
      </w:tr>
      <w:tr>
        <w:tc>
          <w:tcPr>
            <w:tcW w:w="2177"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source</w:t>
            </w:r>
          </w:p>
        </w:tc>
        <w:tc>
          <w:tcPr>
            <w:tcW w:w="498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Caminho do elemento no arquivo do seu mod, relativo à raiz.</w:t>
            </w:r>
          </w:p>
        </w:tc>
        <w:tc>
          <w:tcPr>
            <w:tcW w:w="1904"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tex\2k</w:t>
            </w:r>
          </w:p>
        </w:tc>
      </w:tr>
      <w:tr>
        <w:tc>
          <w:tcPr>
            <w:tcW w:w="2177"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destination</w:t>
            </w:r>
          </w:p>
        </w:tc>
        <w:tc>
          <w:tcPr>
            <w:tcW w:w="498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 local onde o elemento deve ser colocado, relativo à pasta «Data» do jogo.</w:t>
            </w:r>
          </w:p>
        </w:tc>
        <w:tc>
          <w:tcPr>
            <w:tcW w:w="1904"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textures</w:t>
            </w:r>
          </w:p>
        </w:tc>
      </w:tr>
      <w:tr>
        <w:tc>
          <w:tcPr>
            <w:tcW w:w="2177"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priority</w:t>
            </w:r>
          </w:p>
        </w:tc>
        <w:tc>
          <w:tcPr>
            <w:tcW w:w="498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Ordem de instalação em caso de conflito (ver abaixo).</w:t>
            </w:r>
          </w:p>
        </w:tc>
        <w:tc>
          <w:tcPr>
            <w:tcW w:w="1904"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0</w:t>
            </w:r>
          </w:p>
        </w:tc>
      </w:tr>
    </w:tbl>
    <w:p>
      <w:pPr>
        <w:spacing w:after="120" w:line="276"/>
        <w:jc w:val="both"/>
      </w:pPr>
      <w:r>
        <w:rPr>
          <w:rFonts w:ascii="Calibri" w:hAnsi="Calibri" w:eastAsia="Calibri" w:cs="Calibri"/>
          <w:b w:val="false"/>
          <w:bCs w:val="false"/>
          <w:i w:val="false"/>
          <w:iCs w:val="false"/>
          <w:sz w:val="22"/>
          <w:szCs w:val="22"/>
        </w:rPr>
        <w:t xml:space="preserve">O </w:t>
      </w:r>
      <w:r>
        <w:rPr>
          <w:rFonts w:ascii="Calibri" w:hAnsi="Calibri" w:eastAsia="Calibri" w:cs="Calibri"/>
          <w:b w:val="false"/>
          <w:bCs w:val="false"/>
          <w:i w:val="false"/>
          <w:iCs w:val="false"/>
          <w:sz w:val="22"/>
          <w:szCs w:val="22"/>
        </w:rPr>
        <w:t xml:space="preserve">atributo </w:t>
      </w:r>
      <w:r>
        <w:rPr>
          <w:rFonts w:ascii="Consolas" w:hAnsi="Consolas" w:eastAsia="Consolas" w:cs="Consolas"/>
          <w:b w:val="false"/>
          <w:bCs w:val="false"/>
          <w:i w:val="false"/>
          <w:iCs w:val="false"/>
          <w:sz w:val="20"/>
          <w:szCs w:val="20"/>
        </w:rPr>
        <w:t xml:space="preserve">«priority» </w:t>
      </w:r>
      <w:r>
        <w:rPr>
          <w:rFonts w:ascii="Calibri" w:hAnsi="Calibri" w:eastAsia="Calibri" w:cs="Calibri"/>
          <w:b w:val="false"/>
          <w:bCs w:val="false"/>
          <w:i w:val="false"/>
          <w:iCs w:val="false"/>
          <w:sz w:val="22"/>
          <w:szCs w:val="22"/>
        </w:rPr>
        <w:t xml:space="preserve">e o seu impacto. Trata-se de um número que define a ordem de cópia quando duas opções instalam um ficheiro no mesmo local. A regra é a seguinte: as prioridades baixas são instaladas primeiro, as altas a seguir — e, uma vez que a última gravada prevalece, uma prioridade mais alta «sobrescreve» uma mais baixa. Exemplo: se uma opção base instalar uma textura com </w:t>
      </w:r>
      <w:r>
        <w:rPr>
          <w:rFonts w:ascii="Consolas" w:hAnsi="Consolas" w:eastAsia="Consolas" w:cs="Consolas"/>
          <w:b w:val="false"/>
          <w:bCs w:val="false"/>
          <w:i w:val="false"/>
          <w:iCs w:val="false"/>
          <w:sz w:val="20"/>
          <w:szCs w:val="20"/>
        </w:rPr>
        <w:t xml:space="preserve">priority="0" </w:t>
      </w:r>
      <w:r>
        <w:rPr>
          <w:rFonts w:ascii="Calibri" w:hAnsi="Calibri" w:eastAsia="Calibri" w:cs="Calibri"/>
          <w:b w:val="false"/>
          <w:bCs w:val="false"/>
          <w:i w:val="false"/>
          <w:iCs w:val="false"/>
          <w:sz w:val="22"/>
          <w:szCs w:val="22"/>
        </w:rPr>
        <w:t xml:space="preserve">e uma opção de «alta resolução» instalar a mesma textura com </w:t>
      </w:r>
      <w:r>
        <w:rPr>
          <w:rFonts w:ascii="Consolas" w:hAnsi="Consolas" w:eastAsia="Consolas" w:cs="Consolas"/>
          <w:b w:val="false"/>
          <w:bCs w:val="false"/>
          <w:i w:val="false"/>
          <w:iCs w:val="false"/>
          <w:sz w:val="20"/>
          <w:szCs w:val="20"/>
        </w:rPr>
        <w:t xml:space="preserve">priority="1"</w:t>
      </w:r>
      <w:r>
        <w:rPr>
          <w:rFonts w:ascii="Calibri" w:hAnsi="Calibri" w:eastAsia="Calibri" w:cs="Calibri"/>
          <w:b w:val="false"/>
          <w:bCs w:val="false"/>
          <w:i w:val="false"/>
          <w:iCs w:val="false"/>
          <w:sz w:val="22"/>
          <w:szCs w:val="22"/>
        </w:rPr>
        <w:t xml:space="preserve">, é a versão de alta resolução que permanece, independentemente da ordem de exibição das opções. Deixe o valor 0 em todos os campos, desde que não haja nenhum conflito deliberado para resolver.</w:t>
      </w:r>
    </w:p>
    <w:p>
      <w:pPr>
        <w:pBdr>
          <w:left w:val="single" w:color="2E74B5" w:sz="18" w:space="12"/>
        </w:pBdr>
        <w:spacing w:before="80" w:after="140" w:line="264"/>
        <w:ind w:start="220"/>
      </w:pPr>
      <w:r>
        <w:rPr>
          <w:rFonts w:ascii="Calibri" w:hAnsi="Calibri" w:eastAsia="Calibri" w:cs="Calibri"/>
          <w:b/>
          <w:bCs/>
          <w:color w:val="2E74B5"/>
          <w:sz w:val="21"/>
          <w:szCs w:val="21"/>
        </w:rPr>
        <w:t xml:space="preserve">Nota — </w:t>
      </w:r>
      <w:r>
        <w:rPr>
          <w:rFonts w:ascii="Calibri" w:hAnsi="Calibri" w:eastAsia="Calibri" w:cs="Calibri"/>
          <w:i/>
          <w:iCs/>
          <w:sz w:val="21"/>
          <w:szCs w:val="21"/>
        </w:rPr>
        <w:t xml:space="preserve">O destino é calculado automaticamente pelo XIMOD a partir da fonte: reconhece as pastas da Bethesda (texturas, malhas, som, scripts…). Normalmente, não é necessário introduzi-lo manualmente.</w:t>
      </w:r>
    </w:p>
    <w:p>
      <w:pPr>
        <w:spacing w:after="120" w:line="276"/>
        <w:jc w:val="both"/>
      </w:pPr>
      <w:r>
        <w:rPr>
          <w:rFonts w:ascii="Calibri" w:hAnsi="Calibri" w:eastAsia="Calibri" w:cs="Calibri"/>
          <w:b w:val="false"/>
          <w:bCs w:val="false"/>
          <w:i w:val="false"/>
          <w:iCs w:val="false"/>
          <w:sz w:val="22"/>
          <w:szCs w:val="22"/>
        </w:rPr>
        <w:t xml:space="preserve">Estas etiquetas aparecem em três locais: em </w:t>
      </w:r>
      <w:r>
        <w:rPr>
          <w:rFonts w:ascii="Consolas" w:hAnsi="Consolas" w:eastAsia="Consolas" w:cs="Consolas"/>
          <w:b w:val="false"/>
          <w:bCs w:val="false"/>
          <w:i w:val="false"/>
          <w:iCs w:val="false"/>
          <w:sz w:val="20"/>
          <w:szCs w:val="20"/>
        </w:rPr>
        <w:t xml:space="preserve">&lt;requiredInstallFiles&gt; </w:t>
      </w:r>
      <w:r>
        <w:rPr>
          <w:rFonts w:ascii="Calibri" w:hAnsi="Calibri" w:eastAsia="Calibri" w:cs="Calibri"/>
          <w:b w:val="false"/>
          <w:bCs w:val="false"/>
          <w:i w:val="false"/>
          <w:iCs w:val="false"/>
          <w:sz w:val="22"/>
          <w:szCs w:val="22"/>
        </w:rPr>
        <w:t xml:space="preserve">(ficheiros sempre instalados), em </w:t>
      </w:r>
      <w:r>
        <w:rPr>
          <w:rFonts w:ascii="Consolas" w:hAnsi="Consolas" w:eastAsia="Consolas" w:cs="Consolas"/>
          <w:b w:val="false"/>
          <w:bCs w:val="false"/>
          <w:i w:val="false"/>
          <w:iCs w:val="false"/>
          <w:sz w:val="20"/>
          <w:szCs w:val="20"/>
        </w:rPr>
        <w:t xml:space="preserve">&lt;files&gt; </w:t>
      </w:r>
      <w:r>
        <w:rPr>
          <w:rFonts w:ascii="Calibri" w:hAnsi="Calibri" w:eastAsia="Calibri" w:cs="Calibri"/>
          <w:b w:val="false"/>
          <w:bCs w:val="false"/>
          <w:i w:val="false"/>
          <w:iCs w:val="false"/>
          <w:sz w:val="22"/>
          <w:szCs w:val="22"/>
        </w:rPr>
        <w:t xml:space="preserve">de uma opção (instalados se a opção for selecionada) e em </w:t>
      </w:r>
      <w:r>
        <w:rPr>
          <w:rFonts w:ascii="Consolas" w:hAnsi="Consolas" w:eastAsia="Consolas" w:cs="Consolas"/>
          <w:b w:val="false"/>
          <w:bCs w:val="false"/>
          <w:i w:val="false"/>
          <w:iCs w:val="false"/>
          <w:sz w:val="20"/>
          <w:szCs w:val="20"/>
        </w:rPr>
        <w:t xml:space="preserve">&lt;files&gt; </w:t>
      </w:r>
      <w:r>
        <w:rPr>
          <w:rFonts w:ascii="Calibri" w:hAnsi="Calibri" w:eastAsia="Calibri" w:cs="Calibri"/>
          <w:b w:val="false"/>
          <w:bCs w:val="false"/>
          <w:i w:val="false"/>
          <w:iCs w:val="false"/>
          <w:sz w:val="22"/>
          <w:szCs w:val="22"/>
        </w:rPr>
        <w:t xml:space="preserve">de um padrão condicional (instalados se as condições forem cumpridas).</w:t>
      </w:r>
    </w:p>
    <w:p>
      <w:pPr>
        <w:pStyle w:val="Heading2"/>
        <w:spacing w:before="240" w:after="100"/>
      </w:pPr>
      <w:r>
        <w:rPr>
          <w:rFonts w:ascii="Calibri" w:hAnsi="Calibri" w:eastAsia="Calibri" w:cs="Calibri"/>
          <w:b/>
          <w:bCs/>
          <w:color w:val="2E74B5"/>
          <w:sz w:val="26"/>
          <w:szCs w:val="26"/>
        </w:rPr>
        <w:t xml:space="preserve">6.4 Passos, grupos e opções</w:t>
      </w:r>
    </w:p>
    <w:p>
      <w:pPr>
        <w:spacing w:after="120" w:line="276"/>
        <w:jc w:val="both"/>
      </w:pPr>
      <w:r>
        <w:rPr>
          <w:rFonts w:ascii="Calibri" w:hAnsi="Calibri" w:eastAsia="Calibri" w:cs="Calibri"/>
          <w:i w:val="false"/>
          <w:iCs w:val="false"/>
          <w:sz w:val="22"/>
          <w:szCs w:val="22"/>
        </w:rPr>
        <w:t xml:space="preserve">Este é o cerne do assistente. A hierarquia é simples: uma etapa contém grupos, um grupo contém opções.</w:t>
      </w:r>
    </w:p>
    <w:p>
      <w:pPr>
        <w:spacing w:after="120" w:line="276"/>
        <w:jc w:val="both"/>
      </w:pPr>
      <w:r>
        <w:rPr>
          <w:rFonts w:ascii="Consolas" w:hAnsi="Consolas" w:eastAsia="Consolas" w:cs="Consolas"/>
          <w:b w:val="false"/>
          <w:bCs w:val="false"/>
          <w:i w:val="false"/>
          <w:iCs w:val="false"/>
          <w:sz w:val="20"/>
          <w:szCs w:val="20"/>
        </w:rPr>
        <w:t xml:space="preserve">&lt;installSteps order="Explicit"&gt; </w:t>
      </w:r>
      <w:r>
        <w:rPr>
          <w:rFonts w:ascii="Calibri" w:hAnsi="Calibri" w:eastAsia="Calibri" w:cs="Calibri"/>
          <w:b w:val="false"/>
          <w:bCs w:val="false"/>
          <w:i w:val="false"/>
          <w:iCs w:val="false"/>
          <w:sz w:val="22"/>
          <w:szCs w:val="22"/>
        </w:rPr>
        <w:t xml:space="preserve">reúne todas as etapas; </w:t>
      </w:r>
      <w:r>
        <w:rPr>
          <w:rFonts w:ascii="Consolas" w:hAnsi="Consolas" w:eastAsia="Consolas" w:cs="Consolas"/>
          <w:b w:val="false"/>
          <w:bCs w:val="false"/>
          <w:i w:val="false"/>
          <w:iCs w:val="false"/>
          <w:sz w:val="20"/>
          <w:szCs w:val="20"/>
        </w:rPr>
        <w:t xml:space="preserve">order="Explicit" </w:t>
      </w:r>
      <w:r>
        <w:rPr>
          <w:rFonts w:ascii="Calibri" w:hAnsi="Calibri" w:eastAsia="Calibri" w:cs="Calibri"/>
          <w:b w:val="false"/>
          <w:bCs w:val="false"/>
          <w:i w:val="false"/>
          <w:iCs w:val="false"/>
          <w:sz w:val="22"/>
          <w:szCs w:val="22"/>
        </w:rPr>
        <w:t xml:space="preserve">significa «respeitar a ordem em que escrevi». Cada página do assistente é um </w:t>
      </w:r>
      <w:r>
        <w:rPr>
          <w:rFonts w:ascii="Consolas" w:hAnsi="Consolas" w:eastAsia="Consolas" w:cs="Consolas"/>
          <w:b w:val="false"/>
          <w:bCs w:val="false"/>
          <w:i w:val="false"/>
          <w:iCs w:val="false"/>
          <w:sz w:val="20"/>
          <w:szCs w:val="20"/>
        </w:rPr>
        <w:t xml:space="preserve">&lt;installStep name="…"&gt;</w:t>
      </w:r>
      <w:r>
        <w:rPr>
          <w:rFonts w:ascii="Calibri" w:hAnsi="Calibri" w:eastAsia="Calibri" w:cs="Calibri"/>
          <w:b w:val="false"/>
          <w:bCs w:val="false"/>
          <w:i w:val="false"/>
          <w:iCs w:val="false"/>
          <w:sz w:val="22"/>
          <w:szCs w:val="22"/>
        </w:rPr>
        <w:t xml:space="preserve">, cujo atributo name é o título apresentado na parte superior da página.</w:t>
      </w:r>
    </w:p>
    <w:p>
      <w:pPr>
        <w:spacing w:after="120" w:line="276"/>
        <w:jc w:val="both"/>
      </w:pPr>
      <w:r>
        <w:rPr>
          <w:rFonts w:ascii="Consolas" w:hAnsi="Consolas" w:eastAsia="Consolas" w:cs="Consolas"/>
          <w:b w:val="false"/>
          <w:bCs w:val="false"/>
          <w:i w:val="false"/>
          <w:iCs w:val="false"/>
          <w:sz w:val="20"/>
          <w:szCs w:val="20"/>
        </w:rPr>
        <w:t xml:space="preserve">&lt;visible&gt; </w:t>
      </w:r>
      <w:r>
        <w:rPr>
          <w:rFonts w:ascii="Calibri" w:hAnsi="Calibri" w:eastAsia="Calibri" w:cs="Calibri"/>
          <w:b w:val="false"/>
          <w:bCs w:val="false"/>
          <w:i w:val="false"/>
          <w:iCs w:val="false"/>
          <w:sz w:val="22"/>
          <w:szCs w:val="22"/>
        </w:rPr>
        <w:t xml:space="preserve">— mostra a etapa de forma condicional. Uma etapa só pode ser mostrada se determinadas condições forem verdadeiras; deve colocá-las numa </w:t>
      </w:r>
      <w:r>
        <w:rPr>
          <w:rFonts w:ascii="Calibri" w:hAnsi="Calibri" w:eastAsia="Calibri" w:cs="Calibri"/>
          <w:b w:val="false"/>
          <w:bCs w:val="false"/>
          <w:i w:val="false"/>
          <w:iCs w:val="false"/>
          <w:sz w:val="22"/>
          <w:szCs w:val="22"/>
        </w:rPr>
        <w:t xml:space="preserve">tag </w:t>
      </w:r>
      <w:r>
        <w:rPr>
          <w:rFonts w:ascii="Consolas" w:hAnsi="Consolas" w:eastAsia="Consolas" w:cs="Consolas"/>
          <w:b w:val="false"/>
          <w:bCs w:val="false"/>
          <w:i w:val="false"/>
          <w:iCs w:val="false"/>
          <w:sz w:val="20"/>
          <w:szCs w:val="20"/>
        </w:rPr>
        <w:t xml:space="preserve">&lt;visible&gt; </w:t>
      </w:r>
      <w:r>
        <w:rPr>
          <w:rFonts w:ascii="Calibri" w:hAnsi="Calibri" w:eastAsia="Calibri" w:cs="Calibri"/>
          <w:b w:val="false"/>
          <w:bCs w:val="false"/>
          <w:i w:val="false"/>
          <w:iCs w:val="false"/>
          <w:sz w:val="22"/>
          <w:szCs w:val="22"/>
        </w:rPr>
        <w:t xml:space="preserve">(ver § 6.6). Sem </w:t>
      </w:r>
      <w:r>
        <w:rPr>
          <w:rFonts w:ascii="Consolas" w:hAnsi="Consolas" w:eastAsia="Consolas" w:cs="Consolas"/>
          <w:b w:val="false"/>
          <w:bCs w:val="false"/>
          <w:i w:val="false"/>
          <w:iCs w:val="false"/>
          <w:sz w:val="20"/>
          <w:szCs w:val="20"/>
        </w:rPr>
        <w:t xml:space="preserve">&lt;visible&gt;</w:t>
      </w:r>
      <w:r>
        <w:rPr>
          <w:rFonts w:ascii="Calibri" w:hAnsi="Calibri" w:eastAsia="Calibri" w:cs="Calibri"/>
          <w:b w:val="false"/>
          <w:bCs w:val="false"/>
          <w:i w:val="false"/>
          <w:iCs w:val="false"/>
          <w:sz w:val="22"/>
          <w:szCs w:val="22"/>
        </w:rPr>
        <w:t xml:space="preserve">, a etapa é sempre apresentada. Exemplo: mostrar uma etapa de «configurações avançadas» apenas se o utilizador tiver marcado «instalação avançada» anteriormente.</w:t>
      </w:r>
    </w:p>
    <w:p>
      <w:pPr>
        <w:spacing w:after="120" w:line="276"/>
        <w:jc w:val="both"/>
      </w:pPr>
      <w:r>
        <w:rPr>
          <w:rFonts w:ascii="Consolas" w:hAnsi="Consolas" w:eastAsia="Consolas" w:cs="Consolas"/>
          <w:b w:val="false"/>
          <w:bCs w:val="false"/>
          <w:i w:val="false"/>
          <w:iCs w:val="false"/>
          <w:sz w:val="20"/>
          <w:szCs w:val="20"/>
        </w:rPr>
        <w:t xml:space="preserve">&lt;optionalFileGroups&gt; </w:t>
      </w:r>
      <w:r>
        <w:rPr>
          <w:rFonts w:ascii="Calibri" w:hAnsi="Calibri" w:eastAsia="Calibri" w:cs="Calibri"/>
          <w:b w:val="false"/>
          <w:bCs w:val="false"/>
          <w:i w:val="false"/>
          <w:iCs w:val="false"/>
          <w:sz w:val="22"/>
          <w:szCs w:val="22"/>
        </w:rPr>
        <w:t xml:space="preserve">contém os grupos da etapa. Cada </w:t>
      </w:r>
      <w:r>
        <w:rPr>
          <w:rFonts w:ascii="Consolas" w:hAnsi="Consolas" w:eastAsia="Consolas" w:cs="Consolas"/>
          <w:b w:val="false"/>
          <w:bCs w:val="false"/>
          <w:i w:val="false"/>
          <w:iCs w:val="false"/>
          <w:sz w:val="20"/>
          <w:szCs w:val="20"/>
        </w:rPr>
        <w:t xml:space="preserve">&lt;group name="…" type="…"&gt; </w:t>
      </w:r>
      <w:r>
        <w:rPr>
          <w:rFonts w:ascii="Calibri" w:hAnsi="Calibri" w:eastAsia="Calibri" w:cs="Calibri"/>
          <w:b w:val="false"/>
          <w:bCs w:val="false"/>
          <w:i w:val="false"/>
          <w:iCs w:val="false"/>
          <w:sz w:val="22"/>
          <w:szCs w:val="22"/>
        </w:rPr>
        <w:t xml:space="preserve">tem um nome (título da secção) e, acima de tudo, um </w:t>
      </w:r>
      <w:r>
        <w:rPr>
          <w:rFonts w:ascii="Consolas" w:hAnsi="Consolas" w:eastAsia="Consolas" w:cs="Consolas"/>
          <w:b w:val="false"/>
          <w:bCs w:val="false"/>
          <w:i w:val="false"/>
          <w:iCs w:val="false"/>
          <w:sz w:val="20"/>
          <w:szCs w:val="20"/>
        </w:rPr>
        <w:t xml:space="preserve">tipo </w:t>
      </w:r>
      <w:r>
        <w:rPr>
          <w:rFonts w:ascii="Calibri" w:hAnsi="Calibri" w:eastAsia="Calibri" w:cs="Calibri"/>
          <w:b w:val="false"/>
          <w:bCs w:val="false"/>
          <w:i w:val="false"/>
          <w:iCs w:val="false"/>
          <w:sz w:val="22"/>
          <w:szCs w:val="22"/>
        </w:rPr>
        <w:t xml:space="preserve">que define a regra de seleção — ou seja, o que o utilizador pode selecionar:</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721"/>
        <w:gridCol w:w="6349"/>
      </w:tblGrid>
      <w:tr>
        <w:trPr>
          <w:tblHeader/>
        </w:trPr>
        <w:tc>
          <w:tcPr>
            <w:tcW w:w="2721"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tipo</w:t>
            </w:r>
          </w:p>
        </w:tc>
        <w:tc>
          <w:tcPr>
            <w:tcW w:w="6349"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O que o utilizador vê e pode fazer</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SelecionarExatamenteUm</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Botões de opção: o utilizador deve escolher uma opção, e apenas uma. Nem nenhuma, nem duas. Ideal para variantes exclusivas (uma única resolução de textura).</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Selecionar no máximo uma</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Tal como acima, mas também podem optar por não selecionar nada: uma «opção ou nada».</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SelecionarQualquer</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Caixas de seleção independentes: o utilizador pode selecionar o que quiser, desde nenhuma até todas. O caso mais comum, para módulos empilháveis.</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SelectAtLeastOne</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Caixas de seleção, mas têm de marcar pelo menos uma para continuar. Impede que saiam de mãos vazias.</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SelectAll</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Todas as opções são marcadas automaticamente e bloqueadas: o utilizador não pode desmarcá-las. Utilizado para apresentar ficheiros obrigatórios enquanto os descreve.</w:t>
            </w:r>
          </w:p>
        </w:tc>
      </w:tr>
    </w:tbl>
    <w:p>
      <w:pPr>
        <w:spacing w:after="120" w:line="276"/>
        <w:jc w:val="both"/>
      </w:pPr>
      <w:r>
        <w:rPr>
          <w:rFonts w:ascii="Calibri" w:hAnsi="Calibri" w:eastAsia="Calibri" w:cs="Calibri"/>
          <w:b w:val="false"/>
          <w:bCs w:val="false"/>
          <w:i w:val="false"/>
          <w:iCs w:val="false"/>
          <w:sz w:val="22"/>
          <w:szCs w:val="22"/>
        </w:rPr>
        <w:t xml:space="preserve">Num grupo, </w:t>
      </w:r>
      <w:r>
        <w:rPr>
          <w:rFonts w:ascii="Consolas" w:hAnsi="Consolas" w:eastAsia="Consolas" w:cs="Consolas"/>
          <w:b w:val="false"/>
          <w:bCs w:val="false"/>
          <w:i w:val="false"/>
          <w:iCs w:val="false"/>
          <w:sz w:val="20"/>
          <w:szCs w:val="20"/>
        </w:rPr>
        <w:t xml:space="preserve">&lt;plugins order="Explicit"&gt; </w:t>
      </w:r>
      <w:r>
        <w:rPr>
          <w:rFonts w:ascii="Calibri" w:hAnsi="Calibri" w:eastAsia="Calibri" w:cs="Calibri"/>
          <w:b w:val="false"/>
          <w:bCs w:val="false"/>
          <w:i w:val="false"/>
          <w:iCs w:val="false"/>
          <w:sz w:val="22"/>
          <w:szCs w:val="22"/>
        </w:rPr>
        <w:t xml:space="preserve">contém as opções, sendo cada uma delas um </w:t>
      </w:r>
      <w:r>
        <w:rPr>
          <w:rFonts w:ascii="Consolas" w:hAnsi="Consolas" w:eastAsia="Consolas" w:cs="Consolas"/>
          <w:b w:val="false"/>
          <w:bCs w:val="false"/>
          <w:i w:val="false"/>
          <w:iCs w:val="false"/>
          <w:sz w:val="20"/>
          <w:szCs w:val="20"/>
        </w:rPr>
        <w:t xml:space="preserve">&lt;plugin name="…"&gt; </w:t>
      </w:r>
      <w:r>
        <w:rPr>
          <w:rFonts w:ascii="Calibri" w:hAnsi="Calibri" w:eastAsia="Calibri" w:cs="Calibri"/>
          <w:b w:val="false"/>
          <w:bCs w:val="false"/>
          <w:i w:val="false"/>
          <w:iCs w:val="false"/>
          <w:sz w:val="22"/>
          <w:szCs w:val="22"/>
        </w:rPr>
        <w:t xml:space="preserve">(a palavra «plugin» aqui significa uma opção do assistente, não um ficheiro .esp). O seu nome é o rótulo que o utilizador marca. Uma opção é composta por:</w:t>
      </w:r>
    </w:p>
    <w:p>
      <w:pPr>
        <w:pStyle w:val="ListParagraph"/>
        <w:numPr>
          <w:ilvl w:val="0"/>
          <w:numId w:val="2"/>
        </w:numPr>
        <w:spacing w:after="60" w:line="264"/>
      </w:pPr>
      <w:r>
        <w:rPr>
          <w:rFonts w:ascii="Consolas" w:hAnsi="Consolas" w:eastAsia="Consolas" w:cs="Consolas"/>
          <w:b w:val="false"/>
          <w:bCs w:val="false"/>
          <w:i w:val="false"/>
          <w:iCs w:val="false"/>
          <w:sz w:val="20"/>
          <w:szCs w:val="20"/>
        </w:rPr>
        <w:t xml:space="preserve">&lt;description&gt;</w:t>
      </w:r>
      <w:r>
        <w:rPr>
          <w:rFonts w:ascii="Calibri" w:hAnsi="Calibri" w:eastAsia="Calibri" w:cs="Calibri"/>
          <w:b w:val="false"/>
          <w:bCs w:val="false"/>
          <w:i w:val="false"/>
          <w:iCs w:val="false"/>
          <w:sz w:val="22"/>
          <w:szCs w:val="22"/>
        </w:rPr>
        <w:t xml:space="preserve">: o texto apresentado à direita quando a opção é selecionada — descreva claramente o seu efeito nesse local;</w:t>
      </w:r>
    </w:p>
    <w:p>
      <w:pPr>
        <w:pStyle w:val="ListParagraph"/>
        <w:numPr>
          <w:ilvl w:val="0"/>
          <w:numId w:val="2"/>
        </w:numPr>
        <w:spacing w:after="60" w:line="264"/>
      </w:pPr>
      <w:r>
        <w:rPr>
          <w:rFonts w:ascii="Consolas" w:hAnsi="Consolas" w:eastAsia="Consolas" w:cs="Consolas"/>
          <w:b w:val="false"/>
          <w:bCs w:val="false"/>
          <w:i w:val="false"/>
          <w:iCs w:val="false"/>
          <w:sz w:val="20"/>
          <w:szCs w:val="20"/>
        </w:rPr>
        <w:t xml:space="preserve">&lt;image path="…"/&gt;</w:t>
      </w:r>
      <w:r>
        <w:rPr>
          <w:rFonts w:ascii="Calibri" w:hAnsi="Calibri" w:eastAsia="Calibri" w:cs="Calibri"/>
          <w:b w:val="false"/>
          <w:bCs w:val="false"/>
          <w:i w:val="false"/>
          <w:iCs w:val="false"/>
          <w:sz w:val="22"/>
          <w:szCs w:val="22"/>
        </w:rPr>
        <w:t xml:space="preserve">: uma ilustração apresentada juntamente com a descrição (opcional);</w:t>
      </w:r>
    </w:p>
    <w:p>
      <w:pPr>
        <w:pStyle w:val="ListParagraph"/>
        <w:numPr>
          <w:ilvl w:val="0"/>
          <w:numId w:val="2"/>
        </w:numPr>
        <w:spacing w:after="60" w:line="264"/>
      </w:pPr>
      <w:r>
        <w:rPr>
          <w:rFonts w:ascii="Consolas" w:hAnsi="Consolas" w:eastAsia="Consolas" w:cs="Consolas"/>
          <w:b w:val="false"/>
          <w:bCs w:val="false"/>
          <w:i w:val="false"/>
          <w:iCs w:val="false"/>
          <w:sz w:val="20"/>
          <w:szCs w:val="20"/>
        </w:rPr>
        <w:t xml:space="preserve">&lt;conditionFlags&gt;</w:t>
      </w:r>
      <w:r>
        <w:rPr>
          <w:rFonts w:ascii="Calibri" w:hAnsi="Calibri" w:eastAsia="Calibri" w:cs="Calibri"/>
          <w:b w:val="false"/>
          <w:bCs w:val="false"/>
          <w:i w:val="false"/>
          <w:iCs w:val="false"/>
          <w:sz w:val="22"/>
          <w:szCs w:val="22"/>
        </w:rPr>
        <w:t xml:space="preserve">: os indicadores definidos quando a opção é escolhida (§ 6.6);</w:t>
      </w:r>
    </w:p>
    <w:p>
      <w:pPr>
        <w:pStyle w:val="ListParagraph"/>
        <w:numPr>
          <w:ilvl w:val="0"/>
          <w:numId w:val="2"/>
        </w:numPr>
        <w:spacing w:after="60" w:line="264"/>
      </w:pPr>
      <w:r>
        <w:rPr>
          <w:rFonts w:ascii="Consolas" w:hAnsi="Consolas" w:eastAsia="Consolas" w:cs="Consolas"/>
          <w:b w:val="false"/>
          <w:bCs w:val="false"/>
          <w:i w:val="false"/>
          <w:iCs w:val="false"/>
          <w:sz w:val="20"/>
          <w:szCs w:val="20"/>
        </w:rPr>
        <w:t xml:space="preserve">&lt;files&gt;</w:t>
      </w:r>
      <w:r>
        <w:rPr>
          <w:rFonts w:ascii="Calibri" w:hAnsi="Calibri" w:eastAsia="Calibri" w:cs="Calibri"/>
          <w:b w:val="false"/>
          <w:bCs w:val="false"/>
          <w:i w:val="false"/>
          <w:iCs w:val="false"/>
          <w:sz w:val="22"/>
          <w:szCs w:val="22"/>
        </w:rPr>
        <w:t xml:space="preserve">: os ficheiros instalados se a opção for escolhida;</w:t>
      </w:r>
    </w:p>
    <w:p>
      <w:pPr>
        <w:pStyle w:val="ListParagraph"/>
        <w:numPr>
          <w:ilvl w:val="0"/>
          <w:numId w:val="2"/>
        </w:numPr>
        <w:spacing w:after="60" w:line="264"/>
      </w:pPr>
      <w:r>
        <w:rPr>
          <w:rFonts w:ascii="Consolas" w:hAnsi="Consolas" w:eastAsia="Consolas" w:cs="Consolas"/>
          <w:b w:val="false"/>
          <w:bCs w:val="false"/>
          <w:i w:val="false"/>
          <w:iCs w:val="false"/>
          <w:sz w:val="20"/>
          <w:szCs w:val="20"/>
        </w:rPr>
        <w:t xml:space="preserve">&lt;typeDescriptor&gt;</w:t>
      </w:r>
      <w:r>
        <w:rPr>
          <w:rFonts w:ascii="Calibri" w:hAnsi="Calibri" w:eastAsia="Calibri" w:cs="Calibri"/>
          <w:b w:val="false"/>
          <w:bCs w:val="false"/>
          <w:i w:val="false"/>
          <w:iCs w:val="false"/>
          <w:sz w:val="22"/>
          <w:szCs w:val="22"/>
        </w:rPr>
        <w:t xml:space="preserve">: o estado predefinido da opção (§ 6.5).</w:t>
      </w:r>
    </w:p>
    <w:p>
      <w:pPr>
        <w:pStyle w:val="Heading2"/>
        <w:spacing w:before="240" w:after="100"/>
      </w:pPr>
      <w:r>
        <w:rPr>
          <w:rFonts w:ascii="Calibri" w:hAnsi="Calibri" w:eastAsia="Calibri" w:cs="Calibri"/>
          <w:b/>
          <w:bCs/>
          <w:color w:val="2E74B5"/>
          <w:sz w:val="26"/>
          <w:szCs w:val="26"/>
        </w:rPr>
        <w:t xml:space="preserve">6.5 O tipo de uma opção e o seu comportamento</w:t>
      </w:r>
    </w:p>
    <w:p>
      <w:pPr>
        <w:spacing w:after="120" w:line="276"/>
        <w:jc w:val="both"/>
      </w:pPr>
      <w:r>
        <w:rPr>
          <w:rFonts w:ascii="Calibri" w:hAnsi="Calibri" w:eastAsia="Calibri" w:cs="Calibri"/>
          <w:b w:val="false"/>
          <w:bCs w:val="false"/>
          <w:i w:val="false"/>
          <w:iCs w:val="false"/>
          <w:sz w:val="22"/>
          <w:szCs w:val="22"/>
        </w:rPr>
        <w:t xml:space="preserve">Cada opção tem um «tipo» que determina o seu estado predefinido no assistente: marcada ou não, editável ou não. É descrito por </w:t>
      </w:r>
      <w:r>
        <w:rPr>
          <w:rFonts w:ascii="Consolas" w:hAnsi="Consolas" w:eastAsia="Consolas" w:cs="Consolas"/>
          <w:b w:val="false"/>
          <w:bCs w:val="false"/>
          <w:i w:val="false"/>
          <w:iCs w:val="false"/>
          <w:sz w:val="20"/>
          <w:szCs w:val="20"/>
        </w:rPr>
        <w:t xml:space="preserve">&lt;typeDescriptor&gt;</w:t>
      </w:r>
      <w:r>
        <w:rPr>
          <w:rFonts w:ascii="Calibri" w:hAnsi="Calibri" w:eastAsia="Calibri" w:cs="Calibri"/>
          <w:b w:val="false"/>
          <w:bCs w:val="false"/>
          <w:i w:val="false"/>
          <w:iCs w:val="false"/>
          <w:sz w:val="22"/>
          <w:szCs w:val="22"/>
        </w:rPr>
        <w:t xml:space="preserve">. No caso mais simples, contém um único </w:t>
      </w:r>
      <w:r>
        <w:rPr>
          <w:rFonts w:ascii="Consolas" w:hAnsi="Consolas" w:eastAsia="Consolas" w:cs="Consolas"/>
          <w:b w:val="false"/>
          <w:bCs w:val="false"/>
          <w:i w:val="false"/>
          <w:iCs w:val="false"/>
          <w:sz w:val="20"/>
          <w:szCs w:val="20"/>
        </w:rPr>
        <w:t xml:space="preserve">&lt;type name="…"/&gt;</w:t>
      </w:r>
      <w:r>
        <w:rPr>
          <w:rFonts w:ascii="Calibri" w:hAnsi="Calibri" w:eastAsia="Calibri" w:cs="Calibri"/>
          <w:b w:val="false"/>
          <w:bCs w:val="false"/>
          <w:i w:val="false"/>
          <w:iCs w:val="false"/>
          <w:sz w:val="22"/>
          <w:szCs w:val="22"/>
        </w:rPr>
        <w:t xml:space="preserve">. Os cinco valores e o seu efeito:</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tipo</w:t>
            </w:r>
          </w:p>
        </w:tc>
        <w:tc>
          <w:tcPr>
            <w:tcW w:w="671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Efeito no assistente</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Opcional</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Desmarcada por predefinição, podendo ser livremente marcada ou desmarcada. O caso mais comum.</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Recomendado</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Marcado por predefinição, mas o utilizador pode desmarcá-lo. Para uma escolha aconselhada.</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Obrigatório</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Marcado e bloqueado: não pode ser desmarcado. Para um componente essencial.</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Não utilizável</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Desmarcado e bloqueado: não pode ser marcado. Indica uma opção indisponível no contexto atual.</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Poderá ser utilizável</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Pode ser marcada, mas está sinalizada como potencialmente problemática (frequentemente com um aviso).</w:t>
            </w:r>
          </w:p>
        </w:tc>
      </w:tr>
    </w:tbl>
    <w:p>
      <w:pPr>
        <w:spacing w:after="120" w:line="276"/>
        <w:jc w:val="both"/>
      </w:pPr>
      <w:r>
        <w:rPr>
          <w:rFonts w:ascii="Calibri" w:hAnsi="Calibri" w:eastAsia="Calibri" w:cs="Calibri"/>
          <w:b w:val="false"/>
          <w:bCs w:val="false"/>
          <w:i w:val="false"/>
          <w:iCs w:val="false"/>
          <w:sz w:val="22"/>
          <w:szCs w:val="22"/>
        </w:rPr>
        <w:t xml:space="preserve">Tipos dinâmicos: </w:t>
      </w:r>
      <w:r>
        <w:rPr>
          <w:rFonts w:ascii="Consolas" w:hAnsi="Consolas" w:eastAsia="Consolas" w:cs="Consolas"/>
          <w:b w:val="false"/>
          <w:bCs w:val="false"/>
          <w:i w:val="false"/>
          <w:iCs w:val="false"/>
          <w:sz w:val="20"/>
          <w:szCs w:val="20"/>
        </w:rPr>
        <w:t xml:space="preserve">&lt;dependencyType&gt;</w:t>
      </w:r>
      <w:r>
        <w:rPr>
          <w:rFonts w:ascii="Calibri" w:hAnsi="Calibri" w:eastAsia="Calibri" w:cs="Calibri"/>
          <w:b w:val="false"/>
          <w:bCs w:val="false"/>
          <w:i w:val="false"/>
          <w:iCs w:val="false"/>
          <w:sz w:val="22"/>
          <w:szCs w:val="22"/>
        </w:rPr>
        <w:t xml:space="preserve">. O tipo de uma opção também pode mudar dependendo das condições. Em vez de um </w:t>
      </w:r>
      <w:r>
        <w:rPr>
          <w:rFonts w:ascii="Consolas" w:hAnsi="Consolas" w:eastAsia="Consolas" w:cs="Consolas"/>
          <w:b w:val="false"/>
          <w:bCs w:val="false"/>
          <w:i w:val="false"/>
          <w:iCs w:val="false"/>
          <w:sz w:val="20"/>
          <w:szCs w:val="20"/>
        </w:rPr>
        <w:t xml:space="preserve">&lt;type&gt; </w:t>
      </w:r>
      <w:r>
        <w:rPr>
          <w:rFonts w:ascii="Calibri" w:hAnsi="Calibri" w:eastAsia="Calibri" w:cs="Calibri"/>
          <w:b w:val="false"/>
          <w:bCs w:val="false"/>
          <w:i w:val="false"/>
          <w:iCs w:val="false"/>
          <w:sz w:val="22"/>
          <w:szCs w:val="22"/>
        </w:rPr>
        <w:t xml:space="preserve">fixo</w:t>
      </w:r>
      <w:r>
        <w:rPr>
          <w:rFonts w:ascii="Calibri" w:hAnsi="Calibri" w:eastAsia="Calibri" w:cs="Calibri"/>
          <w:b w:val="false"/>
          <w:bCs w:val="false"/>
          <w:i w:val="false"/>
          <w:iCs w:val="false"/>
          <w:sz w:val="22"/>
          <w:szCs w:val="22"/>
        </w:rPr>
        <w:t xml:space="preserve">, escreve-se um </w:t>
      </w:r>
      <w:r>
        <w:rPr>
          <w:rFonts w:ascii="Consolas" w:hAnsi="Consolas" w:eastAsia="Consolas" w:cs="Consolas"/>
          <w:b w:val="false"/>
          <w:bCs w:val="false"/>
          <w:i w:val="false"/>
          <w:iCs w:val="false"/>
          <w:sz w:val="20"/>
          <w:szCs w:val="20"/>
        </w:rPr>
        <w:t xml:space="preserve">&lt;dependencyType&gt; </w:t>
      </w:r>
      <w:r>
        <w:rPr>
          <w:rFonts w:ascii="Calibri" w:hAnsi="Calibri" w:eastAsia="Calibri" w:cs="Calibri"/>
          <w:b w:val="false"/>
          <w:bCs w:val="false"/>
          <w:i w:val="false"/>
          <w:iCs w:val="false"/>
          <w:sz w:val="22"/>
          <w:szCs w:val="22"/>
        </w:rPr>
        <w:t xml:space="preserve">que contém um </w:t>
      </w:r>
      <w:r>
        <w:rPr>
          <w:rFonts w:ascii="Consolas" w:hAnsi="Consolas" w:eastAsia="Consolas" w:cs="Consolas"/>
          <w:b w:val="false"/>
          <w:bCs w:val="false"/>
          <w:i w:val="false"/>
          <w:iCs w:val="false"/>
          <w:sz w:val="20"/>
          <w:szCs w:val="20"/>
        </w:rPr>
        <w:t xml:space="preserve">&lt;defaultType name="…"/&gt; </w:t>
      </w:r>
      <w:r>
        <w:rPr>
          <w:rFonts w:ascii="Calibri" w:hAnsi="Calibri" w:eastAsia="Calibri" w:cs="Calibri"/>
          <w:b w:val="false"/>
          <w:bCs w:val="false"/>
          <w:i w:val="false"/>
          <w:iCs w:val="false"/>
          <w:sz w:val="22"/>
          <w:szCs w:val="22"/>
        </w:rPr>
        <w:t xml:space="preserve">(o tipo predefinido, quando nenhuma condição é satisfeita) e uma lista de </w:t>
      </w:r>
      <w:r>
        <w:rPr>
          <w:rFonts w:ascii="Consolas" w:hAnsi="Consolas" w:eastAsia="Consolas" w:cs="Consolas"/>
          <w:b w:val="false"/>
          <w:bCs w:val="false"/>
          <w:i w:val="false"/>
          <w:iCs w:val="false"/>
          <w:sz w:val="20"/>
          <w:szCs w:val="20"/>
        </w:rPr>
        <w:t xml:space="preserve">&lt;pattern&gt;</w:t>
      </w:r>
      <w:r>
        <w:rPr>
          <w:rFonts w:ascii="Calibri" w:hAnsi="Calibri" w:eastAsia="Calibri" w:cs="Calibri"/>
          <w:b w:val="false"/>
          <w:bCs w:val="false"/>
          <w:i w:val="false"/>
          <w:iCs w:val="false"/>
          <w:sz w:val="22"/>
          <w:szCs w:val="22"/>
        </w:rPr>
        <w:t xml:space="preserve">: cada padrão associa condições a um </w:t>
      </w:r>
      <w:r>
        <w:rPr>
          <w:rFonts w:ascii="Consolas" w:hAnsi="Consolas" w:eastAsia="Consolas" w:cs="Consolas"/>
          <w:b w:val="false"/>
          <w:bCs w:val="false"/>
          <w:i w:val="false"/>
          <w:iCs w:val="false"/>
          <w:sz w:val="20"/>
          <w:szCs w:val="20"/>
        </w:rPr>
        <w:t xml:space="preserve">&lt;type&gt; </w:t>
      </w:r>
      <w:r>
        <w:rPr>
          <w:rFonts w:ascii="Calibri" w:hAnsi="Calibri" w:eastAsia="Calibri" w:cs="Calibri"/>
          <w:b w:val="false"/>
          <w:bCs w:val="false"/>
          <w:i w:val="false"/>
          <w:iCs w:val="false"/>
          <w:sz w:val="22"/>
          <w:szCs w:val="22"/>
        </w:rPr>
        <w:t xml:space="preserve">a aplicar caso sejam verdadeiras.</w:t>
      </w:r>
    </w:p>
    <w:p>
      <w:pPr>
        <w:spacing w:after="120" w:line="276"/>
        <w:jc w:val="both"/>
      </w:pPr>
      <w:r>
        <w:rPr>
          <w:rFonts w:ascii="Calibri" w:hAnsi="Calibri" w:eastAsia="Calibri" w:cs="Calibri"/>
          <w:i w:val="false"/>
          <w:iCs w:val="false"/>
          <w:sz w:val="22"/>
          <w:szCs w:val="22"/>
        </w:rPr>
        <w:t xml:space="preserve">Exemplo: uma opção «ENB Ultra preset» pode ser Opcional por predefinição, tornar-se Recomendada se o utilizador ativar as velas dinâmicas e tornar-se NãoUtilizável se faltar um ficheiro obrigatório no disco. É este mecanismo que torna um instalador «inteligente». Um exemplo completo surge no Apêndice D.</w:t>
      </w:r>
    </w:p>
    <w:p>
      <w:pPr>
        <w:pStyle w:val="Heading2"/>
        <w:spacing w:before="240" w:after="100"/>
      </w:pPr>
      <w:r>
        <w:rPr>
          <w:rFonts w:ascii="Calibri" w:hAnsi="Calibri" w:eastAsia="Calibri" w:cs="Calibri"/>
          <w:b/>
          <w:bCs/>
          <w:color w:val="2E74B5"/>
          <w:sz w:val="26"/>
          <w:szCs w:val="26"/>
        </w:rPr>
        <w:t xml:space="preserve">6.6 Sinalizadores, dependências e instalações condicionais</w:t>
      </w:r>
    </w:p>
    <w:p>
      <w:pPr>
        <w:spacing w:after="120" w:line="276"/>
        <w:jc w:val="both"/>
      </w:pPr>
      <w:r>
        <w:rPr>
          <w:rFonts w:ascii="Calibri" w:hAnsi="Calibri" w:eastAsia="Calibri" w:cs="Calibri"/>
          <w:i w:val="false"/>
          <w:iCs w:val="false"/>
          <w:sz w:val="22"/>
          <w:szCs w:val="22"/>
        </w:rPr>
        <w:t xml:space="preserve">Estas três noções formam o sistema de condições FOMOD — o que permite que um instalador reaja às escolhas do utilizador.</w:t>
      </w:r>
    </w:p>
    <w:p>
      <w:pPr>
        <w:spacing w:after="120" w:line="276"/>
        <w:jc w:val="both"/>
      </w:pPr>
      <w:r>
        <w:rPr>
          <w:rFonts w:ascii="Calibri" w:hAnsi="Calibri" w:eastAsia="Calibri" w:cs="Calibri"/>
          <w:b w:val="false"/>
          <w:bCs w:val="false"/>
          <w:i w:val="false"/>
          <w:iCs w:val="false"/>
          <w:sz w:val="22"/>
          <w:szCs w:val="22"/>
        </w:rPr>
        <w:t xml:space="preserve">Sinalizadores — </w:t>
      </w:r>
      <w:r>
        <w:rPr>
          <w:rFonts w:ascii="Consolas" w:hAnsi="Consolas" w:eastAsia="Consolas" w:cs="Consolas"/>
          <w:b w:val="false"/>
          <w:bCs w:val="false"/>
          <w:i w:val="false"/>
          <w:iCs w:val="false"/>
          <w:sz w:val="20"/>
          <w:szCs w:val="20"/>
        </w:rPr>
        <w:t xml:space="preserve">&lt;conditionFlags&gt; </w:t>
      </w:r>
      <w:r>
        <w:rPr>
          <w:rFonts w:ascii="Calibri" w:hAnsi="Calibri" w:eastAsia="Calibri" w:cs="Calibri"/>
          <w:b w:val="false"/>
          <w:bCs w:val="false"/>
          <w:i w:val="false"/>
          <w:iCs w:val="false"/>
          <w:sz w:val="22"/>
          <w:szCs w:val="22"/>
        </w:rPr>
        <w:t xml:space="preserve">e </w:t>
      </w:r>
      <w:r>
        <w:rPr>
          <w:rFonts w:ascii="Consolas" w:hAnsi="Consolas" w:eastAsia="Consolas" w:cs="Consolas"/>
          <w:b w:val="false"/>
          <w:bCs w:val="false"/>
          <w:i w:val="false"/>
          <w:iCs w:val="false"/>
          <w:sz w:val="20"/>
          <w:szCs w:val="20"/>
        </w:rPr>
        <w:t xml:space="preserve">&lt;flag&gt;</w:t>
      </w:r>
      <w:r>
        <w:rPr>
          <w:rFonts w:ascii="Calibri" w:hAnsi="Calibri" w:eastAsia="Calibri" w:cs="Calibri"/>
          <w:b w:val="false"/>
          <w:bCs w:val="false"/>
          <w:i w:val="false"/>
          <w:iCs w:val="false"/>
          <w:sz w:val="22"/>
          <w:szCs w:val="22"/>
        </w:rPr>
        <w:t xml:space="preserve">. Um sinalizador é uma pequena variável que se define quando uma opção é selecionada. </w:t>
      </w:r>
      <w:r>
        <w:rPr>
          <w:rFonts w:ascii="Calibri" w:hAnsi="Calibri" w:eastAsia="Calibri" w:cs="Calibri"/>
          <w:b w:val="false"/>
          <w:bCs w:val="false"/>
          <w:i w:val="false"/>
          <w:iCs w:val="false"/>
          <w:sz w:val="22"/>
          <w:szCs w:val="22"/>
        </w:rPr>
        <w:t xml:space="preserve">A tag </w:t>
      </w:r>
      <w:r>
        <w:rPr>
          <w:rFonts w:ascii="Consolas" w:hAnsi="Consolas" w:eastAsia="Consolas" w:cs="Consolas"/>
          <w:b w:val="false"/>
          <w:bCs w:val="false"/>
          <w:i w:val="false"/>
          <w:iCs w:val="false"/>
          <w:sz w:val="20"/>
          <w:szCs w:val="20"/>
        </w:rPr>
        <w:t xml:space="preserve">&lt;conditionFlags&gt; </w:t>
      </w:r>
      <w:r>
        <w:rPr>
          <w:rFonts w:ascii="Calibri" w:hAnsi="Calibri" w:eastAsia="Calibri" w:cs="Calibri"/>
          <w:b w:val="false"/>
          <w:bCs w:val="false"/>
          <w:i w:val="false"/>
          <w:iCs w:val="false"/>
          <w:sz w:val="22"/>
          <w:szCs w:val="22"/>
        </w:rPr>
        <w:t xml:space="preserve">de uma opção </w:t>
      </w:r>
      <w:r>
        <w:rPr>
          <w:rFonts w:ascii="Calibri" w:hAnsi="Calibri" w:eastAsia="Calibri" w:cs="Calibri"/>
          <w:b w:val="false"/>
          <w:bCs w:val="false"/>
          <w:i w:val="false"/>
          <w:iCs w:val="false"/>
          <w:sz w:val="22"/>
          <w:szCs w:val="22"/>
        </w:rPr>
        <w:t xml:space="preserve">contém um ou mais </w:t>
      </w:r>
      <w:r>
        <w:rPr>
          <w:rFonts w:ascii="Consolas" w:hAnsi="Consolas" w:eastAsia="Consolas" w:cs="Consolas"/>
          <w:b w:val="false"/>
          <w:bCs w:val="false"/>
          <w:i w:val="false"/>
          <w:iCs w:val="false"/>
          <w:sz w:val="20"/>
          <w:szCs w:val="20"/>
        </w:rPr>
        <w:t xml:space="preserve">&lt;flag name="…"&gt;value&lt;/flag&gt;</w:t>
      </w:r>
      <w:r>
        <w:rPr>
          <w:rFonts w:ascii="Calibri" w:hAnsi="Calibri" w:eastAsia="Calibri" w:cs="Calibri"/>
          <w:b w:val="false"/>
          <w:bCs w:val="false"/>
          <w:i w:val="false"/>
          <w:iCs w:val="false"/>
          <w:sz w:val="22"/>
          <w:szCs w:val="22"/>
        </w:rPr>
        <w:t xml:space="preserve">: «name» é o nome do sinalizador e o texto entre as tags é o seu valor. Assim, </w:t>
      </w:r>
      <w:r>
        <w:rPr>
          <w:rFonts w:ascii="Consolas" w:hAnsi="Consolas" w:eastAsia="Consolas" w:cs="Consolas"/>
          <w:b w:val="false"/>
          <w:bCs w:val="false"/>
          <w:i w:val="false"/>
          <w:iCs w:val="false"/>
          <w:sz w:val="20"/>
          <w:szCs w:val="20"/>
        </w:rPr>
        <w:t xml:space="preserve">&lt;flag name="res"&gt;4K&lt;/flag&gt; </w:t>
      </w:r>
      <w:r>
        <w:rPr>
          <w:rFonts w:ascii="Calibri" w:hAnsi="Calibri" w:eastAsia="Calibri" w:cs="Calibri"/>
          <w:b w:val="false"/>
          <w:bCs w:val="false"/>
          <w:i w:val="false"/>
          <w:iCs w:val="false"/>
          <w:sz w:val="22"/>
          <w:szCs w:val="22"/>
        </w:rPr>
        <w:t xml:space="preserve">define o sinalizador «res» como «4K» assim que a opção é marcada. Um sinalizador não tem efeito visível por si só: serve como memória, reutilizada posteriormente como condição noutro local.</w:t>
      </w:r>
    </w:p>
    <w:p>
      <w:pPr>
        <w:spacing w:after="120" w:line="276"/>
        <w:jc w:val="both"/>
      </w:pPr>
      <w:r>
        <w:rPr>
          <w:rFonts w:ascii="Calibri" w:hAnsi="Calibri" w:eastAsia="Calibri" w:cs="Calibri"/>
          <w:b w:val="false"/>
          <w:bCs w:val="false"/>
          <w:i w:val="false"/>
          <w:iCs w:val="false"/>
          <w:sz w:val="22"/>
          <w:szCs w:val="22"/>
        </w:rPr>
        <w:t xml:space="preserve">Dependências — </w:t>
      </w:r>
      <w:r>
        <w:rPr>
          <w:rFonts w:ascii="Consolas" w:hAnsi="Consolas" w:eastAsia="Consolas" w:cs="Consolas"/>
          <w:b w:val="false"/>
          <w:bCs w:val="false"/>
          <w:i w:val="false"/>
          <w:iCs w:val="false"/>
          <w:sz w:val="20"/>
          <w:szCs w:val="20"/>
        </w:rPr>
        <w:t xml:space="preserve">&lt;dependencies operator="…"&gt;</w:t>
      </w:r>
      <w:r>
        <w:rPr>
          <w:rFonts w:ascii="Calibri" w:hAnsi="Calibri" w:eastAsia="Calibri" w:cs="Calibri"/>
          <w:b w:val="false"/>
          <w:bCs w:val="false"/>
          <w:i w:val="false"/>
          <w:iCs w:val="false"/>
          <w:sz w:val="22"/>
          <w:szCs w:val="22"/>
        </w:rPr>
        <w:t xml:space="preserve">. Uma dependência é uma condição a verificar. Estas são agrupadas em </w:t>
      </w:r>
      <w:r>
        <w:rPr>
          <w:rFonts w:ascii="Consolas" w:hAnsi="Consolas" w:eastAsia="Consolas" w:cs="Consolas"/>
          <w:b w:val="false"/>
          <w:bCs w:val="false"/>
          <w:i w:val="false"/>
          <w:iCs w:val="false"/>
          <w:sz w:val="20"/>
          <w:szCs w:val="20"/>
        </w:rPr>
        <w:t xml:space="preserve">&lt;dependencies&gt;</w:t>
      </w:r>
      <w:r>
        <w:rPr>
          <w:rFonts w:ascii="Calibri" w:hAnsi="Calibri" w:eastAsia="Calibri" w:cs="Calibri"/>
          <w:b w:val="false"/>
          <w:bCs w:val="false"/>
          <w:i w:val="false"/>
          <w:iCs w:val="false"/>
          <w:sz w:val="22"/>
          <w:szCs w:val="22"/>
        </w:rPr>
        <w:t xml:space="preserve">, cujo atributo «operator» indica como combiná-las: </w:t>
      </w:r>
      <w:r>
        <w:rPr>
          <w:rFonts w:ascii="Consolas" w:hAnsi="Consolas" w:eastAsia="Consolas" w:cs="Consolas"/>
          <w:b w:val="false"/>
          <w:bCs w:val="false"/>
          <w:i w:val="false"/>
          <w:iCs w:val="false"/>
          <w:sz w:val="20"/>
          <w:szCs w:val="20"/>
        </w:rPr>
        <w:t xml:space="preserve">«And» </w:t>
      </w:r>
      <w:r>
        <w:rPr>
          <w:rFonts w:ascii="Calibri" w:hAnsi="Calibri" w:eastAsia="Calibri" w:cs="Calibri"/>
          <w:b w:val="false"/>
          <w:bCs w:val="false"/>
          <w:i w:val="false"/>
          <w:iCs w:val="false"/>
          <w:sz w:val="22"/>
          <w:szCs w:val="22"/>
        </w:rPr>
        <w:t xml:space="preserve">(todas as condições têm de ser verdadeiras) ou </w:t>
      </w:r>
      <w:r>
        <w:rPr>
          <w:rFonts w:ascii="Consolas" w:hAnsi="Consolas" w:eastAsia="Consolas" w:cs="Consolas"/>
          <w:b w:val="false"/>
          <w:bCs w:val="false"/>
          <w:i w:val="false"/>
          <w:iCs w:val="false"/>
          <w:sz w:val="20"/>
          <w:szCs w:val="20"/>
        </w:rPr>
        <w:t xml:space="preserve">«Or» </w:t>
      </w:r>
      <w:r>
        <w:rPr>
          <w:rFonts w:ascii="Calibri" w:hAnsi="Calibri" w:eastAsia="Calibri" w:cs="Calibri"/>
          <w:b w:val="false"/>
          <w:bCs w:val="false"/>
          <w:i w:val="false"/>
          <w:iCs w:val="false"/>
          <w:sz w:val="22"/>
          <w:szCs w:val="22"/>
        </w:rPr>
        <w:t xml:space="preserve">(basta que uma seja verdadeira). Existem dois tipos de condições:</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809"/>
        <w:gridCol w:w="5261"/>
      </w:tblGrid>
      <w:tr>
        <w:trPr>
          <w:tblHeader/>
        </w:trPr>
        <w:tc>
          <w:tcPr>
            <w:tcW w:w="3809"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Condição</w:t>
            </w:r>
          </w:p>
        </w:tc>
        <w:tc>
          <w:tcPr>
            <w:tcW w:w="5261"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O que verifica</w:t>
            </w:r>
          </w:p>
        </w:tc>
      </w:tr>
      <w:tr>
        <w:tc>
          <w:tcPr>
            <w:tcW w:w="3809"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&lt;flagDependency flag="…" value="…"/&gt;</w:t>
            </w:r>
          </w:p>
        </w:tc>
        <w:tc>
          <w:tcPr>
            <w:tcW w:w="526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Verdadeiro se o sinalizador indicado tiver exatamente o valor indicado. É assim que se reage às escolhas feitas anteriormente (por exemplo: o sinalizador «res» é igual a «4K»).</w:t>
            </w:r>
          </w:p>
        </w:tc>
      </w:tr>
      <w:tr>
        <w:tc>
          <w:tcPr>
            <w:tcW w:w="3809"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&lt;fileDependency file="…" state="…"/&gt;</w:t>
            </w:r>
          </w:p>
        </w:tc>
        <w:tc>
          <w:tcPr>
            <w:tcW w:w="526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Verdadeiro dependendo do estado de um ficheiro já presente, ou não, no jogo do utilizador.</w:t>
            </w:r>
          </w:p>
        </w:tc>
      </w:tr>
    </w:tbl>
    <w:p>
      <w:pPr>
        <w:spacing w:after="120" w:line="276"/>
        <w:jc w:val="both"/>
      </w:pPr>
      <w:r>
        <w:rPr>
          <w:rFonts w:ascii="Calibri" w:hAnsi="Calibri" w:eastAsia="Calibri" w:cs="Calibri"/>
          <w:b w:val="false"/>
          <w:bCs w:val="false"/>
          <w:i w:val="false"/>
          <w:iCs w:val="false"/>
          <w:sz w:val="22"/>
          <w:szCs w:val="22"/>
        </w:rPr>
        <w:t xml:space="preserve">O atributo </w:t>
      </w:r>
      <w:r>
        <w:rPr>
          <w:rFonts w:ascii="Consolas" w:hAnsi="Consolas" w:eastAsia="Consolas" w:cs="Consolas"/>
          <w:b w:val="false"/>
          <w:bCs w:val="false"/>
          <w:i w:val="false"/>
          <w:iCs w:val="false"/>
          <w:sz w:val="20"/>
          <w:szCs w:val="20"/>
        </w:rPr>
        <w:t xml:space="preserve">«state» </w:t>
      </w:r>
      <w:r>
        <w:rPr>
          <w:rFonts w:ascii="Calibri" w:hAnsi="Calibri" w:eastAsia="Calibri" w:cs="Calibri"/>
          <w:b w:val="false"/>
          <w:bCs w:val="false"/>
          <w:i w:val="false"/>
          <w:iCs w:val="false"/>
          <w:sz w:val="22"/>
          <w:szCs w:val="22"/>
        </w:rPr>
        <w:t xml:space="preserve">de uma dependência de ficheiro pode assumir três valores:</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state</w:t>
            </w:r>
          </w:p>
        </w:tc>
        <w:tc>
          <w:tcPr>
            <w:tcW w:w="671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Significado</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Ativo</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 ficheiro está presente e ativado no jogo.</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Inativo</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 ficheiro está presente, mas desativado.</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Ausente</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 ficheiro está ausente.</w:t>
            </w:r>
          </w:p>
        </w:tc>
      </w:tr>
    </w:tbl>
    <w:p>
      <w:pPr>
        <w:spacing w:after="120" w:line="276"/>
        <w:jc w:val="both"/>
      </w:pPr>
      <w:r>
        <w:rPr>
          <w:rFonts w:ascii="Calibri" w:hAnsi="Calibri" w:eastAsia="Calibri" w:cs="Calibri"/>
          <w:b w:val="false"/>
          <w:bCs w:val="false"/>
          <w:i w:val="false"/>
          <w:iCs w:val="false"/>
          <w:sz w:val="22"/>
          <w:szCs w:val="22"/>
        </w:rPr>
        <w:t xml:space="preserve">Estas dependências servem três finalidades: a visibilidade de um passo (em </w:t>
      </w:r>
      <w:r>
        <w:rPr>
          <w:rFonts w:ascii="Consolas" w:hAnsi="Consolas" w:eastAsia="Consolas" w:cs="Consolas"/>
          <w:b w:val="false"/>
          <w:bCs w:val="false"/>
          <w:i w:val="false"/>
          <w:iCs w:val="false"/>
          <w:sz w:val="20"/>
          <w:szCs w:val="20"/>
        </w:rPr>
        <w:t xml:space="preserve">&lt;visible&gt;</w:t>
      </w:r>
      <w:r>
        <w:rPr>
          <w:rFonts w:ascii="Calibri" w:hAnsi="Calibri" w:eastAsia="Calibri" w:cs="Calibri"/>
          <w:b w:val="false"/>
          <w:bCs w:val="false"/>
          <w:i w:val="false"/>
          <w:iCs w:val="false"/>
          <w:sz w:val="22"/>
          <w:szCs w:val="22"/>
        </w:rPr>
        <w:t xml:space="preserve">), o tipo dinâmico de uma opção (num </w:t>
      </w:r>
      <w:r>
        <w:rPr>
          <w:rFonts w:ascii="Consolas" w:hAnsi="Consolas" w:eastAsia="Consolas" w:cs="Consolas"/>
          <w:b w:val="false"/>
          <w:bCs w:val="false"/>
          <w:i w:val="false"/>
          <w:iCs w:val="false"/>
          <w:sz w:val="20"/>
          <w:szCs w:val="20"/>
        </w:rPr>
        <w:t xml:space="preserve">&lt;pattern&gt; </w:t>
      </w:r>
      <w:r>
        <w:rPr>
          <w:rFonts w:ascii="Calibri" w:hAnsi="Calibri" w:eastAsia="Calibri" w:cs="Calibri"/>
          <w:b w:val="false"/>
          <w:bCs w:val="false"/>
          <w:i w:val="false"/>
          <w:iCs w:val="false"/>
          <w:sz w:val="22"/>
          <w:szCs w:val="22"/>
        </w:rPr>
        <w:t xml:space="preserve">de </w:t>
      </w:r>
      <w:r>
        <w:rPr>
          <w:rFonts w:ascii="Consolas" w:hAnsi="Consolas" w:eastAsia="Consolas" w:cs="Consolas"/>
          <w:b w:val="false"/>
          <w:bCs w:val="false"/>
          <w:i w:val="false"/>
          <w:iCs w:val="false"/>
          <w:sz w:val="20"/>
          <w:szCs w:val="20"/>
        </w:rPr>
        <w:t xml:space="preserve">&lt;dependencyType&gt;</w:t>
      </w:r>
      <w:r>
        <w:rPr>
          <w:rFonts w:ascii="Calibri" w:hAnsi="Calibri" w:eastAsia="Calibri" w:cs="Calibri"/>
          <w:b w:val="false"/>
          <w:bCs w:val="false"/>
          <w:i w:val="false"/>
          <w:iCs w:val="false"/>
          <w:sz w:val="22"/>
          <w:szCs w:val="22"/>
        </w:rPr>
        <w:t xml:space="preserve">) e as instalações condicionais abaixo.</w:t>
      </w:r>
    </w:p>
    <w:p>
      <w:pPr>
        <w:spacing w:after="120" w:line="276"/>
        <w:jc w:val="both"/>
      </w:pPr>
      <w:r>
        <w:rPr>
          <w:rFonts w:ascii="Calibri" w:hAnsi="Calibri" w:eastAsia="Calibri" w:cs="Calibri"/>
          <w:b w:val="false"/>
          <w:bCs w:val="false"/>
          <w:i w:val="false"/>
          <w:iCs w:val="false"/>
          <w:sz w:val="22"/>
          <w:szCs w:val="22"/>
        </w:rPr>
        <w:t xml:space="preserve">Instalações condicionais — </w:t>
      </w:r>
      <w:r>
        <w:rPr>
          <w:rFonts w:ascii="Consolas" w:hAnsi="Consolas" w:eastAsia="Consolas" w:cs="Consolas"/>
          <w:b w:val="false"/>
          <w:bCs w:val="false"/>
          <w:i w:val="false"/>
          <w:iCs w:val="false"/>
          <w:sz w:val="20"/>
          <w:szCs w:val="20"/>
        </w:rPr>
        <w:t xml:space="preserve">&lt;conditionalFileInstalls&gt;</w:t>
      </w:r>
      <w:r>
        <w:rPr>
          <w:rFonts w:ascii="Calibri" w:hAnsi="Calibri" w:eastAsia="Calibri" w:cs="Calibri"/>
          <w:b w:val="false"/>
          <w:bCs w:val="false"/>
          <w:i w:val="false"/>
          <w:iCs w:val="false"/>
          <w:sz w:val="22"/>
          <w:szCs w:val="22"/>
        </w:rPr>
        <w:t xml:space="preserve">. Esta secção, colocada após as etapas, instala ficheiros apenas quando as condições são cumpridas, sem que o utilizador tenha de selecionar nada diretamente. Contém </w:t>
      </w:r>
      <w:r>
        <w:rPr>
          <w:rFonts w:ascii="Calibri" w:hAnsi="Calibri" w:eastAsia="Calibri" w:cs="Calibri"/>
          <w:b w:val="false"/>
          <w:bCs w:val="false"/>
          <w:i w:val="false"/>
          <w:iCs w:val="false"/>
          <w:sz w:val="22"/>
          <w:szCs w:val="22"/>
        </w:rPr>
        <w:t xml:space="preserve">elementos </w:t>
      </w:r>
      <w:r>
        <w:rPr>
          <w:rFonts w:ascii="Consolas" w:hAnsi="Consolas" w:eastAsia="Consolas" w:cs="Consolas"/>
          <w:b w:val="false"/>
          <w:bCs w:val="false"/>
          <w:i w:val="false"/>
          <w:iCs w:val="false"/>
          <w:sz w:val="20"/>
          <w:szCs w:val="20"/>
        </w:rPr>
        <w:t xml:space="preserve">&lt;pattern&gt;</w:t>
      </w:r>
      <w:r>
        <w:rPr>
          <w:rFonts w:ascii="Calibri" w:hAnsi="Calibri" w:eastAsia="Calibri" w:cs="Calibri"/>
          <w:b w:val="false"/>
          <w:bCs w:val="false"/>
          <w:i w:val="false"/>
          <w:iCs w:val="false"/>
          <w:sz w:val="22"/>
          <w:szCs w:val="22"/>
        </w:rPr>
        <w:t xml:space="preserve">, cada um dos quais associa </w:t>
      </w:r>
      <w:r>
        <w:rPr>
          <w:rFonts w:ascii="Consolas" w:hAnsi="Consolas" w:eastAsia="Consolas" w:cs="Consolas"/>
          <w:b w:val="false"/>
          <w:bCs w:val="false"/>
          <w:i w:val="false"/>
          <w:iCs w:val="false"/>
          <w:sz w:val="20"/>
          <w:szCs w:val="20"/>
        </w:rPr>
        <w:t xml:space="preserve">&lt;dependencies&gt; </w:t>
      </w:r>
      <w:r>
        <w:rPr>
          <w:rFonts w:ascii="Calibri" w:hAnsi="Calibri" w:eastAsia="Calibri" w:cs="Calibri"/>
          <w:b w:val="false"/>
          <w:bCs w:val="false"/>
          <w:i w:val="false"/>
          <w:iCs w:val="false"/>
          <w:sz w:val="22"/>
          <w:szCs w:val="22"/>
        </w:rPr>
        <w:t xml:space="preserve">a </w:t>
      </w:r>
      <w:r>
        <w:rPr>
          <w:rFonts w:ascii="Consolas" w:hAnsi="Consolas" w:eastAsia="Consolas" w:cs="Consolas"/>
          <w:b w:val="false"/>
          <w:bCs w:val="false"/>
          <w:i w:val="false"/>
          <w:iCs w:val="false"/>
          <w:sz w:val="20"/>
          <w:szCs w:val="20"/>
        </w:rPr>
        <w:t xml:space="preserve">&lt;files&gt;</w:t>
      </w:r>
      <w:r>
        <w:rPr>
          <w:rFonts w:ascii="Calibri" w:hAnsi="Calibri" w:eastAsia="Calibri" w:cs="Calibri"/>
          <w:b w:val="false"/>
          <w:bCs w:val="false"/>
          <w:i w:val="false"/>
          <w:iCs w:val="false"/>
          <w:sz w:val="22"/>
          <w:szCs w:val="22"/>
        </w:rPr>
        <w:t xml:space="preserve">. Se as condições do padrão forem verdadeiras no final do assistente, os respetivos ficheiros são instalados.</w:t>
      </w:r>
    </w:p>
    <w:p>
      <w:pPr>
        <w:spacing w:after="120" w:line="276"/>
        <w:jc w:val="both"/>
      </w:pPr>
      <w:r>
        <w:rPr>
          <w:rFonts w:ascii="Calibri" w:hAnsi="Calibri" w:eastAsia="Calibri" w:cs="Calibri"/>
          <w:b w:val="false"/>
          <w:bCs w:val="false"/>
          <w:i w:val="false"/>
          <w:iCs w:val="false"/>
          <w:sz w:val="22"/>
          <w:szCs w:val="22"/>
        </w:rPr>
        <w:t xml:space="preserve">Diferença em relação à visibilidade das etapas: </w:t>
      </w:r>
      <w:r>
        <w:rPr>
          <w:rFonts w:ascii="Consolas" w:hAnsi="Consolas" w:eastAsia="Consolas" w:cs="Consolas"/>
          <w:b w:val="false"/>
          <w:bCs w:val="false"/>
          <w:i w:val="false"/>
          <w:iCs w:val="false"/>
          <w:sz w:val="20"/>
          <w:szCs w:val="20"/>
        </w:rPr>
        <w:t xml:space="preserve">&lt;visible&gt; </w:t>
      </w:r>
      <w:r>
        <w:rPr>
          <w:rFonts w:ascii="Calibri" w:hAnsi="Calibri" w:eastAsia="Calibri" w:cs="Calibri"/>
          <w:b w:val="false"/>
          <w:bCs w:val="false"/>
          <w:i w:val="false"/>
          <w:iCs w:val="false"/>
          <w:sz w:val="22"/>
          <w:szCs w:val="22"/>
        </w:rPr>
        <w:t xml:space="preserve">determina se uma página é apresentada, enquanto </w:t>
      </w:r>
      <w:r>
        <w:rPr>
          <w:rFonts w:ascii="Consolas" w:hAnsi="Consolas" w:eastAsia="Consolas" w:cs="Consolas"/>
          <w:b w:val="false"/>
          <w:bCs w:val="false"/>
          <w:i w:val="false"/>
          <w:iCs w:val="false"/>
          <w:sz w:val="20"/>
          <w:szCs w:val="20"/>
        </w:rPr>
        <w:t xml:space="preserve">&lt;conditionalFileInstalls&gt; </w:t>
      </w:r>
      <w:r>
        <w:rPr>
          <w:rFonts w:ascii="Calibri" w:hAnsi="Calibri" w:eastAsia="Calibri" w:cs="Calibri"/>
          <w:b w:val="false"/>
          <w:bCs w:val="false"/>
          <w:i w:val="false"/>
          <w:iCs w:val="false"/>
          <w:sz w:val="22"/>
          <w:szCs w:val="22"/>
        </w:rPr>
        <w:t xml:space="preserve">determina se os ficheiros são instalados, em segundo plano. Caso típico: instalar automaticamente um patch de compatibilidade apenas se o utilizador tiver marcado duas opções específicas (cujos indicadores são então ambos definidos).</w:t>
      </w:r>
    </w:p>
    <w:p>
      <w:pPr>
        <w:pBdr>
          <w:left w:val="single" w:color="2E74B5" w:sz="18" w:space="12"/>
        </w:pBdr>
        <w:spacing w:before="80" w:after="140" w:line="264"/>
        <w:ind w:start="220"/>
      </w:pPr>
      <w:r>
        <w:rPr>
          <w:rFonts w:ascii="Calibri" w:hAnsi="Calibri" w:eastAsia="Calibri" w:cs="Calibri"/>
          <w:b/>
          <w:bCs/>
          <w:color w:val="2E74B5"/>
          <w:sz w:val="21"/>
          <w:szCs w:val="21"/>
        </w:rPr>
        <w:t xml:space="preserve">Nota — </w:t>
      </w:r>
      <w:r>
        <w:rPr>
          <w:rFonts w:ascii="Calibri" w:hAnsi="Calibri" w:eastAsia="Calibri" w:cs="Calibri"/>
          <w:i/>
          <w:iCs/>
          <w:sz w:val="21"/>
          <w:szCs w:val="21"/>
        </w:rPr>
        <w:t xml:space="preserve">Um sinalizador tem de ser primeiro definido por uma opção (através de &lt;conditionFlags&gt;) antes de poder ser testado por uma dependência. Por isso, defina os seus sinalizadores nas etapas e, em seguida, teste-os nos padrões condicionais.</w:t>
      </w:r>
    </w:p>
    <w:p>
      <w:pPr>
        <w:pStyle w:val="Heading1"/>
        <w:pageBreakBefore/>
        <w:spacing w:before="320" w:after="140"/>
      </w:pPr>
      <w:r>
        <w:rPr>
          <w:rFonts w:ascii="Calibri" w:hAnsi="Calibri" w:eastAsia="Calibri" w:cs="Calibri"/>
          <w:b/>
          <w:bCs/>
          <w:color w:val="1F4E79"/>
          <w:sz w:val="32"/>
          <w:szCs w:val="32"/>
        </w:rPr>
        <w:t xml:space="preserve">7. Exemplos de ModuleConfig.xml</w:t>
      </w:r>
    </w:p>
    <w:p>
      <w:pPr>
        <w:spacing w:after="120" w:line="276"/>
        <w:jc w:val="both"/>
      </w:pPr>
      <w:r>
        <w:rPr>
          <w:rFonts w:ascii="Calibri" w:hAnsi="Calibri" w:eastAsia="Calibri" w:cs="Calibri"/>
          <w:i w:val="false"/>
          <w:iCs w:val="false"/>
          <w:sz w:val="22"/>
          <w:szCs w:val="22"/>
        </w:rPr>
        <w:t xml:space="preserve">Os exemplos abaixo ilustram os casos mais comuns. Correspondem ao XML efetivamente produzido pelo XIMOD Architect (indentação simplificada para facilitar a leitura).</w:t>
      </w:r>
    </w:p>
    <w:p>
      <w:pPr>
        <w:pStyle w:val="Heading2"/>
        <w:spacing w:before="240" w:after="100"/>
      </w:pPr>
      <w:r>
        <w:rPr>
          <w:rFonts w:ascii="Calibri" w:hAnsi="Calibri" w:eastAsia="Calibri" w:cs="Calibri"/>
          <w:b/>
          <w:bCs/>
          <w:color w:val="2E74B5"/>
          <w:sz w:val="26"/>
          <w:szCs w:val="26"/>
        </w:rPr>
        <w:t xml:space="preserve">7.1 Exemplo mínimo — ficheiros obrigatórios</w:t>
      </w:r>
    </w:p>
    <w:p>
      <w:pPr>
        <w:spacing w:after="120" w:line="276"/>
        <w:jc w:val="both"/>
      </w:pPr>
      <w:r>
        <w:rPr>
          <w:rFonts w:ascii="Calibri" w:hAnsi="Calibri" w:eastAsia="Calibri" w:cs="Calibri"/>
          <w:i w:val="false"/>
          <w:iCs w:val="false"/>
          <w:sz w:val="22"/>
          <w:szCs w:val="22"/>
        </w:rPr>
        <w:t xml:space="preserve">Um módulo sem opções: todos os ficheiros são instalados diretamente.</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color w:val="800080"/>
                <w:sz w:val="16"/>
                <w:szCs w:val="16"/>
              </w:rPr>
              <w:t xml:space="preserve">&lt;?xml version="1.0" encoding="utf-8"?&gt;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xmlns:xsi</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"http://www.w3.org/2001/XMLSchema-instance"</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xsi:noNamespaceSchemaLocation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"http://qconsulting.ca/fo3/ModConfig5.0.xsd"</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My Simple Mod</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requiredInstallFiles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"MyMod.esp"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"MyMod.esp"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requiredInstallFiles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5A5A5A"/>
                <w:sz w:val="16"/>
                <w:szCs w:val="16"/>
              </w:rPr>
              <w:t xml:space="preserve">&gt;</w:t>
            </w:r>
          </w:p>
        </w:tc>
      </w:tr>
    </w:tbl>
    <w:p>
      <w:pPr>
        <w:pStyle w:val="Heading2"/>
        <w:spacing w:before="240" w:after="100"/>
      </w:pPr>
      <w:r>
        <w:rPr>
          <w:rFonts w:ascii="Calibri" w:hAnsi="Calibri" w:eastAsia="Calibri" w:cs="Calibri"/>
          <w:b/>
          <w:bCs/>
          <w:color w:val="2E74B5"/>
          <w:sz w:val="26"/>
          <w:szCs w:val="26"/>
        </w:rPr>
        <w:t xml:space="preserve">7.2 Escolha exclusiva — SelectExactlyOne</w:t>
      </w:r>
    </w:p>
    <w:p>
      <w:pPr>
        <w:spacing w:after="120" w:line="276"/>
        <w:jc w:val="both"/>
      </w:pPr>
      <w:r>
        <w:rPr>
          <w:rFonts w:ascii="Calibri" w:hAnsi="Calibri" w:eastAsia="Calibri" w:cs="Calibri"/>
          <w:i w:val="false"/>
          <w:iCs w:val="false"/>
          <w:sz w:val="22"/>
          <w:szCs w:val="22"/>
        </w:rPr>
        <w:t xml:space="preserve">Um passo que oferece a escolha de uma única resolução de textura; a opção 2K é recomendada por predefinição.</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color w:val="800080"/>
                <w:sz w:val="16"/>
                <w:szCs w:val="16"/>
              </w:rPr>
              <w:t xml:space="preserve">&lt;?xml version="1.0" encoding="utf-8"?&gt;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xmlns:xsi</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"http://www.w3.org/2001/XMLSchema-instance"</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xsi:noNamespaceSchemaLocation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"http://qconsulting.ca/fo3/ModConfig5.0.xsd"</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HD Textures</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moduleImage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path</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"fomod\header.png"</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 resolution"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"Resolution"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type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"SelectExactlyOne"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"2K"</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2K textures (balanced).</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"2k"</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"Recommended"</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"4K"</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4K textures (high quality).</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"4k"</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5A5A5A"/>
                <w:sz w:val="16"/>
                <w:szCs w:val="16"/>
              </w:rPr>
              <w:t xml:space="preserve">&gt;</w:t>
            </w:r>
          </w:p>
        </w:tc>
      </w:tr>
    </w:tbl>
    <w:p>
      <w:pPr>
        <w:pStyle w:val="Heading2"/>
        <w:spacing w:before="240" w:after="100"/>
      </w:pPr>
      <w:r>
        <w:rPr>
          <w:rFonts w:ascii="Calibri" w:hAnsi="Calibri" w:eastAsia="Calibri" w:cs="Calibri"/>
          <w:b/>
          <w:bCs/>
          <w:color w:val="2E74B5"/>
          <w:sz w:val="26"/>
          <w:szCs w:val="26"/>
        </w:rPr>
        <w:t xml:space="preserve">7.3 Instalação condicional — sinalizadores</w:t>
      </w:r>
    </w:p>
    <w:p>
      <w:pPr>
        <w:spacing w:after="120" w:line="276"/>
        <w:jc w:val="both"/>
      </w:pPr>
      <w:r>
        <w:rPr>
          <w:rFonts w:ascii="Calibri" w:hAnsi="Calibri" w:eastAsia="Calibri" w:cs="Calibri"/>
          <w:i w:val="false"/>
          <w:iCs w:val="false"/>
          <w:sz w:val="22"/>
          <w:szCs w:val="22"/>
        </w:rPr>
        <w:t xml:space="preserve">Uma opção define um sinalizador quando é marcada; um ficheiro só é instalado se esse sinalizador estiver ativo.</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color w:val="800080"/>
                <w:sz w:val="16"/>
                <w:szCs w:val="16"/>
              </w:rPr>
              <w:t xml:space="preserve">&lt;?xml version="1.0" encoding="utf-8"?&gt;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xmlns:xsi</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"http://www.w3.org/2001/XMLSchema-instance"</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xsi:noNamespaceSchemaLocation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"http://qconsulting.ca/fo3/ModConfig5.0.xsd"</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Conditional patch</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"Modules"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type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"SelectAny"</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"Module A"</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Enables module A.</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"ModuleA"</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On</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"A"</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"meshes"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conditionalFileInstalls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operator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"And"</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flag</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"ModuleA"</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value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"On"</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"patchA.esp"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"patchA.esp"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conditionalFileInstalls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5A5A5A"/>
                <w:sz w:val="16"/>
                <w:szCs w:val="16"/>
              </w:rPr>
              <w:t xml:space="preserve">&gt;</w:t>
            </w:r>
          </w:p>
        </w:tc>
      </w:tr>
    </w:tbl>
    <w:p>
      <w:pPr>
        <w:pStyle w:val="Heading1"/>
        <w:pageBreakBefore/>
        <w:spacing w:before="320" w:after="140"/>
      </w:pPr>
      <w:r>
        <w:rPr>
          <w:rFonts w:ascii="Calibri" w:hAnsi="Calibri" w:eastAsia="Calibri" w:cs="Calibri"/>
          <w:b/>
          <w:bCs/>
          <w:color w:val="1F4E79"/>
          <w:sz w:val="32"/>
          <w:szCs w:val="32"/>
        </w:rPr>
        <w:t xml:space="preserve">Anexos</w:t>
      </w:r>
    </w:p>
    <w:p>
      <w:pPr>
        <w:pStyle w:val="Heading2"/>
        <w:spacing w:before="240" w:after="100"/>
      </w:pPr>
      <w:r>
        <w:rPr>
          <w:rFonts w:ascii="Calibri" w:hAnsi="Calibri" w:eastAsia="Calibri" w:cs="Calibri"/>
          <w:b/>
          <w:bCs/>
          <w:color w:val="2E74B5"/>
          <w:sz w:val="26"/>
          <w:szCs w:val="26"/>
        </w:rPr>
        <w:t xml:space="preserve">Apêndice A — O ficheiro Config.ini</w:t>
      </w:r>
    </w:p>
    <w:p>
      <w:pPr>
        <w:spacing w:after="120" w:line="276"/>
        <w:jc w:val="both"/>
      </w:pPr>
      <w:r>
        <w:rPr>
          <w:rFonts w:ascii="Calibri" w:hAnsi="Calibri" w:eastAsia="Calibri" w:cs="Calibri"/>
          <w:i w:val="false"/>
          <w:iCs w:val="false"/>
          <w:sz w:val="22"/>
          <w:szCs w:val="22"/>
        </w:rPr>
        <w:t xml:space="preserve">A configuração é guardada no ficheiro Config.ini, localizado junto ao executável. Aqui está um exemplo completo:</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hAnsi="Consolas" w:eastAsia="Consolas" w:cs="Consolas"/>
                <w:sz w:val="16"/>
                <w:szCs w:val="16"/>
              </w:rPr>
              <w:t xml:space="preserve">; Configuração do XIMOD Architect</w:t>
            </w:r>
          </w:p>
          <w:p>
            <w:pPr>
              <w:spacing w:after="0" w:line="240"/>
            </w:pPr>
            <w:r>
              <w:rPr>
                <w:rFonts w:ascii="Consolas" w:cs="Consolas" w:eastAsia="Consolas" w:hAnsi="Consolas"/>
                <w:sz w:val="16"/>
                <w:szCs w:val="16"/>
              </w:rPr>
              <w:t xml:space="preserve">[General]</w:t>
            </w:r>
          </w:p>
          <w:p>
            <w:pPr>
              <w:spacing w:after="0" w:line="240"/>
            </w:pPr>
            <w:r>
              <w:rPr>
                <w:rFonts w:ascii="Consolas" w:cs="Consolas" w:eastAsia="Consolas" w:hAnsi="Consolas"/>
                <w:sz w:val="16"/>
                <w:szCs w:val="16"/>
              </w:rPr>
              <w:t xml:space="preserve">Locale=fra</w:t>
            </w:r>
          </w:p>
          <w:p>
            <w:pPr>
              <w:spacing w:after="0" w:line="240"/>
            </w:pPr>
            <w:r>
              <w:rPr>
                <w:rFonts w:ascii="Consolas" w:cs="Consolas" w:eastAsia="Consolas" w:hAnsi="Consolas"/>
                <w:sz w:val="16"/>
                <w:szCs w:val="16"/>
              </w:rPr>
              <w:t xml:space="preserve">Country=FRA</w:t>
            </w:r>
          </w:p>
          <w:p>
            <w:pPr>
              <w:spacing w:after="0" w:line="240"/>
            </w:pPr>
            <w:r>
              <w:rPr>
                <w:rFonts w:ascii="Consolas" w:cs="Consolas" w:eastAsia="Consolas" w:hAnsi="Consolas"/>
                <w:sz w:val="16"/>
                <w:szCs w:val="16"/>
              </w:rPr>
              <w:t xml:space="preserve">FirstStart=1</w:t>
            </w:r>
          </w:p>
          <w:p>
            <w:pPr>
              <w:spacing w:after="0" w:line="240"/>
            </w:pPr>
            <w:r>
              <w:rPr>
                <w:rFonts w:ascii="Consolas" w:cs="Consolas" w:eastAsia="Consolas" w:hAnsi="Consolas"/>
                <w:sz w:val="16"/>
                <w:szCs w:val="16"/>
              </w:rPr>
              <w:t xml:space="preserve">Theme=Dark</w:t>
            </w:r>
          </w:p>
          <w:p>
            <w:pPr>
              <w:spacing w:after="0" w:line="240"/>
            </w:pPr>
            <w:r>
              <w:rPr>
                <w:rFonts w:ascii="Consolas" w:cs="Consolas" w:eastAsia="Consolas" w:hAnsi="Consolas"/>
                <w:sz w:val="16"/>
                <w:szCs w:val="16"/>
              </w:rPr>
              <w:t xml:space="preserve">FontSize=14</w:t>
            </w:r>
          </w:p>
          <w:p>
            <w:pPr>
              <w:spacing w:after="0" w:line="240"/>
            </w:pPr>
            <w:r>
              <w:rPr>
                <w:rFonts w:ascii="Consolas" w:cs="Consolas" w:eastAsia="Consolas" w:hAnsi="Consolas"/>
                <w:sz w:val="16"/>
                <w:szCs w:val="16"/>
              </w:rPr>
              <w:t xml:space="preserve">ReplaceNewlines=1</w:t>
            </w:r>
          </w:p>
          <w:p>
            <w:pPr>
              <w:spacing w:after="0" w:line="240"/>
            </w:pPr>
            <w:r>
              <w:rPr>
                <w:rFonts w:ascii="Consolas" w:cs="Consolas" w:eastAsia="Consolas" w:hAnsi="Consolas"/>
                <w:sz w:val="16"/>
                <w:szCs w:val="16"/>
              </w:rPr>
              <w:t xml:space="preserve">MaxRecentFiles=10</w:t>
            </w:r>
          </w:p>
          <w:p>
            <w:pPr>
              <w:spacing w:after="0" w:line="240"/>
            </w:pPr>
            <w:r>
              <w:rPr>
                <w:rFonts w:ascii="Consolas" w:cs="Consolas" w:eastAsia="Consolas" w:hAnsi="Consolas"/>
                <w:sz w:val="16"/>
                <w:szCs w:val="16"/>
              </w:rPr>
              <w:t xml:space="preserve">SplashScreenSeconds=2</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[Window]</w:t>
            </w:r>
          </w:p>
          <w:p>
            <w:pPr>
              <w:spacing w:after="0" w:line="240"/>
            </w:pPr>
            <w:r>
              <w:rPr>
                <w:rFonts w:ascii="Consolas" w:cs="Consolas" w:eastAsia="Consolas" w:hAnsi="Consolas"/>
                <w:sz w:val="16"/>
                <w:szCs w:val="16"/>
              </w:rPr>
              <w:t xml:space="preserve">WindowWidth=1280</w:t>
            </w:r>
          </w:p>
          <w:p>
            <w:pPr>
              <w:spacing w:after="0" w:line="240"/>
            </w:pPr>
            <w:r>
              <w:rPr>
                <w:rFonts w:ascii="Consolas" w:cs="Consolas" w:eastAsia="Consolas" w:hAnsi="Consolas"/>
                <w:sz w:val="16"/>
                <w:szCs w:val="16"/>
              </w:rPr>
              <w:t xml:space="preserve">WindowHeight=800</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[Scripts]</w:t>
            </w:r>
          </w:p>
          <w:p>
            <w:pPr>
              <w:spacing w:after="0" w:line="240"/>
            </w:pPr>
            <w:r>
              <w:rPr>
                <w:rFonts w:ascii="Consolas" w:cs="Consolas" w:eastAsia="Consolas" w:hAnsi="Consolas"/>
                <w:sz w:val="16"/>
                <w:szCs w:val="16"/>
              </w:rPr>
              <w:t xml:space="preserve">PreSaveScript=</w:t>
            </w:r>
          </w:p>
          <w:p>
            <w:pPr>
              <w:spacing w:after="0" w:line="240"/>
            </w:pPr>
            <w:r>
              <w:rPr>
                <w:rFonts w:ascii="Consolas" w:cs="Consolas" w:eastAsia="Consolas" w:hAnsi="Consolas"/>
                <w:sz w:val="16"/>
                <w:szCs w:val="16"/>
              </w:rPr>
              <w:t xml:space="preserve">PostSaveScript=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[RecentFiles]</w:t>
            </w:r>
          </w:p>
          <w:p>
            <w:pPr>
              <w:spacing w:after="0" w:line="240"/>
            </w:pPr>
            <w:r>
              <w:rPr>
                <w:rFonts w:ascii="Consolas" w:cs="Consolas" w:eastAsia="Consolas" w:hAnsi="Consolas"/>
                <w:sz w:val="16"/>
                <w:szCs w:val="16"/>
              </w:rPr>
              <w:t xml:space="preserve">RecentFile0=C:\Mods\MyMod</w:t>
            </w:r>
          </w:p>
        </w:tc>
      </w:tr>
    </w:tbl>
    <w:p>
      <w:pPr>
        <w:spacing w:after="60"/>
      </w:pPr>
    </w:p>
    <w:p>
      <w:pPr>
        <w:spacing w:after="120" w:line="276"/>
        <w:jc w:val="both"/>
      </w:pPr>
      <w:r>
        <w:rPr>
          <w:rFonts w:ascii="Calibri" w:hAnsi="Calibri" w:eastAsia="Calibri" w:cs="Calibri"/>
          <w:b w:val="false"/>
          <w:bCs w:val="false"/>
          <w:i w:val="false"/>
          <w:iCs w:val="false"/>
          <w:sz w:val="22"/>
          <w:szCs w:val="22"/>
        </w:rPr>
        <w:t xml:space="preserve">São adicionadas duas chaves às anteriores: </w:t>
      </w:r>
      <w:r>
        <w:rPr>
          <w:rFonts w:ascii="Consolas" w:hAnsi="Consolas" w:eastAsia="Consolas" w:cs="Consolas"/>
          <w:b w:val="false"/>
          <w:bCs w:val="false"/>
          <w:i w:val="false"/>
          <w:iCs w:val="false"/>
          <w:sz w:val="20"/>
          <w:szCs w:val="20"/>
        </w:rPr>
        <w:t xml:space="preserve">Country </w:t>
      </w:r>
      <w:r>
        <w:rPr>
          <w:rFonts w:ascii="Calibri" w:hAnsi="Calibri" w:eastAsia="Calibri" w:cs="Calibri"/>
          <w:b w:val="false"/>
          <w:bCs w:val="false"/>
          <w:i w:val="false"/>
          <w:iCs w:val="false"/>
          <w:sz w:val="22"/>
          <w:szCs w:val="22"/>
        </w:rPr>
        <w:t xml:space="preserve">(código ISO 3166-1 alfa-3 do país escolhido) e </w:t>
      </w:r>
      <w:r>
        <w:rPr>
          <w:rFonts w:ascii="Consolas" w:hAnsi="Consolas" w:eastAsia="Consolas" w:cs="Consolas"/>
          <w:b w:val="false"/>
          <w:bCs w:val="false"/>
          <w:i w:val="false"/>
          <w:iCs w:val="false"/>
          <w:sz w:val="20"/>
          <w:szCs w:val="20"/>
        </w:rPr>
        <w:t xml:space="preserve">FirstStart </w:t>
      </w:r>
      <w:r>
        <w:rPr>
          <w:rFonts w:ascii="Calibri" w:hAnsi="Calibri" w:eastAsia="Calibri" w:cs="Calibri"/>
          <w:b w:val="false"/>
          <w:bCs w:val="false"/>
          <w:i w:val="false"/>
          <w:iCs w:val="false"/>
          <w:sz w:val="22"/>
          <w:szCs w:val="22"/>
        </w:rPr>
        <w:t xml:space="preserve">(ver § 2.5).</w:t>
      </w:r>
    </w:p>
    <w:p>
      <w:pPr>
        <w:spacing w:after="60"/>
      </w:pPr>
      <w:r>
        <w:t xml:space="preserve"/>
      </w:r>
    </w:p>
    <w:p>
      <w:pPr>
        <w:spacing w:after="120" w:line="276"/>
        <w:jc w:val="both"/>
      </w:pPr>
      <w:r>
        <w:rPr>
          <w:rFonts w:ascii="Calibri" w:cs="Calibri" w:eastAsia="Calibri" w:hAnsi="Calibri"/>
          <w:b w:val="false"/>
          <w:bCs w:val="false"/>
          <w:sz w:val="22"/>
          <w:szCs w:val="22"/>
        </w:rPr>
        <w:t xml:space="preserve">A geometria memorizada das janelas livres é guardada numa secção adicional:</w:t>
      </w:r>
    </w:p>
    <w:tbl>
      <w:tblPr>
        <w:tblW w:type="dxa" w:w="9070"/>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type="dxa" w:w="9070"/>
            <w:shd w:fill="F2F4F7" w:color="auto" w:val="clear"/>
            <w:tcMar>
              <w:top w:type="dxa" w:w="100"/>
              <w:left w:type="dxa" w:w="160"/>
              <w:bottom w:type="dxa" w:w="100"/>
              <w:right w:type="dxa" w:w="120"/>
            </w:tcMar>
          </w:tcPr>
          <w:p>
            <w:pPr>
              <w:spacing w:after="0" w:line="240"/>
            </w:pPr>
            <w:r>
              <w:rPr>
                <w:rFonts w:ascii="Consolas" w:cs="Consolas" w:eastAsia="Consolas" w:hAnsi="Consolas"/>
                <w:sz w:val="16"/>
                <w:szCs w:val="16"/>
              </w:rPr>
              <w:t xml:space="preserve">[WindowPositions]</w:t>
            </w:r>
          </w:p>
          <w:p>
            <w:pPr>
              <w:spacing w:after="0" w:line="240"/>
            </w:pPr>
            <w:r>
              <w:rPr>
                <w:rFonts w:ascii="Consolas" w:cs="Consolas" w:eastAsia="Consolas" w:hAnsi="Consolas"/>
                <w:sz w:val="16"/>
                <w:szCs w:val="16"/>
              </w:rPr>
              <w:t xml:space="preserve">WinPos_ximod_translation=120,80</w:t>
            </w:r>
          </w:p>
          <w:p>
            <w:pPr>
              <w:spacing w:after="0" w:line="240"/>
            </w:pPr>
            <w:r>
              <w:rPr>
                <w:rFonts w:ascii="Consolas" w:cs="Consolas" w:eastAsia="Consolas" w:hAnsi="Consolas"/>
                <w:sz w:val="16"/>
                <w:szCs w:val="16"/>
              </w:rPr>
              <w:t xml:space="preserve">WinSize_ximod_translation=1100,700</w:t>
            </w:r>
          </w:p>
          <w:p>
            <w:pPr>
              <w:spacing w:after="0" w:line="240"/>
            </w:pPr>
            <w:r>
              <w:rPr>
                <w:rFonts w:ascii="Consolas" w:cs="Consolas" w:eastAsia="Consolas" w:hAnsi="Consolas"/>
                <w:sz w:val="16"/>
                <w:szCs w:val="16"/>
              </w:rPr>
              <w:t xml:space="preserve">WinPos_ximod_preview=200,140</w:t>
            </w:r>
          </w:p>
          <w:p>
            <w:pPr>
              <w:spacing w:after="0" w:line="240"/>
            </w:pPr>
            <w:r>
              <w:rPr>
                <w:rFonts w:ascii="Consolas" w:cs="Consolas" w:eastAsia="Consolas" w:hAnsi="Consolas"/>
                <w:sz w:val="16"/>
                <w:szCs w:val="16"/>
              </w:rPr>
              <w:t xml:space="preserve">WinSize_ximod_preview=900,650</w:t>
            </w:r>
          </w:p>
        </w:tc>
      </w:tr>
    </w:tbl>
    <w:p>
      <w:pPr>
        <w:spacing w:after="60"/>
      </w:pPr>
      <w:r>
        <w:t xml:space="preserve"/>
      </w:r>
    </w:p>
    <w:p>
      <w:pPr>
        <w:spacing w:after="120" w:line="276"/>
        <w:jc w:val="both"/>
      </w:pPr>
      <w:r>
        <w:rPr>
          <w:rFonts w:ascii="Calibri" w:cs="Calibri" w:eastAsia="Calibri" w:hAnsi="Calibri"/>
          <w:b w:val="false"/>
          <w:bCs w:val="false"/>
          <w:sz w:val="22"/>
          <w:szCs w:val="22"/>
        </w:rPr>
        <w:t xml:space="preserve">A secção </w:t>
      </w:r>
      <w:r>
        <w:rPr>
          <w:rFonts w:ascii="Consolas" w:cs="Consolas" w:eastAsia="Consolas" w:hAnsi="Consolas"/>
          <w:b w:val="false"/>
          <w:bCs w:val="false"/>
          <w:sz w:val="20"/>
          <w:szCs w:val="20"/>
        </w:rPr>
        <w:t xml:space="preserve">[WindowPositions]</w:t>
      </w:r>
      <w:r>
        <w:rPr>
          <w:rFonts w:ascii="Calibri" w:cs="Calibri" w:eastAsia="Calibri" w:hAnsi="Calibri"/>
          <w:b w:val="false"/>
          <w:bCs w:val="false"/>
          <w:sz w:val="22"/>
          <w:szCs w:val="22"/>
        </w:rPr>
        <w:t xml:space="preserve"> memoriza a geometria das janelas livres (ver § 2.6). Para cada janela, </w:t>
      </w:r>
      <w:r>
        <w:rPr>
          <w:rFonts w:ascii="Consolas" w:cs="Consolas" w:eastAsia="Consolas" w:hAnsi="Consolas"/>
          <w:b w:val="false"/>
          <w:bCs w:val="false"/>
          <w:sz w:val="20"/>
          <w:szCs w:val="20"/>
        </w:rPr>
        <w:t xml:space="preserve">WinPos_&lt;id&gt;</w:t>
      </w:r>
      <w:r>
        <w:rPr>
          <w:rFonts w:ascii="Calibri" w:cs="Calibri" w:eastAsia="Calibri" w:hAnsi="Calibri"/>
          <w:b w:val="false"/>
          <w:bCs w:val="false"/>
          <w:sz w:val="22"/>
          <w:szCs w:val="22"/>
        </w:rPr>
        <w:t xml:space="preserve"> guarda a posição (x,y) e </w:t>
      </w:r>
      <w:r>
        <w:rPr>
          <w:rFonts w:ascii="Consolas" w:cs="Consolas" w:eastAsia="Consolas" w:hAnsi="Consolas"/>
          <w:b w:val="false"/>
          <w:bCs w:val="false"/>
          <w:sz w:val="20"/>
          <w:szCs w:val="20"/>
        </w:rPr>
        <w:t xml:space="preserve">WinSize_&lt;id&gt;</w:t>
      </w:r>
      <w:r>
        <w:rPr>
          <w:rFonts w:ascii="Calibri" w:cs="Calibri" w:eastAsia="Calibri" w:hAnsi="Calibri"/>
          <w:b w:val="false"/>
          <w:bCs w:val="false"/>
          <w:sz w:val="22"/>
          <w:szCs w:val="22"/>
        </w:rPr>
        <w:t xml:space="preserve"> o tamanho (largura,altura). Estas entradas só são criadas depois de a janela ter sido efetivamente movida ou redimensionada; sem elas, a janela abre-se centrada na janela principal. O tamanho da janela principal é guardado em </w:t>
      </w:r>
      <w:r>
        <w:rPr>
          <w:rFonts w:ascii="Consolas" w:cs="Consolas" w:eastAsia="Consolas" w:hAnsi="Consolas"/>
          <w:b w:val="false"/>
          <w:bCs w:val="false"/>
          <w:sz w:val="20"/>
          <w:szCs w:val="20"/>
        </w:rPr>
        <w:t xml:space="preserve">[Window]</w:t>
      </w:r>
      <w:r>
        <w:rPr>
          <w:rFonts w:ascii="Calibri" w:cs="Calibri" w:eastAsia="Calibri" w:hAnsi="Calibri"/>
          <w:b w:val="false"/>
          <w:bCs w:val="false"/>
          <w:sz w:val="22"/>
          <w:szCs w:val="22"/>
        </w:rPr>
        <w:t xml:space="preserve"> (WindowWidth / WindowHeight), mas não a sua posição.</w:t>
      </w:r>
    </w:p>
    <w:p>
      <w:pPr>
        <w:pStyle w:val="Heading2"/>
        <w:spacing w:before="240" w:after="100"/>
      </w:pPr>
      <w:r>
        <w:rPr>
          <w:rFonts w:ascii="Calibri" w:hAnsi="Calibri" w:eastAsia="Calibri" w:cs="Calibri"/>
          <w:b/>
          <w:bCs/>
          <w:color w:val="2E74B5"/>
          <w:sz w:val="26"/>
          <w:szCs w:val="26"/>
        </w:rPr>
        <w:t xml:space="preserve">Apêndice B — Atalhos de teclado</w:t>
      </w:r>
    </w:p>
    <w:p>
      <w:pPr>
        <w:spacing w:after="120" w:line="276"/>
        <w:jc w:val="both"/>
      </w:pPr>
      <w:r>
        <w:rPr>
          <w:rFonts w:ascii="Calibri" w:hAnsi="Calibri" w:eastAsia="Calibri" w:cs="Calibri"/>
          <w:i w:val="false"/>
          <w:iCs w:val="false"/>
          <w:sz w:val="22"/>
          <w:szCs w:val="22"/>
        </w:rPr>
        <w:t xml:space="preserve">No macOS, a tecla Ctrl corresponde à tecla Cmd.</w:t>
      </w:r>
    </w:p>
    <w:p>
      <w:pPr>
        <w:spacing w:after="60" w:before="120" w:line="276"/>
      </w:pPr>
      <w:r>
        <w:rPr>
          <w:rFonts w:ascii="Calibri" w:cs="Calibri" w:eastAsia="Calibri" w:hAnsi="Calibri"/>
          <w:b/>
          <w:bCs/>
          <w:sz w:val="22"/>
          <w:szCs w:val="22"/>
        </w:rPr>
        <w:t xml:space="preserve">Atalhos globais</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Atalho</w:t>
            </w:r>
          </w:p>
        </w:tc>
        <w:tc>
          <w:tcPr>
            <w:tcW w:w="671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Ação</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Ctrl+N</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Novo projeto.</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Ctrl+O</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Abrir uma pasta.</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Ctrl+Shift+O</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Abrir um ficheiro.</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Ctrl+S</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Guardar (gerar o FOMOD).</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Abrir as Definições.</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Ctrl+Q</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Sair da aplicação.</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F1</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Mostrar a janela «Sobre».</w:t>
            </w:r>
          </w:p>
        </w:tc>
      </w:tr>
    </w:tbl>
    <w:p>
      <w:pPr>
        <w:spacing w:after="60" w:before="120" w:line="276"/>
      </w:pPr>
      <w:r>
        <w:rPr>
          <w:rFonts w:ascii="Calibri" w:cs="Calibri" w:eastAsia="Calibri" w:hAnsi="Calibri"/>
          <w:b/>
          <w:bCs/>
          <w:sz w:val="22"/>
          <w:szCs w:val="22"/>
        </w:rPr>
        <w:t xml:space="preserve">Janelas e caixas de diálogo</w:t>
      </w:r>
    </w:p>
    <w:tbl>
      <w:tblPr>
        <w:tblW w:type="dxa" w:w="9070"/>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type="dxa" w:w="2358"/>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 xml:space="preserve">Atalho</w:t>
            </w:r>
          </w:p>
        </w:tc>
        <w:tc>
          <w:tcPr>
            <w:tcW w:type="dxa" w:w="6712"/>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 xml:space="preserve">Ação</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Esc</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Fecha a janela livre ativa (Seleção de país, Propriedades, editor XML) ou a caixa de diálogo modal (Definições, Acerca de, confirmação, relatório de validação, scripts). Numa confirmação equivale a “Cancelar”. Sem efeito no editor de tradução nem na janela principal.</w:t>
            </w:r>
          </w:p>
        </w:tc>
      </w:tr>
    </w:tbl>
    <w:p>
      <w:pPr>
        <w:spacing w:after="60" w:before="120" w:line="276"/>
      </w:pPr>
      <w:r>
        <w:rPr>
          <w:rFonts w:ascii="Calibri" w:cs="Calibri" w:eastAsia="Calibri" w:hAnsi="Calibri"/>
          <w:b/>
          <w:bCs/>
          <w:sz w:val="22"/>
          <w:szCs w:val="22"/>
        </w:rPr>
        <w:t xml:space="preserve">Navegação em listas — Propriedades e editor de tradução</w:t>
      </w:r>
    </w:p>
    <w:tbl>
      <w:tblPr>
        <w:tblW w:type="dxa" w:w="9070"/>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type="dxa" w:w="2358"/>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 xml:space="preserve">Tecla</w:t>
            </w:r>
          </w:p>
        </w:tc>
        <w:tc>
          <w:tcPr>
            <w:tcW w:type="dxa" w:w="6712"/>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 xml:space="preserve">Ação</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 / ↓</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Move a seleção uma linha para cima / para baixo.</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Page Up / Page Down</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Percorre um ecrã; o passo adapta-se à altura da janela.</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Home / End</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Vai para a primeira / última linha (a última linha é mostrada por completo).</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Enter</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Propriedades: seleciona o elemento realçado. Editor de tradução: coloca o cursor no campo de entrada da linha.</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Tab / Shift+Tab</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Propriedades: linha seguinte / anterior (nunca sobre a bandeira). Editor de tradução (durante a edição): campo de tradução seguinte / anterior.</w:t>
            </w:r>
          </w:p>
        </w:tc>
      </w:tr>
    </w:tbl>
    <w:p>
      <w:pPr>
        <w:spacing w:after="60" w:before="120" w:line="276"/>
      </w:pPr>
      <w:r>
        <w:rPr>
          <w:rFonts w:ascii="Calibri" w:cs="Calibri" w:eastAsia="Calibri" w:hAnsi="Calibri"/>
          <w:b/>
          <w:bCs/>
          <w:sz w:val="22"/>
          <w:szCs w:val="22"/>
        </w:rPr>
        <w:t xml:space="preserve">Grelha de bandeiras — janela “Seleção de país”</w:t>
      </w:r>
    </w:p>
    <w:tbl>
      <w:tblPr>
        <w:tblW w:type="dxa" w:w="9070"/>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type="dxa" w:w="2358"/>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 xml:space="preserve">Tecla</w:t>
            </w:r>
          </w:p>
        </w:tc>
        <w:tc>
          <w:tcPr>
            <w:tcW w:type="dxa" w:w="6712"/>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 xml:space="preserve">Ação</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 ↓ ← → (8 2 4 6)</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Move o quadro de seleção dentro da grelha.</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Page Up / Page Down</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Percorre um ecrã de bandeiras.</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Home / End</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Vai para a primeira / última bandeira (a última linha é mostrada por completo).</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Tab / Shift+Tab</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Bandeira seguinte / anterior.</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Enter</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Confirma o país realçado.</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Esc</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Fecha a janela.</w:t>
            </w:r>
          </w:p>
        </w:tc>
      </w:tr>
    </w:tbl>
    <w:p>
      <w:pPr>
        <w:pStyle w:val="Heading2"/>
        <w:spacing w:before="240" w:after="100"/>
      </w:pPr>
      <w:r>
        <w:rPr>
          <w:rFonts w:ascii="Calibri" w:hAnsi="Calibri" w:eastAsia="Calibri" w:cs="Calibri"/>
          <w:b/>
          <w:bCs/>
          <w:color w:val="2E74B5"/>
          <w:sz w:val="26"/>
          <w:szCs w:val="26"/>
        </w:rPr>
        <w:t xml:space="preserve">Apêndice C — Glossário</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Termo</w:t>
            </w:r>
          </w:p>
        </w:tc>
        <w:tc>
          <w:tcPr>
            <w:tcW w:w="671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Definição</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FOMOD</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Formato padrão de instalação de mods para jogos da Bethesda, baseado nos ficheiros info.xml e ModuleConfig.xml.</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Passo</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Página do assistente de instalação, contendo um ou mais grupos.</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Grupo</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Conjunto de opções (plug-ins) que partilham um tipo de seleção.</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Plugin</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Opção oferecida ao utilizador, associada aos ficheiros a instalar.</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Sinalizador</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Sinalizador de condição (par nome = valor) utilizado para orientar a instalação.</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Endónimo</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Nome de um país ou de uma língua tal como é escrito nessa língua.</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ISO 639-3</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Código de idioma de três letras utilizado para nomear as pastas de tradução (por exemplo, fra, eng).</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ISO 3166-1 alfa-3</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Código de país de três letras (por exemplo, FRA, USA).</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Diretório raiz</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Pasta de trabalho que contém os ficheiros mod e a subpasta fomod gerada.</w:t>
            </w:r>
          </w:p>
        </w:tc>
      </w:tr>
    </w:tbl>
    <w:p>
      <w:pPr>
        <w:pStyle w:val="Heading2"/>
        <w:pageBreakBefore/>
        <w:spacing w:before="240" w:after="100"/>
      </w:pPr>
      <w:r>
        <w:rPr>
          <w:rFonts w:ascii="Calibri" w:hAnsi="Calibri" w:eastAsia="Calibri" w:cs="Calibri"/>
          <w:b/>
          <w:bCs/>
          <w:color w:val="2E74B5"/>
          <w:sz w:val="26"/>
          <w:szCs w:val="26"/>
        </w:rPr>
        <w:t xml:space="preserve">Apêndice D — Exemplo completo do FOMOD</w:t>
      </w:r>
    </w:p>
    <w:p>
      <w:pPr>
        <w:spacing w:after="120" w:line="276"/>
        <w:jc w:val="both"/>
      </w:pPr>
      <w:r>
        <w:rPr>
          <w:rFonts w:ascii="Calibri" w:hAnsi="Calibri" w:eastAsia="Calibri" w:cs="Calibri"/>
          <w:i w:val="false"/>
          <w:iCs w:val="false"/>
          <w:sz w:val="22"/>
          <w:szCs w:val="22"/>
        </w:rPr>
        <w:t xml:space="preserve">Este apêndice apresenta um projeto fictício, mas completo — «Dawnlight», um mod de iluminação para o Skyrim Special Edition — que põe em prática toda a gama de possibilidades do XIMOD Architect: ficheiros necessários, múltiplos passos, uma condição de visibilidade de passos, os cinco tipos de grupo, os cinco tipos de opção, indicadores de condição, tipo de opção dinâmica (padrões de dependência) e instalações condicionais. Os dois ficheiros abaixo constituem um único projeto e são reproduzidos tal como o XIMOD os gera (indentação simplificada).</w:t>
      </w:r>
    </w:p>
    <w:p>
      <w:pPr>
        <w:pStyle w:val="Heading3"/>
        <w:spacing w:before="180" w:after="80"/>
      </w:pPr>
      <w:r>
        <w:rPr>
          <w:rFonts w:ascii="Calibri" w:hAnsi="Calibri" w:eastAsia="Calibri" w:cs="Calibri"/>
          <w:b/>
          <w:bCs/>
          <w:color w:val="2E74B5"/>
          <w:sz w:val="23"/>
          <w:szCs w:val="23"/>
        </w:rPr>
        <w:t xml:space="preserve">D.1 info.xml</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color w:val="800080"/>
                <w:sz w:val="16"/>
                <w:szCs w:val="16"/>
              </w:rPr>
              <w:t xml:space="preserve">&lt;?xml version="1.0" encoding="utf-8"?&gt;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fomod</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Name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Dawnlight</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Name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Author</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Patrice</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Author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Version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1.2.0</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Version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Website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https://www.nexusmods.com/skyrimspecialedition/mods/98765</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Website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Improved lighting, candles and weather for Skyrim SE.</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Groups</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Visuals and Graphics</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skyrimSpecialEdition</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Game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fomod</w:t>
            </w:r>
            <w:r>
              <w:rPr>
                <w:rFonts w:ascii="Consolas" w:cs="Consolas" w:eastAsia="Consolas" w:hAnsi="Consolas"/>
                <w:color w:val="5A5A5A"/>
                <w:sz w:val="16"/>
                <w:szCs w:val="16"/>
              </w:rPr>
              <w:t xml:space="preserve">&gt;</w:t>
            </w:r>
          </w:p>
        </w:tc>
      </w:tr>
    </w:tbl>
    <w:p>
      <w:pPr>
        <w:pStyle w:val="Heading3"/>
        <w:spacing w:before="180" w:after="80"/>
      </w:pPr>
      <w:r>
        <w:rPr>
          <w:rFonts w:ascii="Calibri" w:hAnsi="Calibri" w:eastAsia="Calibri" w:cs="Calibri"/>
          <w:b/>
          <w:bCs/>
          <w:color w:val="2E74B5"/>
          <w:sz w:val="23"/>
          <w:szCs w:val="23"/>
        </w:rPr>
        <w:t xml:space="preserve">D.2 ModuleConfig.xml</w:t>
      </w:r>
    </w:p>
    <w:p>
      <w:pPr>
        <w:spacing w:after="120" w:line="276"/>
        <w:jc w:val="both"/>
      </w:pPr>
      <w:r>
        <w:rPr>
          <w:rFonts w:ascii="Calibri" w:hAnsi="Calibri" w:eastAsia="Calibri" w:cs="Calibri"/>
          <w:i w:val="false"/>
          <w:iCs w:val="false"/>
          <w:sz w:val="22"/>
          <w:szCs w:val="22"/>
        </w:rPr>
        <w:t xml:space="preserve">Funcionalidades abordadas pelo exemplo:</w:t>
      </w:r>
    </w:p>
    <w:p>
      <w:pPr>
        <w:pStyle w:val="ListParagraph"/>
        <w:numPr>
          <w:ilvl w:val="0"/>
          <w:numId w:val="2"/>
        </w:numPr>
        <w:spacing w:after="60" w:line="264"/>
      </w:pPr>
      <w:r>
        <w:rPr>
          <w:rFonts w:ascii="Calibri" w:hAnsi="Calibri" w:eastAsia="Calibri" w:cs="Calibri"/>
          <w:b/>
          <w:bCs/>
          <w:i w:val="false"/>
          <w:iCs w:val="false"/>
          <w:sz w:val="22"/>
          <w:szCs w:val="22"/>
        </w:rPr>
        <w:t xml:space="preserve">Ficheiros necessários</w:t>
      </w:r>
      <w:r>
        <w:rPr>
          <w:rFonts w:ascii="Calibri" w:hAnsi="Calibri" w:eastAsia="Calibri" w:cs="Calibri"/>
          <w:b w:val="false"/>
          <w:bCs w:val="false"/>
          <w:i w:val="false"/>
          <w:iCs w:val="false"/>
          <w:sz w:val="22"/>
          <w:szCs w:val="22"/>
        </w:rPr>
        <w:t xml:space="preserve">: </w:t>
      </w:r>
      <w:r>
        <w:rPr>
          <w:rFonts w:ascii="Consolas" w:hAnsi="Consolas" w:eastAsia="Consolas" w:cs="Consolas"/>
          <w:b w:val="false"/>
          <w:bCs w:val="false"/>
          <w:i w:val="false"/>
          <w:iCs w:val="false"/>
          <w:sz w:val="20"/>
          <w:szCs w:val="20"/>
        </w:rPr>
        <w:t xml:space="preserve">requiredInstallFiles </w:t>
      </w:r>
      <w:r>
        <w:rPr>
          <w:rFonts w:ascii="Calibri" w:hAnsi="Calibri" w:eastAsia="Calibri" w:cs="Calibri"/>
          <w:b w:val="false"/>
          <w:bCs w:val="false"/>
          <w:i w:val="false"/>
          <w:iCs w:val="false"/>
          <w:sz w:val="22"/>
          <w:szCs w:val="22"/>
        </w:rPr>
        <w:t xml:space="preserve">(um ficheiro e uma pasta).</w:t>
      </w:r>
    </w:p>
    <w:p>
      <w:pPr>
        <w:pStyle w:val="ListParagraph"/>
        <w:numPr>
          <w:ilvl w:val="0"/>
          <w:numId w:val="2"/>
        </w:numPr>
        <w:spacing w:after="60" w:line="264"/>
      </w:pPr>
      <w:r>
        <w:rPr>
          <w:rFonts w:ascii="Calibri" w:hAnsi="Calibri" w:eastAsia="Calibri" w:cs="Calibri"/>
          <w:b/>
          <w:bCs/>
          <w:i w:val="false"/>
          <w:iCs w:val="false"/>
          <w:sz w:val="22"/>
          <w:szCs w:val="22"/>
        </w:rPr>
        <w:t xml:space="preserve">Passo 1</w:t>
      </w:r>
      <w:r>
        <w:rPr>
          <w:rFonts w:ascii="Calibri" w:hAnsi="Calibri" w:eastAsia="Calibri" w:cs="Calibri"/>
          <w:b w:val="false"/>
          <w:bCs w:val="false"/>
          <w:i w:val="false"/>
          <w:iCs w:val="false"/>
          <w:sz w:val="22"/>
          <w:szCs w:val="22"/>
        </w:rPr>
        <w:t xml:space="preserve">: </w:t>
      </w:r>
      <w:r>
        <w:rPr>
          <w:rFonts w:ascii="Calibri" w:hAnsi="Calibri" w:eastAsia="Calibri" w:cs="Calibri"/>
          <w:b w:val="false"/>
          <w:bCs w:val="false"/>
          <w:i w:val="false"/>
          <w:iCs w:val="false"/>
          <w:sz w:val="22"/>
          <w:szCs w:val="22"/>
        </w:rPr>
        <w:t xml:space="preserve">Grupo </w:t>
      </w:r>
      <w:r>
        <w:rPr>
          <w:rFonts w:ascii="Consolas" w:hAnsi="Consolas" w:eastAsia="Consolas" w:cs="Consolas"/>
          <w:b w:val="false"/>
          <w:bCs w:val="false"/>
          <w:i w:val="false"/>
          <w:iCs w:val="false"/>
          <w:sz w:val="20"/>
          <w:szCs w:val="20"/>
        </w:rPr>
        <w:t xml:space="preserve">SelectAll </w:t>
      </w:r>
      <w:r>
        <w:rPr>
          <w:rFonts w:ascii="Calibri" w:hAnsi="Calibri" w:eastAsia="Calibri" w:cs="Calibri"/>
          <w:b w:val="false"/>
          <w:bCs w:val="false"/>
          <w:i w:val="false"/>
          <w:iCs w:val="false"/>
          <w:sz w:val="22"/>
          <w:szCs w:val="22"/>
        </w:rPr>
        <w:t xml:space="preserve">(opção </w:t>
      </w:r>
      <w:r>
        <w:rPr>
          <w:rFonts w:ascii="Consolas" w:hAnsi="Consolas" w:eastAsia="Consolas" w:cs="Consolas"/>
          <w:b w:val="false"/>
          <w:bCs w:val="false"/>
          <w:i w:val="false"/>
          <w:iCs w:val="false"/>
          <w:sz w:val="20"/>
          <w:szCs w:val="20"/>
        </w:rPr>
        <w:t xml:space="preserve">«Required»</w:t>
      </w:r>
      <w:r>
        <w:rPr>
          <w:rFonts w:ascii="Calibri" w:hAnsi="Calibri" w:eastAsia="Calibri" w:cs="Calibri"/>
          <w:b w:val="false"/>
          <w:bCs w:val="false"/>
          <w:i w:val="false"/>
          <w:iCs w:val="false"/>
          <w:sz w:val="22"/>
          <w:szCs w:val="22"/>
        </w:rPr>
        <w:t xml:space="preserve">) e </w:t>
      </w:r>
      <w:r>
        <w:rPr>
          <w:rFonts w:ascii="Consolas" w:hAnsi="Consolas" w:eastAsia="Consolas" w:cs="Consolas"/>
          <w:b w:val="false"/>
          <w:bCs w:val="false"/>
          <w:i w:val="false"/>
          <w:iCs w:val="false"/>
          <w:sz w:val="20"/>
          <w:szCs w:val="20"/>
        </w:rPr>
        <w:t xml:space="preserve">SelectExactlyOne </w:t>
      </w:r>
      <w:r>
        <w:rPr>
          <w:rFonts w:ascii="Calibri" w:hAnsi="Calibri" w:eastAsia="Calibri" w:cs="Calibri"/>
          <w:b w:val="false"/>
          <w:bCs w:val="false"/>
          <w:i w:val="false"/>
          <w:iCs w:val="false"/>
          <w:sz w:val="22"/>
          <w:szCs w:val="22"/>
        </w:rPr>
        <w:t xml:space="preserve">(opções </w:t>
      </w:r>
      <w:r>
        <w:rPr>
          <w:rFonts w:ascii="Consolas" w:hAnsi="Consolas" w:eastAsia="Consolas" w:cs="Consolas"/>
          <w:b w:val="false"/>
          <w:bCs w:val="false"/>
          <w:i w:val="false"/>
          <w:iCs w:val="false"/>
          <w:sz w:val="20"/>
          <w:szCs w:val="20"/>
        </w:rPr>
        <w:t xml:space="preserve">«Recommended» </w:t>
      </w:r>
      <w:r>
        <w:rPr>
          <w:rFonts w:ascii="Calibri" w:hAnsi="Calibri" w:eastAsia="Calibri" w:cs="Calibri"/>
          <w:b w:val="false"/>
          <w:bCs w:val="false"/>
          <w:i w:val="false"/>
          <w:iCs w:val="false"/>
          <w:sz w:val="22"/>
          <w:szCs w:val="22"/>
        </w:rPr>
        <w:t xml:space="preserve">/ </w:t>
      </w:r>
      <w:r>
        <w:rPr>
          <w:rFonts w:ascii="Consolas" w:hAnsi="Consolas" w:eastAsia="Consolas" w:cs="Consolas"/>
          <w:b w:val="false"/>
          <w:bCs w:val="false"/>
          <w:i w:val="false"/>
          <w:iCs w:val="false"/>
          <w:sz w:val="20"/>
          <w:szCs w:val="20"/>
        </w:rPr>
        <w:t xml:space="preserve">«Optional»</w:t>
      </w:r>
      <w:r>
        <w:rPr>
          <w:rFonts w:ascii="Calibri" w:hAnsi="Calibri" w:eastAsia="Calibri" w:cs="Calibri"/>
          <w:b w:val="false"/>
          <w:bCs w:val="false"/>
          <w:i w:val="false"/>
          <w:iCs w:val="false"/>
          <w:sz w:val="22"/>
          <w:szCs w:val="22"/>
        </w:rPr>
        <w:t xml:space="preserve">, sinalizador «res»).</w:t>
      </w:r>
    </w:p>
    <w:p>
      <w:pPr>
        <w:pStyle w:val="ListParagraph"/>
        <w:numPr>
          <w:ilvl w:val="0"/>
          <w:numId w:val="2"/>
        </w:numPr>
        <w:spacing w:after="60" w:line="264"/>
      </w:pPr>
      <w:r>
        <w:rPr>
          <w:rFonts w:ascii="Calibri" w:hAnsi="Calibri" w:eastAsia="Calibri" w:cs="Calibri"/>
          <w:b/>
          <w:bCs/>
          <w:i w:val="false"/>
          <w:iCs w:val="false"/>
          <w:sz w:val="22"/>
          <w:szCs w:val="22"/>
        </w:rPr>
        <w:t xml:space="preserve">Passo 2</w:t>
      </w:r>
      <w:r>
        <w:rPr>
          <w:rFonts w:ascii="Calibri" w:hAnsi="Calibri" w:eastAsia="Calibri" w:cs="Calibri"/>
          <w:b w:val="false"/>
          <w:bCs w:val="false"/>
          <w:i w:val="false"/>
          <w:iCs w:val="false"/>
          <w:sz w:val="22"/>
          <w:szCs w:val="22"/>
        </w:rPr>
        <w:t xml:space="preserve">: </w:t>
      </w:r>
      <w:r>
        <w:rPr>
          <w:rFonts w:ascii="Calibri" w:hAnsi="Calibri" w:eastAsia="Calibri" w:cs="Calibri"/>
          <w:b w:val="false"/>
          <w:bCs w:val="false"/>
          <w:i w:val="false"/>
          <w:iCs w:val="false"/>
          <w:sz w:val="22"/>
          <w:szCs w:val="22"/>
        </w:rPr>
        <w:t xml:space="preserve">Grupo </w:t>
      </w:r>
      <w:r>
        <w:rPr>
          <w:rFonts w:ascii="Consolas" w:hAnsi="Consolas" w:eastAsia="Consolas" w:cs="Consolas"/>
          <w:b w:val="false"/>
          <w:bCs w:val="false"/>
          <w:i w:val="false"/>
          <w:iCs w:val="false"/>
          <w:sz w:val="20"/>
          <w:szCs w:val="20"/>
        </w:rPr>
        <w:t xml:space="preserve">«SelectAny» </w:t>
      </w:r>
      <w:r>
        <w:rPr>
          <w:rFonts w:ascii="Calibri" w:hAnsi="Calibri" w:eastAsia="Calibri" w:cs="Calibri"/>
          <w:b w:val="false"/>
          <w:bCs w:val="false"/>
          <w:i w:val="false"/>
          <w:iCs w:val="false"/>
          <w:sz w:val="22"/>
          <w:szCs w:val="22"/>
        </w:rPr>
        <w:t xml:space="preserve">(bandeiras «candles» e «moon») e </w:t>
      </w:r>
      <w:r>
        <w:rPr>
          <w:rFonts w:ascii="Consolas" w:hAnsi="Consolas" w:eastAsia="Consolas" w:cs="Consolas"/>
          <w:b w:val="false"/>
          <w:bCs w:val="false"/>
          <w:i w:val="false"/>
          <w:iCs w:val="false"/>
          <w:sz w:val="20"/>
          <w:szCs w:val="20"/>
        </w:rPr>
        <w:t xml:space="preserve">«SelectAtMostOne</w:t>
      </w:r>
      <w:r>
        <w:rPr>
          <w:rFonts w:ascii="Calibri" w:hAnsi="Calibri" w:eastAsia="Calibri" w:cs="Calibri"/>
          <w:b w:val="false"/>
          <w:bCs w:val="false"/>
          <w:i w:val="false"/>
          <w:iCs w:val="false"/>
          <w:sz w:val="22"/>
          <w:szCs w:val="22"/>
        </w:rPr>
        <w:t xml:space="preserve">».</w:t>
      </w:r>
    </w:p>
    <w:p>
      <w:pPr>
        <w:pStyle w:val="ListParagraph"/>
        <w:numPr>
          <w:ilvl w:val="0"/>
          <w:numId w:val="2"/>
        </w:numPr>
        <w:spacing w:after="60" w:line="264"/>
      </w:pPr>
      <w:r>
        <w:rPr>
          <w:rFonts w:ascii="Calibri" w:hAnsi="Calibri" w:eastAsia="Calibri" w:cs="Calibri"/>
          <w:b/>
          <w:bCs/>
          <w:i w:val="false"/>
          <w:iCs w:val="false"/>
          <w:sz w:val="22"/>
          <w:szCs w:val="22"/>
        </w:rPr>
        <w:t xml:space="preserve">Passo 3</w:t>
      </w:r>
      <w:r>
        <w:rPr>
          <w:rFonts w:ascii="Calibri" w:hAnsi="Calibri" w:eastAsia="Calibri" w:cs="Calibri"/>
          <w:b w:val="false"/>
          <w:bCs w:val="false"/>
          <w:i w:val="false"/>
          <w:iCs w:val="false"/>
          <w:sz w:val="22"/>
          <w:szCs w:val="22"/>
        </w:rPr>
        <w:t xml:space="preserve">: condição de visibilidade (</w:t>
      </w:r>
      <w:r>
        <w:rPr>
          <w:rFonts w:ascii="Consolas" w:hAnsi="Consolas" w:eastAsia="Consolas" w:cs="Consolas"/>
          <w:b w:val="false"/>
          <w:bCs w:val="false"/>
          <w:i w:val="false"/>
          <w:iCs w:val="false"/>
          <w:sz w:val="20"/>
          <w:szCs w:val="20"/>
        </w:rPr>
        <w:t xml:space="preserve">&lt;visible&gt;</w:t>
      </w:r>
      <w:r>
        <w:rPr>
          <w:rFonts w:ascii="Calibri" w:hAnsi="Calibri" w:eastAsia="Calibri" w:cs="Calibri"/>
          <w:b w:val="false"/>
          <w:bCs w:val="false"/>
          <w:i w:val="false"/>
          <w:iCs w:val="false"/>
          <w:sz w:val="22"/>
          <w:szCs w:val="22"/>
        </w:rPr>
        <w:t xml:space="preserve">), seguida </w:t>
      </w:r>
      <w:r>
        <w:rPr>
          <w:rFonts w:ascii="Calibri" w:hAnsi="Calibri" w:eastAsia="Calibri" w:cs="Calibri"/>
          <w:b w:val="false"/>
          <w:bCs w:val="false"/>
          <w:i w:val="false"/>
          <w:iCs w:val="false"/>
          <w:sz w:val="22"/>
          <w:szCs w:val="22"/>
        </w:rPr>
        <w:t xml:space="preserve">do grupo </w:t>
      </w:r>
      <w:r>
        <w:rPr>
          <w:rFonts w:ascii="Consolas" w:hAnsi="Consolas" w:eastAsia="Consolas" w:cs="Consolas"/>
          <w:b w:val="false"/>
          <w:bCs w:val="false"/>
          <w:i w:val="false"/>
          <w:iCs w:val="false"/>
          <w:sz w:val="20"/>
          <w:szCs w:val="20"/>
        </w:rPr>
        <w:t xml:space="preserve">«SelectAtLeastOne» </w:t>
      </w:r>
      <w:r>
        <w:rPr>
          <w:rFonts w:ascii="Calibri" w:hAnsi="Calibri" w:eastAsia="Calibri" w:cs="Calibri"/>
          <w:b w:val="false"/>
          <w:bCs w:val="false"/>
          <w:i w:val="false"/>
          <w:iCs w:val="false"/>
          <w:sz w:val="22"/>
          <w:szCs w:val="22"/>
        </w:rPr>
        <w:t xml:space="preserve">com uma opção de tipo dinâmico (</w:t>
      </w:r>
      <w:r>
        <w:rPr>
          <w:rFonts w:ascii="Consolas" w:hAnsi="Consolas" w:eastAsia="Consolas" w:cs="Consolas"/>
          <w:b w:val="false"/>
          <w:bCs w:val="false"/>
          <w:i w:val="false"/>
          <w:iCs w:val="false"/>
          <w:sz w:val="20"/>
          <w:szCs w:val="20"/>
        </w:rPr>
        <w:t xml:space="preserve">dependencyType</w:t>
      </w:r>
      <w:r>
        <w:rPr>
          <w:rFonts w:ascii="Calibri" w:hAnsi="Calibri" w:eastAsia="Calibri" w:cs="Calibri"/>
          <w:b w:val="false"/>
          <w:bCs w:val="false"/>
          <w:i w:val="false"/>
          <w:iCs w:val="false"/>
          <w:sz w:val="22"/>
          <w:szCs w:val="22"/>
        </w:rPr>
        <w:t xml:space="preserve">: </w:t>
      </w:r>
      <w:r>
        <w:rPr>
          <w:rFonts w:ascii="Consolas" w:hAnsi="Consolas" w:eastAsia="Consolas" w:cs="Consolas"/>
          <w:b w:val="false"/>
          <w:bCs w:val="false"/>
          <w:i w:val="false"/>
          <w:iCs w:val="false"/>
          <w:sz w:val="20"/>
          <w:szCs w:val="20"/>
        </w:rPr>
        <w:t xml:space="preserve">«Recommended» </w:t>
      </w:r>
      <w:r>
        <w:rPr>
          <w:rFonts w:ascii="Calibri" w:hAnsi="Calibri" w:eastAsia="Calibri" w:cs="Calibri"/>
          <w:b w:val="false"/>
          <w:bCs w:val="false"/>
          <w:i w:val="false"/>
          <w:iCs w:val="false"/>
          <w:sz w:val="22"/>
          <w:szCs w:val="22"/>
        </w:rPr>
        <w:t xml:space="preserve">se candles=On, </w:t>
      </w:r>
      <w:r>
        <w:rPr>
          <w:rFonts w:ascii="Consolas" w:hAnsi="Consolas" w:eastAsia="Consolas" w:cs="Consolas"/>
          <w:b w:val="false"/>
          <w:bCs w:val="false"/>
          <w:i w:val="false"/>
          <w:iCs w:val="false"/>
          <w:sz w:val="20"/>
          <w:szCs w:val="20"/>
        </w:rPr>
        <w:t xml:space="preserve">«NotUsable» </w:t>
      </w:r>
      <w:r>
        <w:rPr>
          <w:rFonts w:ascii="Calibri" w:hAnsi="Calibri" w:eastAsia="Calibri" w:cs="Calibri"/>
          <w:b w:val="false"/>
          <w:bCs w:val="false"/>
          <w:i w:val="false"/>
          <w:iCs w:val="false"/>
          <w:sz w:val="22"/>
          <w:szCs w:val="22"/>
        </w:rPr>
        <w:t xml:space="preserve">se faltar um ficheiro) e uma </w:t>
      </w:r>
      <w:r>
        <w:rPr>
          <w:rFonts w:ascii="Calibri" w:hAnsi="Calibri" w:eastAsia="Calibri" w:cs="Calibri"/>
          <w:b w:val="false"/>
          <w:bCs w:val="false"/>
          <w:i w:val="false"/>
          <w:iCs w:val="false"/>
          <w:sz w:val="22"/>
          <w:szCs w:val="22"/>
        </w:rPr>
        <w:t xml:space="preserve">opção </w:t>
      </w:r>
      <w:r>
        <w:rPr>
          <w:rFonts w:ascii="Consolas" w:hAnsi="Consolas" w:eastAsia="Consolas" w:cs="Consolas"/>
          <w:b w:val="false"/>
          <w:bCs w:val="false"/>
          <w:i w:val="false"/>
          <w:iCs w:val="false"/>
          <w:sz w:val="20"/>
          <w:szCs w:val="20"/>
        </w:rPr>
        <w:t xml:space="preserve">«CouldBeUsable</w:t>
      </w:r>
      <w:r>
        <w:rPr>
          <w:rFonts w:ascii="Calibri" w:hAnsi="Calibri" w:eastAsia="Calibri" w:cs="Calibri"/>
          <w:b w:val="false"/>
          <w:bCs w:val="false"/>
          <w:i w:val="false"/>
          <w:iCs w:val="false"/>
          <w:sz w:val="22"/>
          <w:szCs w:val="22"/>
        </w:rPr>
        <w:t xml:space="preserve">».</w:t>
      </w:r>
    </w:p>
    <w:p>
      <w:pPr>
        <w:pStyle w:val="ListParagraph"/>
        <w:numPr>
          <w:ilvl w:val="0"/>
          <w:numId w:val="2"/>
        </w:numPr>
        <w:spacing w:after="60" w:line="264"/>
      </w:pPr>
      <w:r>
        <w:rPr>
          <w:rFonts w:ascii="Calibri" w:hAnsi="Calibri" w:eastAsia="Calibri" w:cs="Calibri"/>
          <w:b/>
          <w:bCs/>
          <w:i w:val="false"/>
          <w:iCs w:val="false"/>
          <w:sz w:val="22"/>
          <w:szCs w:val="22"/>
        </w:rPr>
        <w:t xml:space="preserve">Instalações condicionais</w:t>
      </w:r>
      <w:r>
        <w:rPr>
          <w:rFonts w:ascii="Calibri" w:hAnsi="Calibri" w:eastAsia="Calibri" w:cs="Calibri"/>
          <w:b w:val="false"/>
          <w:bCs w:val="false"/>
          <w:i w:val="false"/>
          <w:iCs w:val="false"/>
          <w:sz w:val="22"/>
          <w:szCs w:val="22"/>
        </w:rPr>
        <w:t xml:space="preserve">: dois padrões (</w:t>
      </w:r>
      <w:r>
        <w:rPr>
          <w:rFonts w:ascii="Calibri" w:hAnsi="Calibri" w:eastAsia="Calibri" w:cs="Calibri"/>
          <w:b w:val="false"/>
          <w:bCs w:val="false"/>
          <w:i w:val="false"/>
          <w:iCs w:val="false"/>
          <w:sz w:val="22"/>
          <w:szCs w:val="22"/>
        </w:rPr>
        <w:t xml:space="preserve">operadores </w:t>
      </w:r>
      <w:r>
        <w:rPr>
          <w:rFonts w:ascii="Consolas" w:hAnsi="Consolas" w:eastAsia="Consolas" w:cs="Consolas"/>
          <w:b w:val="false"/>
          <w:bCs w:val="false"/>
          <w:i w:val="false"/>
          <w:iCs w:val="false"/>
          <w:sz w:val="20"/>
          <w:szCs w:val="20"/>
        </w:rPr>
        <w:t xml:space="preserve">«And» </w:t>
      </w:r>
      <w:r>
        <w:rPr>
          <w:rFonts w:ascii="Calibri" w:hAnsi="Calibri" w:eastAsia="Calibri" w:cs="Calibri"/>
          <w:b w:val="false"/>
          <w:bCs w:val="false"/>
          <w:i w:val="false"/>
          <w:iCs w:val="false"/>
          <w:sz w:val="22"/>
          <w:szCs w:val="22"/>
        </w:rPr>
        <w:t xml:space="preserve">e </w:t>
      </w:r>
      <w:r>
        <w:rPr>
          <w:rFonts w:ascii="Consolas" w:hAnsi="Consolas" w:eastAsia="Consolas" w:cs="Consolas"/>
          <w:b w:val="false"/>
          <w:bCs w:val="false"/>
          <w:i w:val="false"/>
          <w:iCs w:val="false"/>
          <w:sz w:val="20"/>
          <w:szCs w:val="20"/>
        </w:rPr>
        <w:t xml:space="preserve">«Or»</w:t>
      </w:r>
      <w:r>
        <w:rPr>
          <w:rFonts w:ascii="Calibri" w:hAnsi="Calibri" w:eastAsia="Calibri" w:cs="Calibri"/>
          <w:b w:val="false"/>
          <w:bCs w:val="false"/>
          <w:i w:val="false"/>
          <w:iCs w:val="false"/>
          <w:sz w:val="22"/>
          <w:szCs w:val="22"/>
        </w:rPr>
        <w:t xml:space="preserve">, dependências de sinalizadores e ficheiros, </w:t>
      </w:r>
      <w:r>
        <w:rPr>
          <w:rFonts w:ascii="Calibri" w:hAnsi="Calibri" w:eastAsia="Calibri" w:cs="Calibri"/>
          <w:b w:val="false"/>
          <w:bCs w:val="false"/>
          <w:i w:val="false"/>
          <w:iCs w:val="false"/>
          <w:sz w:val="22"/>
          <w:szCs w:val="22"/>
        </w:rPr>
        <w:t xml:space="preserve">estados </w:t>
      </w:r>
      <w:r>
        <w:rPr>
          <w:rFonts w:ascii="Consolas" w:hAnsi="Consolas" w:eastAsia="Consolas" w:cs="Consolas"/>
          <w:b w:val="false"/>
          <w:bCs w:val="false"/>
          <w:i w:val="false"/>
          <w:iCs w:val="false"/>
          <w:sz w:val="20"/>
          <w:szCs w:val="20"/>
        </w:rPr>
        <w:t xml:space="preserve">«Active» </w:t>
      </w:r>
      <w:r>
        <w:rPr>
          <w:rFonts w:ascii="Calibri" w:hAnsi="Calibri" w:eastAsia="Calibri" w:cs="Calibri"/>
          <w:b w:val="false"/>
          <w:bCs w:val="false"/>
          <w:i w:val="false"/>
          <w:iCs w:val="false"/>
          <w:sz w:val="22"/>
          <w:szCs w:val="22"/>
        </w:rPr>
        <w:t xml:space="preserve">/ </w:t>
      </w:r>
      <w:r>
        <w:rPr>
          <w:rFonts w:ascii="Consolas" w:hAnsi="Consolas" w:eastAsia="Consolas" w:cs="Consolas"/>
          <w:b w:val="false"/>
          <w:bCs w:val="false"/>
          <w:i w:val="false"/>
          <w:iCs w:val="false"/>
          <w:sz w:val="20"/>
          <w:szCs w:val="20"/>
        </w:rPr>
        <w:t xml:space="preserve">«Inactive» </w:t>
      </w:r>
      <w:r>
        <w:rPr>
          <w:rFonts w:ascii="Calibri" w:hAnsi="Calibri" w:eastAsia="Calibri" w:cs="Calibri"/>
          <w:b w:val="false"/>
          <w:bCs w:val="false"/>
          <w:i w:val="false"/>
          <w:iCs w:val="false"/>
          <w:sz w:val="22"/>
          <w:szCs w:val="22"/>
        </w:rPr>
        <w:t xml:space="preserve">/ </w:t>
      </w:r>
      <w:r>
        <w:rPr>
          <w:rFonts w:ascii="Consolas" w:hAnsi="Consolas" w:eastAsia="Consolas" w:cs="Consolas"/>
          <w:b w:val="false"/>
          <w:bCs w:val="false"/>
          <w:i w:val="false"/>
          <w:iCs w:val="false"/>
          <w:sz w:val="20"/>
          <w:szCs w:val="20"/>
        </w:rPr>
        <w:t xml:space="preserve">«Missing»</w:t>
      </w:r>
      <w:r>
        <w:rPr>
          <w:rFonts w:ascii="Calibri" w:hAnsi="Calibri" w:eastAsia="Calibri" w:cs="Calibri"/>
          <w:b w:val="false"/>
          <w:bCs w:val="false"/>
          <w:i w:val="false"/>
          <w:iCs w:val="false"/>
          <w:sz w:val="22"/>
          <w:szCs w:val="22"/>
        </w:rPr>
        <w:t xml:space="preserve">).</w:t>
      </w:r>
    </w:p>
    <w:p>
      <w:pPr>
        <w:spacing w:after="60"/>
      </w:pPr>
    </w:p>
    <w:p>
      <w:pPr>
        <w:keepLines/>
        <w:shd w:fill="F2F4F7" w:color="auto" w:val="clear"/>
        <w:spacing w:after="0" w:line="240"/>
        <w:ind w:left="150" w:right="120"/>
      </w:pPr>
      <w:r>
        <w:rPr>
          <w:rFonts w:ascii="Consolas" w:cs="Consolas" w:eastAsia="Consolas" w:hAnsi="Consolas"/>
          <w:color w:val="800080"/>
          <w:sz w:val="16"/>
          <w:szCs w:val="16"/>
        </w:rPr>
        <w:t xml:space="preserve">&lt;?xml version="1.0" encoding="utf-8"?&gt;</w:t>
      </w:r>
    </w:p>
    <w:p>
      <w:pPr>
        <w:keepLines/>
        <w:shd w:fill="F2F4F7" w:color="auto" w:val="clear"/>
        <w:spacing w:after="0" w:line="240"/>
        <w:ind w:left="150" w:right="12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xmlns:xsi</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"http://www.w3.org/2001/XMLSchema-instance"</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xsi:noNamespaceSchemaLocation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"http://qconsulting.ca/fo3/ModConfig5.0.xsd"</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Dawnlight</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moduleImage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path</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"fomod\header.png"</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requiredInstallFiles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"Dawnlight.esp"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"Dawnlight.esp"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"core\meshes"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"meshes"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requiredInstallFiles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"Main installation"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"Core module"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type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"SelectAll"</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"Base 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Scripts and meshes essential to the mod.</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"core\scripts"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"scripts"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"Required"</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 resolution"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type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"SelectExactlyOne"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"2K"</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2K textures, good quality/performance balance.</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image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path</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"fomod\2k.png"</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"res"</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2K</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"tex\2k"</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"Recommended"</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"4K"</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4K textures, for powerful setups.</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image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path</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"fomod\4k.png"</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"res"</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4K</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"tex\4k"</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"1"</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"Ambience options"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"Lighting effects"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type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"SelectAny"</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"Dynamic candles"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Adds candles with flickering light.</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"candles"</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On</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"opt\candles"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"meshes"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"Enhanced moon"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Increases the intensity of the moonlight.</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"moon"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On</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"opt\moon"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"Sound ambience"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type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"SelectAtMostOne"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"Night sounds"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Adds a nighttime sound ambience.</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"opt\sound"</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"sound"</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 compatibility"</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visible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operator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"And"</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flag</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value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"4K"</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file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"KnownConflict.esp"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state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"Inactive"</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visible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 preset"</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type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"SelectAtLeastOne"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"Light ENB"</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Low-cost ENB preset.</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"enb\light.ini"</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"enblocal.ini"</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"Ultra ENB"</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High-end ENB preset (dynamic type).</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"enb\ultra.ini"</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"enblocal.ini"</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"1"</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dependencyType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defaultType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operator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"And"</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flag</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"candles"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value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"On"</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"Recommended"</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operator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file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"EnbHelper.dll"</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state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"Missing"</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"NotUsable"</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dependencyType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"Experimental extension"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Additional effects, not guaranteed.</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"enb\extra"</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"2"</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"CouldBeUsable"</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conditionalFileInstalls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operator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"And"</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flag</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value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"4K"</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flag</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"candles"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value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"On"</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"cond\candles4k"</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operator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flag</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"moon"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value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"On"</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file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"SkyUI_SE.esp"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state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"Active"</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"cond\patch.esp"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"patch.esp"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conditionalFileInstalls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5A5A5A"/>
          <w:sz w:val="16"/>
          <w:szCs w:val="16"/>
        </w:rPr>
        <w:t xml:space="preserve">&gt;</w:t>
      </w:r>
    </w:p>
    <w:p>
      <w:pPr>
        <w:pStyle w:val="Heading2"/>
        <w:pageBreakBefore/>
        <w:spacing w:before="240" w:after="100"/>
      </w:pPr>
      <w:r>
        <w:rPr>
          <w:rFonts w:ascii="Calibri" w:hAnsi="Calibri" w:eastAsia="Calibri" w:cs="Calibri"/>
          <w:b/>
          <w:bCs/>
          <w:color w:val="2E74B5"/>
          <w:sz w:val="26"/>
          <w:szCs w:val="26"/>
        </w:rPr>
        <w:t xml:space="preserve">Apêndice E — Licença e créditos</w:t>
      </w:r>
    </w:p>
    <w:p>
      <w:pPr>
        <w:spacing w:after="120" w:line="276"/>
        <w:jc w:val="both"/>
      </w:pPr>
      <w:r>
        <w:rPr>
          <w:rFonts w:ascii="Calibri" w:hAnsi="Calibri" w:eastAsia="Calibri" w:cs="Calibri"/>
          <w:i w:val="false"/>
          <w:iCs w:val="false"/>
          <w:sz w:val="22"/>
          <w:szCs w:val="22"/>
        </w:rPr>
        <w:t xml:space="preserve">O código-fonte do XIMOD Architect é distribuído ao abrigo da licença MIT (© 2025-2026). Os componentes de terceiros abaixo mantêm a sua própria licença; os detalhes completos e as atribuições constam do ficheiro THIRD-PARTY-NOTICES fornecido com a aplicação.</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721"/>
        <w:gridCol w:w="2993"/>
        <w:gridCol w:w="3356"/>
      </w:tblGrid>
      <w:tr>
        <w:trPr>
          <w:tblHeader/>
        </w:trPr>
        <w:tc>
          <w:tcPr>
            <w:tcW w:w="2721"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Componente</w:t>
            </w:r>
          </w:p>
        </w:tc>
        <w:tc>
          <w:tcPr>
            <w:tcW w:w="2993"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Fonte</w:t>
            </w:r>
          </w:p>
        </w:tc>
        <w:tc>
          <w:tcPr>
            <w:tcW w:w="3356"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Licença</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Código do XIMOD Architect</w:t>
            </w:r>
          </w:p>
        </w:tc>
        <w:tc>
          <w:tcPr>
            <w:tcW w:w="2993"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335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MIT</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Fontes Noto</w:t>
            </w:r>
          </w:p>
        </w:tc>
        <w:tc>
          <w:tcPr>
            <w:tcW w:w="2993"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Google Fonts / Projeto Noto</w:t>
            </w:r>
          </w:p>
        </w:tc>
        <w:tc>
          <w:tcPr>
            <w:tcW w:w="335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Licença de Fontes Abertas da SIL 1.1</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Bandeiras (SVG)</w:t>
            </w:r>
          </w:p>
        </w:tc>
        <w:tc>
          <w:tcPr>
            <w:tcW w:w="2993"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drapeauxdespays.fr</w:t>
            </w:r>
          </w:p>
        </w:tc>
        <w:tc>
          <w:tcPr>
            <w:tcW w:w="335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Isento de direitos de autor (incluindo utilização comercial)</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Códigos de país ISO 3166-1 alpha-3</w:t>
            </w:r>
          </w:p>
        </w:tc>
        <w:tc>
          <w:tcPr>
            <w:tcW w:w="2993"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ISO — iso.org/obp</w:t>
            </w:r>
          </w:p>
        </w:tc>
        <w:tc>
          <w:tcPr>
            <w:tcW w:w="335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Acesso gratuito</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Códigos de língua ISO 639-3</w:t>
            </w:r>
          </w:p>
        </w:tc>
        <w:tc>
          <w:tcPr>
            <w:tcW w:w="2993"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SIL — iso639-3.sil.org</w:t>
            </w:r>
          </w:p>
        </w:tc>
        <w:tc>
          <w:tcPr>
            <w:tcW w:w="335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É necessária a atribuição da fonte (ver abaixo)</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Bibliotecas Rust</w:t>
            </w:r>
          </w:p>
        </w:tc>
        <w:tc>
          <w:tcPr>
            <w:tcW w:w="2993"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Ecossistema crates.io</w:t>
            </w:r>
          </w:p>
        </w:tc>
        <w:tc>
          <w:tcPr>
            <w:tcW w:w="335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MIT / Apache-2.0 (na sua maioria)</w:t>
            </w:r>
          </w:p>
        </w:tc>
      </w:tr>
    </w:tbl>
    <w:p>
      <w:pPr>
        <w:spacing w:after="120" w:line="276"/>
        <w:jc w:val="both"/>
      </w:pPr>
      <w:r>
        <w:rPr>
          <w:rFonts w:ascii="Calibri" w:hAnsi="Calibri" w:eastAsia="Calibri" w:cs="Calibri"/>
          <w:b/>
          <w:bCs/>
          <w:i w:val="false"/>
          <w:iCs w:val="false"/>
          <w:sz w:val="22"/>
          <w:szCs w:val="22"/>
        </w:rPr>
        <w:t xml:space="preserve">Atribuição ISO 639-3</w:t>
      </w:r>
      <w:r>
        <w:rPr>
          <w:rFonts w:ascii="Calibri" w:hAnsi="Calibri" w:eastAsia="Calibri" w:cs="Calibri"/>
          <w:b w:val="false"/>
          <w:bCs w:val="false"/>
          <w:i w:val="false"/>
          <w:iCs w:val="false"/>
          <w:sz w:val="22"/>
          <w:szCs w:val="22"/>
        </w:rPr>
        <w:t xml:space="preserve">: os códigos linguísticos provêm de iso639-3.sil.org (fonte a indicar). Os dados adicionados pelo XIMOD — endónimos, tipo de letra associado, correspondências país ↔ língua — não fazem parte da norma ISO 639-3, e os identificadores da norma não são alterados. Além disso, a aplicação não deve disponibilizar qualquer meio de redistribuição do conjunto completo de códigos.</w:t>
      </w:r>
    </w:p>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6"/>
      </w:pBdr>
      <w:tabs>
        <w:tab w:val="right" w:pos="9070"/>
      </w:tabs>
    </w:pPr>
    <w:r>
      <w:rPr>
        <w:rFonts w:ascii="Calibri" w:hAnsi="Calibri" w:eastAsia="Calibri" w:cs="Calibri"/>
        <w:color w:val="888888"/>
        <w:sz w:val="16"/>
        <w:szCs w:val="16"/>
      </w:rPr>
      <w:t xml:space="preserve">XIMOD Architect — Manual do Utilizador </w:t>
    </w:r>
    <w:r>
      <w:rPr>
        <w:rFonts w:ascii="Calibri" w:hAnsi="Calibri" w:eastAsia="Calibri" w:cs="Calibri"/>
        <w:color w:val="888888"/>
        <w:sz w:val="16"/>
        <w:szCs w:val="16"/>
      </w:rPr>
      <w:t xml:space="preserve">Página</w:t>
    </w:r>
    <w:r>
      <w:rPr>
        <w:rFonts w:ascii="Calibri" w:hAnsi="Calibri" w:eastAsia="Calibri" w:cs="Calibri"/>
        <w:color w:val="888888"/>
        <w:sz w:val="16"/>
        <w:szCs w:val="16"/>
      </w:rPr>
      <w:fldChar w:fldCharType="begin"/>
    </w:r>
    <w:r>
      <w:rPr>
        <w:rFonts w:ascii="Calibri" w:hAnsi="Calibri" w:eastAsia="Calibri" w:cs="Calibri"/>
        <w:color w:val="888888"/>
        <w:sz w:val="16"/>
        <w:szCs w:val="16"/>
      </w:rPr>
      <w:instrText xml:space="preserve">PAGE</w:instrText>
    </w:r>
    <w:r>
      <w:rPr>
        <w:rFonts w:ascii="Calibri" w:hAnsi="Calibri" w:eastAsia="Calibri" w:cs="Calibri"/>
        <w:color w:val="888888"/>
        <w:sz w:val="16"/>
        <w:szCs w:val="16"/>
      </w:rPr>
      <w:fldChar w:fldCharType="separate"/>
    </w:r>
    <w:r>
      <w:rPr>
        <w:rFonts w:ascii="Calibri" w:hAnsi="Calibri" w:eastAsia="Calibri" w:cs="Calibri"/>
        <w:color w:val="888888"/>
        <w:sz w:val="16"/>
        <w:szCs w:val="16"/>
      </w:rPr>
      <w:fldChar w:fldCharType="end"/>
    </w:r>
    <w:r>
      <w:rPr>
        <w:rFonts w:ascii="Calibri" w:hAnsi="Calibri" w:eastAsia="Calibri" w:cs="Calibri"/>
        <w:color w:val="888888"/>
        <w:sz w:val="16"/>
        <w:szCs w:val="16"/>
      </w:rPr>
      <w:t xml:space="preserve"> / </w:t>
    </w:r>
    <w:r>
      <w:rPr>
        <w:rFonts w:ascii="Calibri" w:hAnsi="Calibri" w:eastAsia="Calibri" w:cs="Calibri"/>
        <w:color w:val="888888"/>
        <w:sz w:val="16"/>
        <w:szCs w:val="16"/>
      </w:rPr>
      <w:fldChar w:fldCharType="begin"/>
    </w:r>
    <w:r>
      <w:rPr>
        <w:rFonts w:ascii="Calibri" w:hAnsi="Calibri" w:eastAsia="Calibri" w:cs="Calibri"/>
        <w:color w:val="888888"/>
        <w:sz w:val="16"/>
        <w:szCs w:val="16"/>
      </w:rPr>
      <w:instrText xml:space="preserve">NUMPAGES</w:instrText>
    </w:r>
    <w:r>
      <w:rPr>
        <w:rFonts w:ascii="Calibri" w:hAnsi="Calibri" w:eastAsia="Calibri" w:cs="Calibri"/>
        <w:color w:val="888888"/>
        <w:sz w:val="16"/>
        <w:szCs w:val="16"/>
      </w:rPr>
      <w:fldChar w:fldCharType="separate"/>
    </w:r>
    <w:r>
      <w:rPr>
        <w:rFonts w:ascii="Calibri" w:hAnsi="Calibri" w:eastAsia="Calibri" w:cs="Calibri"/>
        <w:color w:val="888888"/>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0f0244b4a1885bd9e3539490bf8d8bd28335517c.jpg"/><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oreProperties xmlns:dc="http://purl.org/dc/elements/1.1/" xmlns:dcterms="http://purl.org/dc/terms/" xmlns:xsi="http://www.w3.org/2001/XMLSchema-instance" xmlns="http://schemas.openxmlformats.org/package/2006/metadata/core-properties">
  <dc:title>XIMOD Architect — User Manual</dc:title>
  <dc:creator>XIMOD Architect</dc:creator>
  <dc:description>XIMOD Architect user manual</dc:description>
  <lastModifiedBy>Un-named</lastModifiedBy>
  <revision>1</revision>
  <dcterms:created xsi:type="dcterms:W3CDTF">2026-07-25T12:20:12.9170000Z</dcterms:created>
  <dcterms:modified xsi:type="dcterms:W3CDTF">2026-07-25T12:20:12.9170000Z</dcterms:modified>
  <keywords>, docId:966045AF785E68943AB1BEFD0C52C5BB</keywords>
</coreProperties>
</file>

<file path=docProps/custom.xml><?xml version="1.0" encoding="utf-8"?>
<Properties xmlns="http://schemas.openxmlformats.org/officeDocument/2006/custom-properties" xmlns:vt="http://schemas.openxmlformats.org/officeDocument/2006/docPropsVTypes"/>
</file>