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AA2B" w14:textId="1774349B" w:rsidR="007F4AD7" w:rsidRPr="007F4AD7" w:rsidRDefault="007F4AD7" w:rsidP="00D737AB">
      <w:pPr>
        <w:pStyle w:val="Header"/>
        <w:pBdr>
          <w:bottom w:val="single" w:sz="6" w:space="1" w:color="auto"/>
        </w:pBdr>
        <w:ind w:left="-1008"/>
        <w:jc w:val="both"/>
        <w:rPr>
          <w:color w:val="FF0000"/>
        </w:rPr>
      </w:pPr>
      <w:r w:rsidRPr="007F4AD7">
        <w:rPr>
          <w:color w:val="FF0000"/>
        </w:rPr>
        <w:t>First Reading</w:t>
      </w:r>
    </w:p>
    <w:p w14:paraId="7538F96E" w14:textId="77777777" w:rsidR="00D70811" w:rsidRDefault="00D70811" w:rsidP="00FB51CD">
      <w:pPr>
        <w:ind w:left="-990" w:right="-810"/>
        <w:rPr>
          <w:szCs w:val="44"/>
        </w:rPr>
      </w:pPr>
    </w:p>
    <w:p w14:paraId="13020E1F" w14:textId="191F157B" w:rsidR="00FB51CD" w:rsidRDefault="00FB51CD" w:rsidP="00FB51CD">
      <w:pPr>
        <w:ind w:left="-990" w:right="-810"/>
        <w:rPr>
          <w:szCs w:val="44"/>
        </w:rPr>
      </w:pPr>
      <w:r w:rsidRPr="004D4B87">
        <w:rPr>
          <w:szCs w:val="44"/>
          <w:cs/>
        </w:rPr>
        <w:t>ජේසුස් වහන්සේ මෙසේ කී සේක.  “නෝවාගේ දවස්වල දී සිදු වූ ලෙස ම මනුෂ්‍ය - පුත්‍රයාගේ පුනරාගමනය ද සිදු වන්නේ ය. එකල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ජල ගැල්මට පෙර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නෝවා නැවට ඇතුළු වූ දිනය දක්වා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ඔවුහු කමින් බොමින්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ආවාහ විවාහ වෙමින් කල් යැවූ හ. ජල ගැල්ම පැමිණ සියල්ලන් ගසා ගෙන යන තුරු ඔවුහු කිසිවක් නොදත්හ. මනුෂ්‍ය-පුත්‍රයාගේ පුනරාගමනයේ දී ද එලෙස ම සිදුවනු ඇත. එකල මනුෂ්‍යයෝ දෙදෙනෙක් කෙතෙහි සිටිනු ඇත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එක් කෙනෙක් ගනු ලබන්නේ ය. අනික් තැනැත්තා අත්හැරදමනු ලබන්නේ ය. ස්ත්‍රීහු දෙදෙනෙක් ඇඹරුම් ගලේ අඹරමින් සිටිනු ඇත. එක් කෙනෙක් ගනු ලබන්නී ය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අනික් තැනැත්තිය අත්හැර දමනු ලබන්නී ය. එබැවින් අවදිව සිටින්න. ඔබගේ සමිඳාණන් වහන්සේ කිනම් දවසක වඩින සේක් දැයි ඔබ ‍නොදන්නාහු ය. සොරා කොයි යාමයේ එන්නේ දැයි ගෙදර ස්වාමියා දැන සිටියා නම්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ඔහු  ‌නොනිදා සිට තමාගේ ගෙය බිඳීමට ඉඩ නොදෙන බව දැනගන්න. එබැවින් ඔබත් සූදානම්ව සිටින්න. කුමක් නිසාද ඔබ බලාපොරොත්තු නොවන පැයක දී මනුෂ්‍ය - පුත්‍රයාණෝ වඩින සේක.”</w:t>
      </w:r>
    </w:p>
    <w:p w14:paraId="5A883A9B" w14:textId="77777777" w:rsidR="00CD3FD4" w:rsidRDefault="00CD3FD4" w:rsidP="00FB51CD">
      <w:pPr>
        <w:ind w:left="-990" w:right="-810"/>
        <w:rPr>
          <w:szCs w:val="44"/>
        </w:rPr>
      </w:pPr>
    </w:p>
    <w:p w14:paraId="3F0D1B90" w14:textId="77777777" w:rsidR="00CD3FD4" w:rsidRDefault="00CD3FD4" w:rsidP="00FB51CD">
      <w:pPr>
        <w:ind w:left="-990" w:right="-810"/>
        <w:rPr>
          <w:szCs w:val="44"/>
        </w:rPr>
      </w:pPr>
    </w:p>
    <w:p w14:paraId="118BF901" w14:textId="77777777" w:rsidR="00CD3FD4" w:rsidRDefault="00CD3FD4" w:rsidP="00FB51CD">
      <w:pPr>
        <w:ind w:left="-990" w:right="-810"/>
        <w:rPr>
          <w:szCs w:val="44"/>
        </w:rPr>
      </w:pPr>
    </w:p>
    <w:p w14:paraId="7571F41C" w14:textId="77777777" w:rsidR="00FB51CD" w:rsidRDefault="00FB51CD"/>
    <w:sectPr w:rsidR="00FB51CD" w:rsidSect="00D737AB">
      <w:pgSz w:w="12240" w:h="15840"/>
      <w:pgMar w:top="1440" w:right="1440" w:bottom="1440" w:left="1440" w:header="0" w:footer="720" w:gutter="0"/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F3D6" w14:textId="77777777" w:rsidR="009830DA" w:rsidRDefault="009830DA" w:rsidP="000C2FFD">
      <w:pPr>
        <w:spacing w:line="240" w:lineRule="auto"/>
      </w:pPr>
      <w:r>
        <w:separator/>
      </w:r>
    </w:p>
  </w:endnote>
  <w:endnote w:type="continuationSeparator" w:id="0">
    <w:p w14:paraId="48812105" w14:textId="77777777" w:rsidR="009830DA" w:rsidRDefault="009830DA" w:rsidP="000C2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bhaya Libre">
    <w:panose1 w:val="02000503000000000000"/>
    <w:charset w:val="00"/>
    <w:family w:val="auto"/>
    <w:pitch w:val="variable"/>
    <w:sig w:usb0="800000AF" w:usb1="5000204A" w:usb2="000002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54CA1" w14:textId="77777777" w:rsidR="009830DA" w:rsidRDefault="009830DA" w:rsidP="000C2FFD">
      <w:pPr>
        <w:spacing w:line="240" w:lineRule="auto"/>
      </w:pPr>
      <w:r>
        <w:separator/>
      </w:r>
    </w:p>
  </w:footnote>
  <w:footnote w:type="continuationSeparator" w:id="0">
    <w:p w14:paraId="5A9DF7E3" w14:textId="77777777" w:rsidR="009830DA" w:rsidRDefault="009830DA" w:rsidP="000C2F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CD"/>
    <w:rsid w:val="000167DC"/>
    <w:rsid w:val="00030B87"/>
    <w:rsid w:val="000555D3"/>
    <w:rsid w:val="000C2FFD"/>
    <w:rsid w:val="000D0C3F"/>
    <w:rsid w:val="0045372C"/>
    <w:rsid w:val="004900E2"/>
    <w:rsid w:val="005B1B41"/>
    <w:rsid w:val="00607476"/>
    <w:rsid w:val="00784D5B"/>
    <w:rsid w:val="007F4AD7"/>
    <w:rsid w:val="00811C2A"/>
    <w:rsid w:val="00873FBE"/>
    <w:rsid w:val="009830DA"/>
    <w:rsid w:val="009A4C3F"/>
    <w:rsid w:val="00A05EBD"/>
    <w:rsid w:val="00CD3FD4"/>
    <w:rsid w:val="00D02876"/>
    <w:rsid w:val="00D70811"/>
    <w:rsid w:val="00D737AB"/>
    <w:rsid w:val="00E25179"/>
    <w:rsid w:val="00E536CC"/>
    <w:rsid w:val="00FB51C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B7D9C"/>
  <w15:chartTrackingRefBased/>
  <w15:docId w15:val="{507CAA21-B26B-46C0-BD07-A373A452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1CD"/>
    <w:pPr>
      <w:spacing w:after="0"/>
    </w:pPr>
    <w:rPr>
      <w:rFonts w:ascii="Abhaya Libre" w:hAnsi="Abhaya Libre" w:cs="Abhaya Libre"/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1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1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1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1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1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1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1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1CD"/>
    <w:pPr>
      <w:spacing w:before="160" w:after="160"/>
      <w:jc w:val="center"/>
    </w:pPr>
    <w:rPr>
      <w:rFonts w:ascii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B5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1CD"/>
    <w:pPr>
      <w:spacing w:after="160"/>
      <w:ind w:left="720"/>
      <w:contextualSpacing/>
    </w:pPr>
    <w:rPr>
      <w:rFonts w:asciiTheme="minorHAnsi" w:hAnsiTheme="minorHAnsi" w:cstheme="minorBidi"/>
      <w:sz w:val="24"/>
    </w:rPr>
  </w:style>
  <w:style w:type="character" w:styleId="IntenseEmphasis">
    <w:name w:val="Intense Emphasis"/>
    <w:basedOn w:val="DefaultParagraphFont"/>
    <w:uiPriority w:val="21"/>
    <w:qFormat/>
    <w:rsid w:val="00FB5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1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2F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FD"/>
    <w:rPr>
      <w:rFonts w:ascii="Abhaya Libre" w:hAnsi="Abhaya Libre" w:cs="Abhaya Libre"/>
      <w:sz w:val="44"/>
    </w:rPr>
  </w:style>
  <w:style w:type="paragraph" w:styleId="Footer">
    <w:name w:val="footer"/>
    <w:basedOn w:val="Normal"/>
    <w:link w:val="FooterChar"/>
    <w:uiPriority w:val="99"/>
    <w:unhideWhenUsed/>
    <w:rsid w:val="000C2F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FD"/>
    <w:rPr>
      <w:rFonts w:ascii="Abhaya Libre" w:hAnsi="Abhaya Libre" w:cs="Abhaya Libre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B19BD-5987-4991-A254-65A3757A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player-1</dc:creator>
  <cp:keywords/>
  <dc:description/>
  <cp:lastModifiedBy>player-1</cp:lastModifiedBy>
  <cp:revision>9</cp:revision>
  <dcterms:created xsi:type="dcterms:W3CDTF">2025-02-09T17:52:00Z</dcterms:created>
  <dcterms:modified xsi:type="dcterms:W3CDTF">2025-02-11T11:46:00Z</dcterms:modified>
</cp:coreProperties>
</file>