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7754" w14:textId="772D3DE8" w:rsidR="00E37F5A" w:rsidRPr="00E37F5A" w:rsidRDefault="00E37F5A" w:rsidP="00E37F5A">
      <w:pPr>
        <w:spacing w:after="0"/>
        <w:jc w:val="center"/>
        <w:rPr>
          <w:sz w:val="32"/>
          <w:szCs w:val="32"/>
        </w:rPr>
      </w:pPr>
      <w:r w:rsidRPr="00E37F5A">
        <w:rPr>
          <w:sz w:val="32"/>
          <w:szCs w:val="32"/>
        </w:rPr>
        <w:t>TP</w:t>
      </w:r>
      <w:r>
        <w:rPr>
          <w:sz w:val="32"/>
          <w:szCs w:val="32"/>
        </w:rPr>
        <w:t xml:space="preserve"> du 10/12/2020</w:t>
      </w:r>
      <w:r w:rsidR="009B4BF6">
        <w:rPr>
          <w:sz w:val="32"/>
          <w:szCs w:val="32"/>
        </w:rPr>
        <w:t xml:space="preserve"> et du 17/12/2020</w:t>
      </w:r>
    </w:p>
    <w:p w14:paraId="6ACB15FB" w14:textId="116ACBD5" w:rsidR="00E37F5A" w:rsidRPr="00E37F5A" w:rsidRDefault="00E37F5A" w:rsidP="00E37F5A">
      <w:pPr>
        <w:spacing w:after="0"/>
        <w:jc w:val="center"/>
        <w:rPr>
          <w:sz w:val="32"/>
          <w:szCs w:val="32"/>
        </w:rPr>
      </w:pPr>
      <w:r w:rsidRPr="00E37F5A">
        <w:rPr>
          <w:sz w:val="32"/>
          <w:szCs w:val="32"/>
        </w:rPr>
        <w:t>Apprentissage profond par renforcement</w:t>
      </w:r>
    </w:p>
    <w:p w14:paraId="6FB07117" w14:textId="77777777" w:rsidR="00E37F5A" w:rsidRDefault="00E37F5A" w:rsidP="00E37F5A">
      <w:pPr>
        <w:spacing w:after="0"/>
      </w:pPr>
    </w:p>
    <w:p w14:paraId="2323181D" w14:textId="77777777" w:rsidR="00E37F5A" w:rsidRDefault="00E37F5A" w:rsidP="00E37F5A">
      <w:pPr>
        <w:spacing w:after="0"/>
      </w:pPr>
    </w:p>
    <w:p w14:paraId="55C70A59" w14:textId="5EEF7331" w:rsidR="00A150A9" w:rsidRPr="00E37F5A" w:rsidRDefault="00E37F5A" w:rsidP="00E37F5A">
      <w:pPr>
        <w:pStyle w:val="Titre1"/>
      </w:pPr>
      <w:r w:rsidRPr="00E37F5A">
        <w:t>Introduction</w:t>
      </w:r>
    </w:p>
    <w:p w14:paraId="4F2932D7" w14:textId="15C7D2BA" w:rsidR="009B4BF6" w:rsidRDefault="009B4BF6" w:rsidP="009B4BF6">
      <w:pPr>
        <w:spacing w:after="0"/>
        <w:jc w:val="both"/>
      </w:pPr>
      <w:r>
        <w:t>Ce rapport est un compte-rendu du TP de l’UE Bio-</w:t>
      </w:r>
      <w:proofErr w:type="spellStart"/>
      <w:r>
        <w:t>Inspired</w:t>
      </w:r>
      <w:proofErr w:type="spellEnd"/>
      <w:r>
        <w:t xml:space="preserve"> Intelligence mettant en place des techniques d’apprentissage profond par renforcement. Nous décrirons donc ici toutes n</w:t>
      </w:r>
      <w:r w:rsidRPr="009B4BF6">
        <w:t>os implémentations et expérimentations</w:t>
      </w:r>
      <w:r w:rsidR="0068595C">
        <w:t>.</w:t>
      </w:r>
    </w:p>
    <w:p w14:paraId="2DEBE750" w14:textId="4E15B550" w:rsidR="00F72CBA" w:rsidRDefault="00F72CBA" w:rsidP="009B4BF6">
      <w:pPr>
        <w:spacing w:after="0"/>
        <w:jc w:val="both"/>
      </w:pPr>
    </w:p>
    <w:p w14:paraId="31D9A251" w14:textId="017E5E5B" w:rsidR="00F72CBA" w:rsidRDefault="00F72CBA" w:rsidP="009B4BF6">
      <w:pPr>
        <w:spacing w:after="0"/>
        <w:jc w:val="both"/>
      </w:pPr>
      <w:r>
        <w:t>Notre code correspondant à ce TP se trouve sur le dépôt GitHub suivant :</w:t>
      </w:r>
      <w:r w:rsidR="0056795F">
        <w:t xml:space="preserve"> </w:t>
      </w:r>
      <w:r w:rsidR="0056795F" w:rsidRPr="0056795F">
        <w:rPr>
          <w:highlight w:val="yellow"/>
        </w:rPr>
        <w:t>METTRE LE GIT</w:t>
      </w:r>
    </w:p>
    <w:p w14:paraId="156772F7" w14:textId="77777777" w:rsidR="00F72CBA" w:rsidRDefault="00F72CBA" w:rsidP="009B4BF6">
      <w:pPr>
        <w:spacing w:after="0"/>
        <w:jc w:val="both"/>
      </w:pPr>
    </w:p>
    <w:p w14:paraId="30A4B2EF" w14:textId="77777777" w:rsidR="0068595C" w:rsidRDefault="0068595C" w:rsidP="009B4BF6">
      <w:pPr>
        <w:spacing w:after="0"/>
        <w:jc w:val="both"/>
      </w:pPr>
    </w:p>
    <w:p w14:paraId="3063DA07" w14:textId="306A4087" w:rsidR="00E37F5A" w:rsidRDefault="002E53CC" w:rsidP="002E53CC">
      <w:pPr>
        <w:pStyle w:val="Titre1"/>
      </w:pPr>
      <w:r w:rsidRPr="002E53CC">
        <w:t>1.</w:t>
      </w:r>
      <w:r w:rsidR="002B1EB0">
        <w:t xml:space="preserve"> Partie 1 :</w:t>
      </w:r>
      <w:r>
        <w:t xml:space="preserve"> </w:t>
      </w:r>
      <w:proofErr w:type="spellStart"/>
      <w:r w:rsidR="00E37F5A">
        <w:t>Deep</w:t>
      </w:r>
      <w:proofErr w:type="spellEnd"/>
      <w:r w:rsidR="00E37F5A">
        <w:t xml:space="preserve"> Q-network sur </w:t>
      </w:r>
      <w:proofErr w:type="spellStart"/>
      <w:r w:rsidR="00E37F5A">
        <w:t>CartPole</w:t>
      </w:r>
      <w:proofErr w:type="spellEnd"/>
    </w:p>
    <w:p w14:paraId="1693866C" w14:textId="3498A8FD" w:rsidR="00010C0F" w:rsidRDefault="002B1EB0" w:rsidP="00010C0F">
      <w:pPr>
        <w:pStyle w:val="Titre2"/>
      </w:pPr>
      <w:r>
        <w:t>1.1 Introduction au problème</w:t>
      </w:r>
    </w:p>
    <w:p w14:paraId="1466ED4F" w14:textId="1EE371DA" w:rsidR="002B1EB0" w:rsidRDefault="00010C0F" w:rsidP="002B1EB0">
      <w:pPr>
        <w:spacing w:after="0"/>
        <w:jc w:val="center"/>
      </w:pPr>
      <w:r>
        <w:rPr>
          <w:noProof/>
        </w:rPr>
        <w:drawing>
          <wp:inline distT="0" distB="0" distL="0" distR="0" wp14:anchorId="2461A4F8" wp14:editId="2FB3C6EE">
            <wp:extent cx="2537460" cy="1706880"/>
            <wp:effectExtent l="0" t="0" r="0" b="7620"/>
            <wp:docPr id="2" name="Imag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9"/>
                    <a:stretch/>
                  </pic:blipFill>
                  <pic:spPr bwMode="auto">
                    <a:xfrm>
                      <a:off x="0" y="0"/>
                      <a:ext cx="25374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DD543" w14:textId="5F97BDE3" w:rsidR="002B1EB0" w:rsidRDefault="002B1EB0" w:rsidP="002B1EB0">
      <w:pPr>
        <w:spacing w:after="0"/>
        <w:jc w:val="both"/>
      </w:pPr>
      <w:r>
        <w:t>L’objectif de cette partie est de créer un</w:t>
      </w:r>
      <w:r w:rsidRPr="002B1EB0">
        <w:t xml:space="preserve"> agent capable d'apprendre par tâtonnements et de résoudre </w:t>
      </w:r>
      <w:proofErr w:type="gramStart"/>
      <w:r w:rsidRPr="002B1EB0">
        <w:t>finalement</w:t>
      </w:r>
      <w:proofErr w:type="gramEnd"/>
      <w:r w:rsidRPr="002B1EB0">
        <w:t xml:space="preserve"> le problème d</w:t>
      </w:r>
      <w:r>
        <w:t xml:space="preserve">u </w:t>
      </w:r>
      <w:proofErr w:type="spellStart"/>
      <w:r>
        <w:t>CartPole</w:t>
      </w:r>
      <w:proofErr w:type="spellEnd"/>
      <w:r w:rsidRPr="002B1EB0">
        <w:t>.</w:t>
      </w:r>
    </w:p>
    <w:p w14:paraId="5B5C8E59" w14:textId="3D472BEF" w:rsidR="00010C0F" w:rsidRDefault="00010C0F" w:rsidP="002B1EB0">
      <w:pPr>
        <w:spacing w:after="0"/>
        <w:jc w:val="both"/>
      </w:pPr>
      <w:r>
        <w:t xml:space="preserve">L’objectif est que l’agent (ici le rectangle noir) arrive à faire tenir </w:t>
      </w:r>
      <w:r w:rsidR="00457DC0">
        <w:t>le bâton à l’équilibre (le rectangle marron)</w:t>
      </w:r>
      <w:r w:rsidR="00813AA9">
        <w:t xml:space="preserve"> en bougeant de droite à gauche</w:t>
      </w:r>
      <w:r w:rsidR="003D7A76">
        <w:t>.</w:t>
      </w:r>
    </w:p>
    <w:p w14:paraId="2E685E2F" w14:textId="74F1EBD1" w:rsidR="009B4BF6" w:rsidRDefault="009B4BF6" w:rsidP="002B1EB0">
      <w:pPr>
        <w:spacing w:after="0"/>
        <w:jc w:val="both"/>
      </w:pPr>
    </w:p>
    <w:p w14:paraId="05C92F87" w14:textId="7EF646CE" w:rsidR="00DC75C2" w:rsidRDefault="00457DC0" w:rsidP="00457DC0">
      <w:pPr>
        <w:pStyle w:val="Titre2"/>
      </w:pPr>
      <w:r>
        <w:t>1.2</w:t>
      </w:r>
      <w:r w:rsidR="00DC75C2">
        <w:t xml:space="preserve"> Début</w:t>
      </w:r>
    </w:p>
    <w:p w14:paraId="7FF09A59" w14:textId="49075C19" w:rsidR="009B4BF6" w:rsidRDefault="009B4BF6" w:rsidP="00DC75C2">
      <w:pPr>
        <w:pStyle w:val="Titre3"/>
      </w:pPr>
      <w:r>
        <w:t>Question 1</w:t>
      </w:r>
    </w:p>
    <w:p w14:paraId="09EC7EF3" w14:textId="664971EC" w:rsidR="00457DC0" w:rsidRDefault="00457DC0" w:rsidP="002B1EB0">
      <w:pPr>
        <w:spacing w:after="0"/>
        <w:jc w:val="both"/>
      </w:pPr>
      <w:r>
        <w:t>Il nous est demandé, en nous inspirant du code fourni, de faire interagir un premier agent de manière aléatoire avec l’environnement CartPole-v1.</w:t>
      </w:r>
    </w:p>
    <w:p w14:paraId="71FC3A4E" w14:textId="7B9122AF" w:rsidR="009B4BF6" w:rsidRDefault="009B4BF6" w:rsidP="002B1EB0">
      <w:pPr>
        <w:spacing w:after="0"/>
        <w:jc w:val="both"/>
      </w:pPr>
      <w:r>
        <w:t>Pour cela nous modifions la ligne de l’initialisation de l’environnement en mettant :</w:t>
      </w:r>
    </w:p>
    <w:p w14:paraId="10107E3B" w14:textId="77777777" w:rsidR="009B4BF6" w:rsidRPr="009B4BF6" w:rsidRDefault="009B4BF6" w:rsidP="009B4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env</w:t>
      </w:r>
      <w:proofErr w:type="spellEnd"/>
      <w:proofErr w:type="gramEnd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gym.make</w:t>
      </w:r>
      <w:proofErr w:type="spellEnd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(</w:t>
      </w:r>
      <w:r w:rsidRPr="009B4BF6">
        <w:rPr>
          <w:rFonts w:ascii="JetBrains Mono" w:eastAsia="Times New Roman" w:hAnsi="JetBrains Mono" w:cs="Courier New"/>
          <w:color w:val="6A8759"/>
          <w:sz w:val="20"/>
          <w:szCs w:val="20"/>
          <w:lang w:eastAsia="fr-FR"/>
        </w:rPr>
        <w:t>'CartPole-v1'</w:t>
      </w:r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)</w:t>
      </w:r>
    </w:p>
    <w:p w14:paraId="5FFAD57F" w14:textId="7584818E" w:rsidR="009B4BF6" w:rsidRDefault="009B4BF6" w:rsidP="002B1EB0">
      <w:pPr>
        <w:spacing w:after="0"/>
        <w:jc w:val="both"/>
      </w:pPr>
    </w:p>
    <w:p w14:paraId="776B08E9" w14:textId="19189F51" w:rsidR="009B4BF6" w:rsidRDefault="00457DC0" w:rsidP="00DC75C2">
      <w:pPr>
        <w:pStyle w:val="Titre3"/>
      </w:pPr>
      <w:r>
        <w:t>Question 2</w:t>
      </w:r>
    </w:p>
    <w:p w14:paraId="1BD2B360" w14:textId="17981AD0" w:rsidR="00457DC0" w:rsidRDefault="00232099" w:rsidP="002B1EB0">
      <w:pPr>
        <w:spacing w:after="0"/>
        <w:jc w:val="both"/>
      </w:pPr>
      <w:r>
        <w:t>Nous cherchons maintenant à évaluer notre agent, en suivant l’évolution de la récompense obtenue à chaque épisode. Pour cela, nous proposons de suivre l’évolution de la somme de récompense par épisodes en fonction du nombre d’interaction de l’agent avec l’environnement en affichant des logs à chaque épisode. Nous modifions la partie sur l’implémentation des épisodes comme ci-dessous :</w:t>
      </w:r>
    </w:p>
    <w:p w14:paraId="02EEB2C6" w14:textId="77777777" w:rsidR="00232099" w:rsidRDefault="00232099" w:rsidP="002B1EB0">
      <w:pPr>
        <w:spacing w:after="0"/>
        <w:jc w:val="both"/>
      </w:pPr>
    </w:p>
    <w:p w14:paraId="530E3F33" w14:textId="49221AE7" w:rsidR="00457DC0" w:rsidRDefault="00457DC0" w:rsidP="00457DC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episode_count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ob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env.reset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nbInteraction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A9B7C6"/>
        </w:rPr>
        <w:t>totalReward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action = </w:t>
      </w:r>
      <w:proofErr w:type="spellStart"/>
      <w:r>
        <w:rPr>
          <w:rFonts w:ascii="JetBrains Mono" w:hAnsi="JetBrains Mono"/>
          <w:color w:val="A9B7C6"/>
        </w:rPr>
        <w:t>agent.act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ob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reward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done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ob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reward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done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_ = </w:t>
      </w:r>
      <w:proofErr w:type="spellStart"/>
      <w:r>
        <w:rPr>
          <w:rFonts w:ascii="JetBrains Mono" w:hAnsi="JetBrains Mono"/>
          <w:color w:val="A9B7C6"/>
        </w:rPr>
        <w:t>env.step</w:t>
      </w:r>
      <w:proofErr w:type="spellEnd"/>
      <w:r>
        <w:rPr>
          <w:rFonts w:ascii="JetBrains Mono" w:hAnsi="JetBrains Mono"/>
          <w:color w:val="A9B7C6"/>
        </w:rPr>
        <w:t>(action)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nbInteraction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nbInteraction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totalReward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totalReward</w:t>
      </w:r>
      <w:proofErr w:type="spellEnd"/>
      <w:r>
        <w:rPr>
          <w:rFonts w:ascii="JetBrains Mono" w:hAnsi="JetBrains Mono"/>
          <w:color w:val="A9B7C6"/>
        </w:rPr>
        <w:t xml:space="preserve"> + </w:t>
      </w:r>
      <w:proofErr w:type="spellStart"/>
      <w:r>
        <w:rPr>
          <w:rFonts w:ascii="JetBrains Mono" w:hAnsi="JetBrains Mono"/>
          <w:color w:val="A9B7C6"/>
        </w:rPr>
        <w:t>reward</w:t>
      </w:r>
      <w:proofErr w:type="spellEnd"/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done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"Trace : </w:t>
      </w:r>
      <w:proofErr w:type="spellStart"/>
      <w:r>
        <w:rPr>
          <w:rFonts w:ascii="JetBrains Mono" w:hAnsi="JetBrains Mono"/>
          <w:color w:val="6A8759"/>
        </w:rPr>
        <w:t>episode</w:t>
      </w:r>
      <w:proofErr w:type="spellEnd"/>
      <w:r>
        <w:rPr>
          <w:rFonts w:ascii="JetBrains Mono" w:hAnsi="JetBrains Mono"/>
          <w:color w:val="6A8759"/>
        </w:rPr>
        <w:t xml:space="preserve"> 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(i) + </w:t>
      </w:r>
      <w:r>
        <w:rPr>
          <w:rFonts w:ascii="JetBrains Mono" w:hAnsi="JetBrains Mono"/>
          <w:color w:val="6A8759"/>
        </w:rPr>
        <w:t xml:space="preserve">" ; nb interactions 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nbInteraction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 xml:space="preserve">" ; </w:t>
      </w:r>
      <w:proofErr w:type="spellStart"/>
      <w:r>
        <w:rPr>
          <w:rFonts w:ascii="JetBrains Mono" w:hAnsi="JetBrains Mono"/>
          <w:color w:val="6A8759"/>
        </w:rPr>
        <w:t>recompenses</w:t>
      </w:r>
      <w:proofErr w:type="spellEnd"/>
      <w:r>
        <w:rPr>
          <w:rFonts w:ascii="JetBrains Mono" w:hAnsi="JetBrains Mono"/>
          <w:color w:val="6A8759"/>
        </w:rPr>
        <w:t xml:space="preserve"> : " 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totalReward</w:t>
      </w:r>
      <w:proofErr w:type="spellEnd"/>
      <w:r>
        <w:rPr>
          <w:rFonts w:ascii="JetBrains Mono" w:hAnsi="JetBrains Mono"/>
          <w:color w:val="A9B7C6"/>
        </w:rPr>
        <w:t>))</w:t>
      </w:r>
    </w:p>
    <w:p w14:paraId="6F8DF78D" w14:textId="77777777" w:rsidR="00457DC0" w:rsidRDefault="00457DC0" w:rsidP="002B1EB0">
      <w:pPr>
        <w:spacing w:after="0"/>
        <w:jc w:val="both"/>
      </w:pPr>
    </w:p>
    <w:p w14:paraId="59849218" w14:textId="74552CE7" w:rsidR="009B4BF6" w:rsidRDefault="00232099" w:rsidP="002B1EB0">
      <w:pPr>
        <w:spacing w:after="0"/>
        <w:jc w:val="both"/>
      </w:pPr>
      <w:r>
        <w:t>Nous obtenons ainsi une partie des traces suivantes :</w:t>
      </w:r>
    </w:p>
    <w:p w14:paraId="02A883F2" w14:textId="43AB7825" w:rsidR="00232099" w:rsidRDefault="00232099" w:rsidP="002B1EB0">
      <w:pPr>
        <w:spacing w:after="0"/>
        <w:jc w:val="both"/>
      </w:pPr>
      <w:r>
        <w:rPr>
          <w:noProof/>
        </w:rPr>
        <w:drawing>
          <wp:inline distT="0" distB="0" distL="0" distR="0" wp14:anchorId="242D0EF7" wp14:editId="14C5FADB">
            <wp:extent cx="4808220" cy="1389677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621" cy="14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0F37" w14:textId="073462BC" w:rsidR="002B1EB0" w:rsidRDefault="002B1EB0" w:rsidP="002B1EB0">
      <w:pPr>
        <w:spacing w:after="0"/>
      </w:pPr>
    </w:p>
    <w:p w14:paraId="7FBC7413" w14:textId="7BBDFC6D" w:rsidR="00DC75C2" w:rsidRDefault="00DC75C2" w:rsidP="002B1EB0">
      <w:pPr>
        <w:spacing w:after="0"/>
      </w:pPr>
    </w:p>
    <w:p w14:paraId="4289E7CB" w14:textId="524A9E81" w:rsidR="00DC75C2" w:rsidRDefault="00DC75C2" w:rsidP="00DC75C2">
      <w:pPr>
        <w:pStyle w:val="Titre2"/>
      </w:pPr>
      <w:r>
        <w:t xml:space="preserve">1.3 </w:t>
      </w:r>
      <w:proofErr w:type="spellStart"/>
      <w:r>
        <w:t>Experience</w:t>
      </w:r>
      <w:proofErr w:type="spellEnd"/>
      <w:r>
        <w:t xml:space="preserve"> replay</w:t>
      </w:r>
    </w:p>
    <w:p w14:paraId="13AF8A71" w14:textId="7FB593E9" w:rsidR="00DC75C2" w:rsidRDefault="006D6865" w:rsidP="006D6865">
      <w:pPr>
        <w:spacing w:after="0"/>
        <w:jc w:val="both"/>
      </w:pPr>
      <w:r>
        <w:t xml:space="preserve">L’objectif maintenant est d’implémenter le buffer pour stocker des données. Cela permettra à l’agent de stocker en mémoire toutes les interactions qu’il reçoit. Le buffer a une taille maximale et lorsqu’elle est dépassée, les nouvelles expériences remplacent les plus anciennes. L’agent va apprendre des expériences stockées dans son buffer, il choisira aléatoirement un </w:t>
      </w:r>
      <w:proofErr w:type="spellStart"/>
      <w:r>
        <w:t>minibatch</w:t>
      </w:r>
      <w:proofErr w:type="spellEnd"/>
      <w:r>
        <w:t xml:space="preserve"> d’expériences dans son buffer.</w:t>
      </w:r>
    </w:p>
    <w:p w14:paraId="31683869" w14:textId="0648EC6A" w:rsidR="006D6865" w:rsidRDefault="006D6865" w:rsidP="006D6865">
      <w:pPr>
        <w:spacing w:after="0"/>
        <w:jc w:val="both"/>
      </w:pPr>
    </w:p>
    <w:p w14:paraId="36A250EF" w14:textId="1C184E6F" w:rsidR="006D6865" w:rsidRDefault="006D6865" w:rsidP="006D6865">
      <w:pPr>
        <w:pStyle w:val="Titre3"/>
      </w:pPr>
      <w:r>
        <w:t>Question 3</w:t>
      </w:r>
    </w:p>
    <w:p w14:paraId="6B85B743" w14:textId="1A2D3430" w:rsidR="006D6865" w:rsidRDefault="006D6865" w:rsidP="006D6865">
      <w:pPr>
        <w:spacing w:after="0"/>
        <w:jc w:val="both"/>
      </w:pPr>
      <w:r>
        <w:t>Nous commençons par créer la classe buffer qui stock les données reçues.</w:t>
      </w:r>
    </w:p>
    <w:p w14:paraId="5337DD85" w14:textId="38A1D9BA" w:rsidR="006D6865" w:rsidRDefault="00361E8F" w:rsidP="006D6865">
      <w:pPr>
        <w:spacing w:after="0"/>
        <w:jc w:val="both"/>
      </w:pPr>
      <w:r>
        <w:t xml:space="preserve">Le </w:t>
      </w:r>
      <w:proofErr w:type="spellStart"/>
      <w:r>
        <w:t>buffer</w:t>
      </w:r>
      <w:proofErr w:type="spellEnd"/>
      <w:r>
        <w:t>, permettra donc de garder en mémoire l’état de l’agent, son action, son état</w:t>
      </w:r>
      <w:r w:rsidR="0012206C">
        <w:t xml:space="preserve"> </w:t>
      </w:r>
      <w:r>
        <w:t xml:space="preserve">suivant, sa récompense, </w:t>
      </w:r>
      <w:r w:rsidR="0012206C">
        <w:t xml:space="preserve">sa </w:t>
      </w:r>
      <w:r>
        <w:t>fin</w:t>
      </w:r>
      <w:r w:rsidR="0012206C">
        <w:t xml:space="preserve"> d’</w:t>
      </w:r>
      <w:r>
        <w:t>épisode</w:t>
      </w:r>
      <w:r w:rsidR="0012206C">
        <w:t>.</w:t>
      </w:r>
    </w:p>
    <w:p w14:paraId="342A821F" w14:textId="0EFEB0F1" w:rsidR="0012206C" w:rsidRDefault="0012206C" w:rsidP="005B36DD">
      <w:pPr>
        <w:spacing w:after="0"/>
        <w:jc w:val="both"/>
      </w:pPr>
      <w:r>
        <w:t>Nous créons donc un</w:t>
      </w:r>
      <w:r w:rsidR="005B36DD">
        <w:t xml:space="preserve">e liste de taille prédéfinie </w:t>
      </w:r>
      <w:r>
        <w:t>pour chaque élément à sauvegarder.</w:t>
      </w:r>
      <w:r w:rsidR="005B36DD">
        <w:t xml:space="preserve"> Dès que le buffer a rempli sa mémoire, les nouvelles expériences remplacent les plus anciennes.</w:t>
      </w:r>
    </w:p>
    <w:p w14:paraId="5BD6CCF0" w14:textId="5A8106A7" w:rsidR="005B36DD" w:rsidRDefault="005B36DD" w:rsidP="005B36DD">
      <w:pPr>
        <w:spacing w:after="0"/>
        <w:jc w:val="both"/>
      </w:pPr>
    </w:p>
    <w:p w14:paraId="22E90AFD" w14:textId="5561DB0A" w:rsidR="005B36DD" w:rsidRDefault="005B36DD" w:rsidP="005B36DD">
      <w:pPr>
        <w:pStyle w:val="Titre3"/>
      </w:pPr>
      <w:r>
        <w:t>Question 4</w:t>
      </w:r>
    </w:p>
    <w:p w14:paraId="261D0446" w14:textId="3C180433" w:rsidR="005B36DD" w:rsidRDefault="005B36DD" w:rsidP="005B36DD">
      <w:pPr>
        <w:spacing w:after="0"/>
        <w:jc w:val="both"/>
      </w:pPr>
      <w:r>
        <w:t xml:space="preserve">Nous devons créer une méthode qui permet de récupérer un </w:t>
      </w:r>
      <w:proofErr w:type="spellStart"/>
      <w:r>
        <w:t>minibatch</w:t>
      </w:r>
      <w:proofErr w:type="spellEnd"/>
      <w:r>
        <w:t xml:space="preserve"> de données aléatoires dans le buffer. Cette méthode aura comme paramètre la taille que devra faire le </w:t>
      </w:r>
      <w:proofErr w:type="spellStart"/>
      <w:r>
        <w:t>minibatch</w:t>
      </w:r>
      <w:proofErr w:type="spellEnd"/>
      <w:r>
        <w:t>.</w:t>
      </w:r>
    </w:p>
    <w:p w14:paraId="0065F30C" w14:textId="77777777" w:rsidR="005B36DD" w:rsidRDefault="005B36DD" w:rsidP="005B36DD">
      <w:pPr>
        <w:spacing w:after="0"/>
        <w:jc w:val="both"/>
      </w:pPr>
    </w:p>
    <w:p w14:paraId="5EB80C3A" w14:textId="0159C9BC" w:rsidR="00532474" w:rsidRDefault="005B36DD" w:rsidP="006D6865">
      <w:pPr>
        <w:spacing w:after="0"/>
        <w:jc w:val="both"/>
      </w:pPr>
      <w:r>
        <w:t>La modélisation UML de la classe Buffer est donc la suivante :</w:t>
      </w:r>
    </w:p>
    <w:p w14:paraId="6C9CD0C4" w14:textId="0D66FE9A" w:rsidR="005B36DD" w:rsidRDefault="005B36DD" w:rsidP="006D686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BCCA2FA" wp14:editId="6C622D0B">
            <wp:extent cx="1409700" cy="1766412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795" cy="17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1A4F" w14:textId="7C568B2D" w:rsidR="005B36DD" w:rsidRDefault="005B36DD" w:rsidP="006D6865">
      <w:pPr>
        <w:spacing w:after="0"/>
        <w:jc w:val="both"/>
      </w:pPr>
    </w:p>
    <w:p w14:paraId="1F262DAB" w14:textId="5C344348" w:rsidR="00A22635" w:rsidRDefault="00A22635" w:rsidP="006D6865">
      <w:pPr>
        <w:spacing w:after="0"/>
        <w:jc w:val="both"/>
      </w:pPr>
      <w:r w:rsidRPr="00A22635">
        <w:t>Le buffer implémenté est</w:t>
      </w:r>
      <w:r>
        <w:t xml:space="preserve"> donc</w:t>
      </w:r>
      <w:r w:rsidRPr="00A22635">
        <w:t xml:space="preserve"> indépendant de l’environnement, et stocke les données</w:t>
      </w:r>
      <w:r>
        <w:t xml:space="preserve"> voulues.</w:t>
      </w:r>
    </w:p>
    <w:p w14:paraId="613228A1" w14:textId="77777777" w:rsidR="00A22635" w:rsidRDefault="00A22635" w:rsidP="006D6865">
      <w:pPr>
        <w:spacing w:after="0"/>
        <w:jc w:val="both"/>
      </w:pPr>
    </w:p>
    <w:p w14:paraId="537AA5E5" w14:textId="2F871F5F" w:rsidR="005B36DD" w:rsidRDefault="001D52EC" w:rsidP="001D52EC">
      <w:pPr>
        <w:pStyle w:val="Titre2"/>
      </w:pPr>
      <w:r>
        <w:t xml:space="preserve">1.4 </w:t>
      </w:r>
      <w:proofErr w:type="spellStart"/>
      <w:r w:rsidRPr="001D52EC">
        <w:t>Deep</w:t>
      </w:r>
      <w:proofErr w:type="spellEnd"/>
      <w:r w:rsidRPr="001D52EC">
        <w:t xml:space="preserve"> Q-</w:t>
      </w:r>
      <w:proofErr w:type="spellStart"/>
      <w:r w:rsidRPr="001D52EC">
        <w:t>learning</w:t>
      </w:r>
      <w:proofErr w:type="spellEnd"/>
    </w:p>
    <w:p w14:paraId="6DCB4604" w14:textId="587C2017" w:rsidR="001D52EC" w:rsidRDefault="001043E0" w:rsidP="00825DFD">
      <w:pPr>
        <w:spacing w:after="0"/>
        <w:jc w:val="both"/>
      </w:pPr>
      <w:r>
        <w:t xml:space="preserve">Nous allons maintenant </w:t>
      </w:r>
      <w:r w:rsidRPr="001043E0">
        <w:t xml:space="preserve">utiliser des réseaux de neurones pour approximer l’espérance de récompense cumulée </w:t>
      </w:r>
      <w:proofErr w:type="gramStart"/>
      <w:r w:rsidRPr="001043E0">
        <w:t>Q(</w:t>
      </w:r>
      <w:proofErr w:type="gramEnd"/>
      <w:r w:rsidRPr="001043E0">
        <w:t>s, a). Ensuite nous appliquerons l’équation de Bellman.</w:t>
      </w:r>
    </w:p>
    <w:p w14:paraId="2CE7FA5C" w14:textId="5A7C5364" w:rsidR="001043E0" w:rsidRDefault="001043E0" w:rsidP="00825DFD">
      <w:pPr>
        <w:spacing w:after="0"/>
        <w:jc w:val="both"/>
      </w:pPr>
    </w:p>
    <w:p w14:paraId="6E981777" w14:textId="11EF06F8" w:rsidR="001043E0" w:rsidRDefault="00825DFD" w:rsidP="00825DFD">
      <w:pPr>
        <w:pStyle w:val="Titre3"/>
      </w:pPr>
      <w:r>
        <w:t>Question 5</w:t>
      </w:r>
    </w:p>
    <w:p w14:paraId="19EB23C6" w14:textId="6644A454" w:rsidR="00825DFD" w:rsidRDefault="008655B3" w:rsidP="00825DFD">
      <w:pPr>
        <w:spacing w:after="0"/>
        <w:jc w:val="both"/>
      </w:pPr>
      <w:r>
        <w:t xml:space="preserve">A cette étape nous créons donc un réseau de neurone qui aura en entré </w:t>
      </w:r>
      <w:r w:rsidRPr="008655B3">
        <w:t xml:space="preserve">l’état courant de l’environnement et </w:t>
      </w:r>
      <w:r>
        <w:t>fournira</w:t>
      </w:r>
      <w:r w:rsidRPr="008655B3">
        <w:t xml:space="preserve"> en sortie </w:t>
      </w:r>
      <w:r>
        <w:t xml:space="preserve">le score </w:t>
      </w:r>
      <w:r w:rsidRPr="008655B3">
        <w:t xml:space="preserve">associé à </w:t>
      </w:r>
      <w:r w:rsidR="00217239">
        <w:t>chacune des</w:t>
      </w:r>
      <w:r w:rsidRPr="008655B3">
        <w:t xml:space="preserve"> action</w:t>
      </w:r>
      <w:r w:rsidR="00217239">
        <w:t>s</w:t>
      </w:r>
      <w:r w:rsidRPr="008655B3">
        <w:t>.</w:t>
      </w:r>
    </w:p>
    <w:p w14:paraId="72611E94" w14:textId="12DEFB78" w:rsidR="00CC0FA6" w:rsidRDefault="00CC0FA6" w:rsidP="00825DFD">
      <w:pPr>
        <w:spacing w:after="0"/>
        <w:jc w:val="both"/>
      </w:pPr>
    </w:p>
    <w:p w14:paraId="0F61ED0F" w14:textId="1F1B7C29" w:rsidR="00CC0FA6" w:rsidRDefault="00CC0FA6" w:rsidP="00825DFD">
      <w:pPr>
        <w:spacing w:after="0"/>
        <w:jc w:val="both"/>
      </w:pPr>
      <w:r>
        <w:t>Nous avons réalisé ce réseau de neurones dans le fichier Net.py</w:t>
      </w:r>
    </w:p>
    <w:p w14:paraId="2A27DD02" w14:textId="793CABF0" w:rsidR="00CC0FA6" w:rsidRDefault="00CC0FA6" w:rsidP="00825DFD">
      <w:pPr>
        <w:spacing w:after="0"/>
        <w:jc w:val="both"/>
      </w:pPr>
    </w:p>
    <w:p w14:paraId="279D0C5A" w14:textId="4FE30B6F" w:rsidR="00BE13E5" w:rsidRDefault="00BE13E5" w:rsidP="00825DFD">
      <w:pPr>
        <w:spacing w:after="0"/>
        <w:jc w:val="both"/>
      </w:pPr>
      <w:r>
        <w:t xml:space="preserve">L’état courant de l’environnement s’obtient grâce à la méthode </w:t>
      </w:r>
      <w:proofErr w:type="spellStart"/>
      <w:proofErr w:type="gramStart"/>
      <w:r w:rsidRPr="00BE13E5"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env.reset</w:t>
      </w:r>
      <w:proofErr w:type="spellEnd"/>
      <w:proofErr w:type="gramEnd"/>
      <w:r w:rsidRPr="00BE13E5"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()</w:t>
      </w:r>
      <w:r w:rsidRPr="00BE13E5">
        <w:t xml:space="preserve"> </w:t>
      </w:r>
      <w:r>
        <w:t xml:space="preserve">ou </w:t>
      </w:r>
      <w:proofErr w:type="spellStart"/>
      <w:r w:rsidRPr="00BE13E5"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env.</w:t>
      </w:r>
      <w:r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step</w:t>
      </w:r>
      <w:proofErr w:type="spellEnd"/>
      <w:r w:rsidRPr="00BE13E5"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(</w:t>
      </w:r>
      <w:r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action</w:t>
      </w:r>
      <w:r w:rsidRPr="00BE13E5"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)</w:t>
      </w:r>
      <w:r w:rsidRPr="00BE13E5">
        <w:t xml:space="preserve"> </w:t>
      </w:r>
      <w:r>
        <w:t>qui permettent d’obtenir une observation de l’environnement composée d’une liste de 4 valeurs.</w:t>
      </w:r>
    </w:p>
    <w:p w14:paraId="518E9134" w14:textId="77777777" w:rsidR="00BE13E5" w:rsidRDefault="00BE13E5" w:rsidP="00825DFD">
      <w:pPr>
        <w:spacing w:after="0"/>
        <w:jc w:val="both"/>
      </w:pPr>
    </w:p>
    <w:p w14:paraId="4AB879BB" w14:textId="411A8D03" w:rsidR="00CC0FA6" w:rsidRDefault="00CC0FA6" w:rsidP="00825DFD">
      <w:pPr>
        <w:spacing w:after="0"/>
        <w:jc w:val="both"/>
      </w:pPr>
      <w:r>
        <w:t>Le réseau de neurone est donc ici très simple et ne se compose que d</w:t>
      </w:r>
      <w:r w:rsidR="009226B9">
        <w:t xml:space="preserve">’une </w:t>
      </w:r>
      <w:r>
        <w:t>couche :</w:t>
      </w:r>
    </w:p>
    <w:p w14:paraId="32A08628" w14:textId="6F7D703B" w:rsidR="009226B9" w:rsidRDefault="00C508F2" w:rsidP="00825DFD">
      <w:pPr>
        <w:spacing w:after="0"/>
        <w:jc w:val="both"/>
      </w:pPr>
      <w:r>
        <w:rPr>
          <w:noProof/>
        </w:rPr>
        <w:drawing>
          <wp:inline distT="0" distB="0" distL="0" distR="0" wp14:anchorId="3A4772CE" wp14:editId="32852CE3">
            <wp:extent cx="4088083" cy="2956560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350" cy="29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0EAF" w14:textId="46CB20DF" w:rsidR="0090248D" w:rsidRDefault="0090248D" w:rsidP="00825DFD">
      <w:pPr>
        <w:spacing w:after="0"/>
        <w:jc w:val="both"/>
      </w:pPr>
    </w:p>
    <w:p w14:paraId="79B8E7EB" w14:textId="23118342" w:rsidR="0090248D" w:rsidRDefault="0090248D" w:rsidP="00825DFD">
      <w:pPr>
        <w:spacing w:after="0"/>
        <w:jc w:val="both"/>
      </w:pPr>
      <w:r>
        <w:t xml:space="preserve">En entrée le réseau recevra donc les 4 valeurs correspondant à l’état actuel. Puis </w:t>
      </w:r>
      <w:proofErr w:type="spellStart"/>
      <w:r>
        <w:t>parcoura</w:t>
      </w:r>
      <w:proofErr w:type="spellEnd"/>
      <w:r>
        <w:t xml:space="preserve"> une couche de 50 neurones. Pour fournir une sortie de taille 2 correspondant à la Q</w:t>
      </w:r>
      <w:r w:rsidR="009E06A6">
        <w:t>-</w:t>
      </w:r>
      <w:r>
        <w:t xml:space="preserve">valeur pour chacune </w:t>
      </w:r>
      <w:r w:rsidR="001675BC">
        <w:t>des actions possibles</w:t>
      </w:r>
      <w:r>
        <w:t>.</w:t>
      </w:r>
    </w:p>
    <w:p w14:paraId="0D5B5EAF" w14:textId="054C24A9" w:rsidR="00050606" w:rsidRDefault="00050606" w:rsidP="00825DFD">
      <w:pPr>
        <w:spacing w:after="0"/>
        <w:jc w:val="both"/>
      </w:pPr>
    </w:p>
    <w:p w14:paraId="3A81D6C7" w14:textId="0E0D67B3" w:rsidR="0090248D" w:rsidRDefault="00050606" w:rsidP="00825DFD">
      <w:pPr>
        <w:spacing w:after="0"/>
        <w:jc w:val="both"/>
      </w:pPr>
      <w:r>
        <w:lastRenderedPageBreak/>
        <w:t xml:space="preserve">Pour cela, nous mettons en place deux couches </w:t>
      </w:r>
      <w:proofErr w:type="spellStart"/>
      <w:r w:rsidRPr="00050606">
        <w:rPr>
          <w:rStyle w:val="hgkelc"/>
        </w:rPr>
        <w:t>fully-connected</w:t>
      </w:r>
      <w:proofErr w:type="spellEnd"/>
      <w:r w:rsidRPr="00050606">
        <w:rPr>
          <w:rStyle w:val="hgkelc"/>
        </w:rPr>
        <w:t xml:space="preserve"> </w:t>
      </w:r>
      <w:r w:rsidR="00CA59E8">
        <w:rPr>
          <w:rStyle w:val="hgkelc"/>
        </w:rPr>
        <w:t>linéaires</w:t>
      </w:r>
      <w:r w:rsidR="000F168D">
        <w:rPr>
          <w:rStyle w:val="hgkelc"/>
        </w:rPr>
        <w:t xml:space="preserve"> </w:t>
      </w:r>
      <w:r w:rsidRPr="00050606">
        <w:rPr>
          <w:rStyle w:val="hgkelc"/>
        </w:rPr>
        <w:t>la manière suivante :</w:t>
      </w:r>
    </w:p>
    <w:p w14:paraId="3142AF1C" w14:textId="09DC4A92" w:rsidR="00CC0FA6" w:rsidRDefault="00C508F2" w:rsidP="00825DFD">
      <w:pPr>
        <w:spacing w:after="0"/>
        <w:jc w:val="both"/>
      </w:pPr>
      <w:r>
        <w:rPr>
          <w:noProof/>
        </w:rPr>
        <w:drawing>
          <wp:inline distT="0" distB="0" distL="0" distR="0" wp14:anchorId="632566A1" wp14:editId="202BBA65">
            <wp:extent cx="5760720" cy="11722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67A9" w14:textId="7D04F9EA" w:rsidR="003B0FFA" w:rsidRDefault="00B32847" w:rsidP="00825DFD">
      <w:pPr>
        <w:spacing w:after="0"/>
        <w:jc w:val="both"/>
      </w:pPr>
      <w:r>
        <w:t>Pour l’instant, nous choisissons l’action de manière aléatoire.</w:t>
      </w:r>
    </w:p>
    <w:p w14:paraId="42F473B4" w14:textId="3707973C" w:rsidR="000E1E02" w:rsidRDefault="000E1E02" w:rsidP="00825DFD">
      <w:pPr>
        <w:spacing w:after="0"/>
        <w:jc w:val="both"/>
      </w:pPr>
    </w:p>
    <w:p w14:paraId="3941A047" w14:textId="076FDF12" w:rsidR="000E1E02" w:rsidRDefault="000E1E02" w:rsidP="00825DFD">
      <w:pPr>
        <w:spacing w:after="0"/>
        <w:jc w:val="both"/>
      </w:pPr>
      <w:r>
        <w:t xml:space="preserve">L’utilisation du model ainsi que le choix des actions se fait dans la classe </w:t>
      </w:r>
      <w:proofErr w:type="spellStart"/>
      <w:r>
        <w:t>Neural_Network</w:t>
      </w:r>
      <w:proofErr w:type="spellEnd"/>
      <w:r>
        <w:t>.</w:t>
      </w:r>
    </w:p>
    <w:p w14:paraId="7C93F034" w14:textId="5272FC71" w:rsidR="00B32847" w:rsidRDefault="00B32847" w:rsidP="00825DFD">
      <w:pPr>
        <w:spacing w:after="0"/>
        <w:jc w:val="both"/>
      </w:pPr>
    </w:p>
    <w:p w14:paraId="204B5724" w14:textId="77777777" w:rsidR="00B32847" w:rsidRDefault="00B32847" w:rsidP="00825DFD">
      <w:pPr>
        <w:spacing w:after="0"/>
        <w:jc w:val="both"/>
      </w:pPr>
    </w:p>
    <w:p w14:paraId="5C7FCF1E" w14:textId="44EFB112" w:rsidR="00BD3E4E" w:rsidRDefault="00BD3E4E" w:rsidP="00BD3E4E">
      <w:pPr>
        <w:pStyle w:val="Titre2"/>
      </w:pPr>
      <w:r>
        <w:t>Question 6</w:t>
      </w:r>
    </w:p>
    <w:p w14:paraId="3A68E5BE" w14:textId="1D753940" w:rsidR="00BD3E4E" w:rsidRDefault="00696E55" w:rsidP="00825DFD">
      <w:pPr>
        <w:spacing w:after="0"/>
        <w:jc w:val="both"/>
      </w:pPr>
      <w:r>
        <w:t>Nous allons maintenant étoffer notre réseau de neurones en ne choisissant plus de manière aléatoire</w:t>
      </w:r>
      <w:r w:rsidR="00D80B67">
        <w:t xml:space="preserve"> les actions, mais en utilisant une approximation de Q pour choisir les actions.</w:t>
      </w:r>
      <w:r w:rsidR="009E06A6">
        <w:t xml:space="preserve"> Nous allons donc calculer la Q-valeur de chacune des actions pour chaque nouvel état</w:t>
      </w:r>
      <w:r w:rsidR="00836E1D">
        <w:t xml:space="preserve">. Nous mettrons également en œuvre </w:t>
      </w:r>
      <w:r w:rsidR="008A5F1F">
        <w:t>deux</w:t>
      </w:r>
      <w:r w:rsidR="00836E1D">
        <w:t xml:space="preserve"> stratégie</w:t>
      </w:r>
      <w:r w:rsidR="008A5F1F">
        <w:t>s</w:t>
      </w:r>
      <w:r w:rsidR="00836E1D">
        <w:t xml:space="preserve"> d’exploration pour découvrir les nouveaux états.</w:t>
      </w:r>
    </w:p>
    <w:p w14:paraId="326CBD1A" w14:textId="109F6032" w:rsidR="00836E1D" w:rsidRDefault="00836E1D" w:rsidP="00825DFD">
      <w:pPr>
        <w:spacing w:after="0"/>
        <w:jc w:val="both"/>
      </w:pPr>
    </w:p>
    <w:p w14:paraId="4D3A1828" w14:textId="396C06D3" w:rsidR="00836E1D" w:rsidRDefault="008A5F1F" w:rsidP="00825DFD">
      <w:pPr>
        <w:spacing w:after="0"/>
        <w:jc w:val="both"/>
      </w:pPr>
      <w:r>
        <w:t xml:space="preserve">Nous allons dans un premier temps mettre en place la méthode </w:t>
      </w:r>
      <w:r>
        <w:sym w:font="Symbol" w:char="F065"/>
      </w:r>
      <w:r>
        <w:t>-</w:t>
      </w:r>
      <w:proofErr w:type="spellStart"/>
      <w:r w:rsidRPr="008A5F1F">
        <w:t>greedy</w:t>
      </w:r>
      <w:proofErr w:type="spellEnd"/>
      <w:r w:rsidR="00FD23BC">
        <w:t xml:space="preserve">. Nous appliquons donc une politique </w:t>
      </w:r>
      <w:r w:rsidR="00FD23BC">
        <w:sym w:font="Symbol" w:char="F065"/>
      </w:r>
      <w:r w:rsidR="00FD23BC">
        <w:t>-</w:t>
      </w:r>
      <w:proofErr w:type="spellStart"/>
      <w:r w:rsidR="00FD23BC" w:rsidRPr="008A5F1F">
        <w:t>greedy</w:t>
      </w:r>
      <w:proofErr w:type="spellEnd"/>
      <w:r w:rsidR="00FD23BC">
        <w:t xml:space="preserve"> qui permet d’obtenir une action par le réseau de neurone selon une probabilité. Avec une probabilité (1 - </w:t>
      </w:r>
      <w:r w:rsidR="00FD23BC">
        <w:sym w:font="Symbol" w:char="F065"/>
      </w:r>
      <w:r w:rsidR="00FD23BC">
        <w:t xml:space="preserve">), le réseau donne la meilleure action, et avec une probabilité </w:t>
      </w:r>
      <w:r w:rsidR="00FD23BC">
        <w:sym w:font="Symbol" w:char="F065"/>
      </w:r>
      <w:r w:rsidR="00FD23BC">
        <w:t>, le réseau donne une action aléatoire.</w:t>
      </w:r>
    </w:p>
    <w:p w14:paraId="004EAEAA" w14:textId="658F5359" w:rsidR="005C6A1D" w:rsidRDefault="005C6A1D" w:rsidP="00825DFD">
      <w:pPr>
        <w:spacing w:after="0"/>
        <w:jc w:val="both"/>
      </w:pPr>
    </w:p>
    <w:p w14:paraId="467D61E3" w14:textId="4E948606" w:rsidR="005C6A1D" w:rsidRDefault="00B32847" w:rsidP="00825DFD">
      <w:pPr>
        <w:spacing w:after="0"/>
        <w:jc w:val="both"/>
      </w:pPr>
      <w:r>
        <w:t xml:space="preserve">Ensuite, nous mettons </w:t>
      </w:r>
      <w:r w:rsidR="000E1E02">
        <w:t xml:space="preserve">maintenant </w:t>
      </w:r>
      <w:r>
        <w:t xml:space="preserve">en place </w:t>
      </w:r>
      <w:r w:rsidR="007046CD">
        <w:t xml:space="preserve">l’exploration Boltzmann. Cette stratégie permet de choisir une action </w:t>
      </w:r>
      <w:proofErr w:type="spellStart"/>
      <w:r w:rsidR="007046CD">
        <w:t>a</w:t>
      </w:r>
      <w:r w:rsidR="007046CD" w:rsidRPr="007046CD">
        <w:rPr>
          <w:vertAlign w:val="subscript"/>
        </w:rPr>
        <w:t>k</w:t>
      </w:r>
      <w:proofErr w:type="spellEnd"/>
      <w:r w:rsidR="007046CD">
        <w:t xml:space="preserve"> avec la probabilité suivante :</w:t>
      </w:r>
    </w:p>
    <w:p w14:paraId="32E67896" w14:textId="1E60AFAF" w:rsidR="007046CD" w:rsidRDefault="002067B0" w:rsidP="00825DFD">
      <w:pPr>
        <w:spacing w:after="0"/>
        <w:jc w:val="both"/>
      </w:pPr>
      <w:r>
        <w:rPr>
          <w:noProof/>
        </w:rPr>
        <w:drawing>
          <wp:inline distT="0" distB="0" distL="0" distR="0" wp14:anchorId="7E4086DD" wp14:editId="3CDB81EF">
            <wp:extent cx="1380066" cy="57422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162" cy="58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FA3E" w14:textId="40CBEA73" w:rsidR="00EC3C69" w:rsidRDefault="00EC3C69" w:rsidP="00825DFD">
      <w:pPr>
        <w:spacing w:after="0"/>
        <w:jc w:val="both"/>
      </w:pPr>
    </w:p>
    <w:p w14:paraId="69EE1404" w14:textId="1BC537CE" w:rsidR="00EC3C69" w:rsidRDefault="00EC3C69" w:rsidP="00825DFD">
      <w:pPr>
        <w:spacing w:after="0"/>
        <w:jc w:val="both"/>
      </w:pPr>
      <w:r>
        <w:t xml:space="preserve">Pour cela nous utilisons la méthode </w:t>
      </w:r>
      <w:proofErr w:type="spellStart"/>
      <w:r>
        <w:t>softmax</w:t>
      </w:r>
      <w:proofErr w:type="spellEnd"/>
      <w:r>
        <w:t xml:space="preserve"> du package </w:t>
      </w:r>
      <w:proofErr w:type="spellStart"/>
      <w:r w:rsidRPr="00EC3C69">
        <w:t>torch.</w:t>
      </w:r>
      <w:proofErr w:type="gramStart"/>
      <w:r w:rsidRPr="00EC3C69">
        <w:t>nn.functiona</w:t>
      </w:r>
      <w:r>
        <w:t>l</w:t>
      </w:r>
      <w:proofErr w:type="spellEnd"/>
      <w:proofErr w:type="gramEnd"/>
      <w:r>
        <w:t>, qui permet de réaliser l’équation suivante :</w:t>
      </w:r>
    </w:p>
    <w:p w14:paraId="77FAAC41" w14:textId="5B1EF812" w:rsidR="00EC3C69" w:rsidRDefault="00EC3C69" w:rsidP="00825DFD">
      <w:pPr>
        <w:spacing w:after="0"/>
        <w:jc w:val="both"/>
      </w:pPr>
      <w:r>
        <w:rPr>
          <w:noProof/>
        </w:rPr>
        <w:drawing>
          <wp:inline distT="0" distB="0" distL="0" distR="0" wp14:anchorId="58A6473E" wp14:editId="413CF8BB">
            <wp:extent cx="1735666" cy="40761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6802" cy="4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B815" w14:textId="50538FED" w:rsidR="00EC3C69" w:rsidRDefault="00EC3C69" w:rsidP="00825DFD">
      <w:pPr>
        <w:spacing w:after="0"/>
        <w:jc w:val="both"/>
      </w:pPr>
      <w:r>
        <w:t>Nous mettrons donc x</w:t>
      </w:r>
      <w:r w:rsidRPr="00EC3C69">
        <w:rPr>
          <w:vertAlign w:val="subscript"/>
        </w:rPr>
        <w:t>i</w:t>
      </w:r>
      <w:r>
        <w:t xml:space="preserve"> = </w:t>
      </w:r>
      <w:r w:rsidR="008050C5">
        <w:t>Q</w:t>
      </w:r>
      <w:r>
        <w:t>(</w:t>
      </w:r>
      <w:proofErr w:type="spellStart"/>
      <w:proofErr w:type="gramStart"/>
      <w:r>
        <w:t>s,a</w:t>
      </w:r>
      <w:r w:rsidRPr="00EC3C69">
        <w:rPr>
          <w:vertAlign w:val="subscript"/>
        </w:rPr>
        <w:t>k</w:t>
      </w:r>
      <w:proofErr w:type="spellEnd"/>
      <w:proofErr w:type="gramEnd"/>
      <w:r>
        <w:t>)/</w:t>
      </w:r>
      <w:r>
        <w:sym w:font="Symbol" w:char="F074"/>
      </w:r>
    </w:p>
    <w:p w14:paraId="3BDABBE7" w14:textId="4168F33E" w:rsidR="00EC3C69" w:rsidRDefault="00EC3C69" w:rsidP="00825DFD">
      <w:pPr>
        <w:spacing w:after="0"/>
        <w:jc w:val="both"/>
      </w:pPr>
    </w:p>
    <w:p w14:paraId="724872B4" w14:textId="606553C8" w:rsidR="00715F82" w:rsidRDefault="00715F82" w:rsidP="00825DFD">
      <w:pPr>
        <w:spacing w:after="0"/>
        <w:jc w:val="both"/>
      </w:pPr>
    </w:p>
    <w:p w14:paraId="2A4C0B2E" w14:textId="67272500" w:rsidR="00715F82" w:rsidRDefault="0088262A" w:rsidP="0088262A">
      <w:pPr>
        <w:pStyle w:val="Titre2"/>
      </w:pPr>
      <w:r>
        <w:t>Question 7</w:t>
      </w:r>
    </w:p>
    <w:p w14:paraId="63C34F1C" w14:textId="76C490A4" w:rsidR="0088262A" w:rsidRDefault="003B7D2C" w:rsidP="00825DFD">
      <w:pPr>
        <w:spacing w:after="0"/>
        <w:jc w:val="both"/>
      </w:pPr>
      <w:r>
        <w:t>A présent, nous allons permettre à notre agent d’apprendre.</w:t>
      </w:r>
      <w:r w:rsidR="008739E3">
        <w:t xml:space="preserve"> Pour cela, à chaque interaction l’agent choisira un </w:t>
      </w:r>
      <w:proofErr w:type="spellStart"/>
      <w:r w:rsidR="008739E3">
        <w:t>minibatch</w:t>
      </w:r>
      <w:proofErr w:type="spellEnd"/>
      <w:r w:rsidR="008739E3">
        <w:t xml:space="preserve"> aléatoirement dans son buffer et calculera les Q-valeurs. Nous appliquerons l’équation de Bellman</w:t>
      </w:r>
      <w:r w:rsidR="008739E3" w:rsidRPr="008739E3">
        <w:t xml:space="preserve"> et </w:t>
      </w:r>
      <w:proofErr w:type="spellStart"/>
      <w:r w:rsidR="008739E3" w:rsidRPr="008739E3">
        <w:t>rétropropag</w:t>
      </w:r>
      <w:r w:rsidR="008739E3">
        <w:t>erons</w:t>
      </w:r>
      <w:proofErr w:type="spellEnd"/>
      <w:r w:rsidR="008739E3" w:rsidRPr="008739E3">
        <w:t xml:space="preserve"> l’erreur dans le réseau de neurone.</w:t>
      </w:r>
    </w:p>
    <w:p w14:paraId="6DEDDAF0" w14:textId="58F510AA" w:rsidR="00EC750B" w:rsidRDefault="00EC750B" w:rsidP="00825DFD">
      <w:pPr>
        <w:spacing w:after="0"/>
        <w:jc w:val="both"/>
      </w:pPr>
    </w:p>
    <w:p w14:paraId="4C8D1DC1" w14:textId="3C0BFB03" w:rsidR="00EC750B" w:rsidRDefault="00EC750B" w:rsidP="00825DFD">
      <w:pPr>
        <w:spacing w:after="0"/>
        <w:jc w:val="both"/>
      </w:pPr>
      <w:r>
        <w:t xml:space="preserve">Nous ne commençons l’apprentissage seulement lorsqu’il y a assez d’expériences sauvegardées dans le buffer pour constituer un </w:t>
      </w:r>
      <w:proofErr w:type="spellStart"/>
      <w:r>
        <w:t>minibatch</w:t>
      </w:r>
      <w:proofErr w:type="spellEnd"/>
      <w:r>
        <w:t>.</w:t>
      </w:r>
    </w:p>
    <w:p w14:paraId="7C833E61" w14:textId="19F16E87" w:rsidR="00787DBD" w:rsidRDefault="00787DBD" w:rsidP="00825DFD">
      <w:pPr>
        <w:spacing w:after="0"/>
        <w:jc w:val="both"/>
      </w:pPr>
    </w:p>
    <w:p w14:paraId="5E29EF28" w14:textId="09C8C1A1" w:rsidR="00E9576E" w:rsidRDefault="00E9576E" w:rsidP="00825DFD">
      <w:pPr>
        <w:spacing w:after="0"/>
        <w:jc w:val="both"/>
      </w:pPr>
    </w:p>
    <w:p w14:paraId="75B8E6C5" w14:textId="15C8F1DB" w:rsidR="00E9576E" w:rsidRDefault="00E9576E" w:rsidP="00E9576E">
      <w:pPr>
        <w:pStyle w:val="Titre2"/>
      </w:pPr>
      <w:r>
        <w:lastRenderedPageBreak/>
        <w:t>Question 8</w:t>
      </w:r>
    </w:p>
    <w:p w14:paraId="00FEE9D3" w14:textId="77777777" w:rsidR="00E9576E" w:rsidRDefault="00E9576E" w:rsidP="00E9576E">
      <w:pPr>
        <w:spacing w:after="0"/>
        <w:jc w:val="both"/>
      </w:pPr>
      <w:r>
        <w:t xml:space="preserve">Nous mettons maintenant en place deux modèles de réseaux de neurone : </w:t>
      </w:r>
    </w:p>
    <w:p w14:paraId="4E5CED89" w14:textId="77777777" w:rsidR="00E9576E" w:rsidRDefault="00E9576E" w:rsidP="00E9576E">
      <w:pPr>
        <w:pStyle w:val="Paragraphedeliste"/>
        <w:numPr>
          <w:ilvl w:val="0"/>
          <w:numId w:val="2"/>
        </w:numPr>
        <w:spacing w:after="0"/>
        <w:jc w:val="both"/>
      </w:pPr>
      <w:proofErr w:type="spellStart"/>
      <w:proofErr w:type="gramStart"/>
      <w:r>
        <w:t>model</w:t>
      </w:r>
      <w:proofErr w:type="gramEnd"/>
      <w:r>
        <w:t>_anticipation</w:t>
      </w:r>
      <w:proofErr w:type="spellEnd"/>
      <w:r>
        <w:t xml:space="preserve"> correspondant à </w:t>
      </w:r>
      <w:proofErr w:type="spellStart"/>
      <w:r>
        <w:t>Q</w:t>
      </w:r>
      <w:r w:rsidRPr="00C53352">
        <w:rPr>
          <w:vertAlign w:val="subscript"/>
        </w:rPr>
        <w:t>θ</w:t>
      </w:r>
      <w:proofErr w:type="spellEnd"/>
      <w:r>
        <w:t>(s, a), pour prédire l’action à réaliser</w:t>
      </w:r>
    </w:p>
    <w:p w14:paraId="5E118F37" w14:textId="77777777" w:rsidR="00E9576E" w:rsidRDefault="00E9576E" w:rsidP="00E9576E">
      <w:pPr>
        <w:pStyle w:val="Paragraphedeliste"/>
        <w:numPr>
          <w:ilvl w:val="0"/>
          <w:numId w:val="2"/>
        </w:numPr>
        <w:spacing w:after="0"/>
        <w:jc w:val="both"/>
      </w:pPr>
      <w:proofErr w:type="spellStart"/>
      <w:proofErr w:type="gramStart"/>
      <w:r>
        <w:t>model</w:t>
      </w:r>
      <w:proofErr w:type="gramEnd"/>
      <w:r>
        <w:t>_apprentissage</w:t>
      </w:r>
      <w:proofErr w:type="spellEnd"/>
      <w:r>
        <w:t xml:space="preserve"> correspondant à </w:t>
      </w:r>
      <w:proofErr w:type="spellStart"/>
      <w:r>
        <w:t>Q’</w:t>
      </w:r>
      <w:r w:rsidRPr="00281CB8">
        <w:rPr>
          <w:vertAlign w:val="subscript"/>
        </w:rPr>
        <w:t>θ</w:t>
      </w:r>
      <w:proofErr w:type="spellEnd"/>
      <w:r>
        <w:t>(s’, a),pour l’apprentissage</w:t>
      </w:r>
    </w:p>
    <w:p w14:paraId="62B00C3E" w14:textId="77777777" w:rsidR="00E9576E" w:rsidRDefault="00E9576E" w:rsidP="00E9576E">
      <w:pPr>
        <w:spacing w:after="0"/>
        <w:jc w:val="both"/>
      </w:pPr>
    </w:p>
    <w:p w14:paraId="342E1FD8" w14:textId="59AB7F79" w:rsidR="00E316BE" w:rsidRDefault="00E9576E" w:rsidP="00E316BE">
      <w:pPr>
        <w:spacing w:after="0"/>
        <w:jc w:val="both"/>
      </w:pPr>
      <w:r>
        <w:t>Les poids anticipés seront au fur et à mesure mis à jour avec les poids définis par l’apprentissage.</w:t>
      </w:r>
      <w:r w:rsidR="00223F76">
        <w:t xml:space="preserve"> </w:t>
      </w:r>
      <w:r w:rsidR="00E316BE">
        <w:t xml:space="preserve">A chaque étape les poids du </w:t>
      </w:r>
      <w:proofErr w:type="spellStart"/>
      <w:r w:rsidR="00E316BE">
        <w:t>duplicat</w:t>
      </w:r>
      <w:proofErr w:type="spellEnd"/>
      <w:r w:rsidR="00E316BE">
        <w:t xml:space="preserve"> seront mis à jour à l’aide de la formule suivante : </w:t>
      </w:r>
      <w:r w:rsidR="00E316BE">
        <w:t>θ</w:t>
      </w:r>
      <w:r w:rsidR="00E316BE">
        <w:t>’=</w:t>
      </w:r>
      <w:r w:rsidR="00E316BE">
        <w:t xml:space="preserve"> (1−</w:t>
      </w:r>
      <w:proofErr w:type="gramStart"/>
      <w:r w:rsidR="00E316BE">
        <w:t>α)θ</w:t>
      </w:r>
      <w:proofErr w:type="gramEnd"/>
      <w:r w:rsidR="00E316BE">
        <w:t>’+</w:t>
      </w:r>
      <w:r w:rsidR="00E316BE">
        <w:t>αθ</w:t>
      </w:r>
    </w:p>
    <w:p w14:paraId="25F1F1AE" w14:textId="1E28ADB2" w:rsidR="00E9576E" w:rsidRPr="001D52EC" w:rsidRDefault="00E316BE" w:rsidP="00E316BE">
      <w:pPr>
        <w:spacing w:after="0"/>
        <w:jc w:val="both"/>
      </w:pPr>
      <w:proofErr w:type="gramStart"/>
      <w:r>
        <w:t>où</w:t>
      </w:r>
      <w:proofErr w:type="gramEnd"/>
      <w:r>
        <w:t xml:space="preserve"> θ</w:t>
      </w:r>
      <w:r>
        <w:t xml:space="preserve">’ </w:t>
      </w:r>
      <w:r>
        <w:t xml:space="preserve">sont les poids du </w:t>
      </w:r>
      <w:proofErr w:type="spellStart"/>
      <w:r>
        <w:t>duplicat</w:t>
      </w:r>
      <w:proofErr w:type="spellEnd"/>
      <w:r>
        <w:t xml:space="preserve"> et </w:t>
      </w:r>
      <w:r>
        <w:t>θ les poids du réseau original</w:t>
      </w:r>
      <w:r>
        <w:t>.</w:t>
      </w:r>
      <w:r>
        <w:t xml:space="preserve"> </w:t>
      </w:r>
      <w:proofErr w:type="gramStart"/>
      <w:r>
        <w:t>α</w:t>
      </w:r>
      <w:proofErr w:type="gramEnd"/>
      <w:r>
        <w:t xml:space="preserve"> est</w:t>
      </w:r>
      <w:r>
        <w:t xml:space="preserve"> le pas de mise à</w:t>
      </w:r>
      <w:r>
        <w:t xml:space="preserve"> </w:t>
      </w:r>
      <w:r>
        <w:t>jour</w:t>
      </w:r>
      <w:r>
        <w:t xml:space="preserve">, nous choisissons </w:t>
      </w:r>
      <w:r>
        <w:t>α = 0.01.</w:t>
      </w:r>
    </w:p>
    <w:p w14:paraId="58F3187A" w14:textId="77777777" w:rsidR="00E9576E" w:rsidRDefault="00E9576E" w:rsidP="00825DFD">
      <w:pPr>
        <w:spacing w:after="0"/>
        <w:jc w:val="both"/>
      </w:pPr>
    </w:p>
    <w:sectPr w:rsidR="00E9576E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F06CD" w14:textId="77777777" w:rsidR="00765432" w:rsidRDefault="00765432" w:rsidP="00E37F5A">
      <w:pPr>
        <w:spacing w:after="0" w:line="240" w:lineRule="auto"/>
      </w:pPr>
      <w:r>
        <w:separator/>
      </w:r>
    </w:p>
  </w:endnote>
  <w:endnote w:type="continuationSeparator" w:id="0">
    <w:p w14:paraId="34EC124D" w14:textId="77777777" w:rsidR="00765432" w:rsidRDefault="00765432" w:rsidP="00E3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DE1B4" w14:textId="77777777" w:rsidR="00765432" w:rsidRDefault="00765432" w:rsidP="00E37F5A">
      <w:pPr>
        <w:spacing w:after="0" w:line="240" w:lineRule="auto"/>
      </w:pPr>
      <w:r>
        <w:separator/>
      </w:r>
    </w:p>
  </w:footnote>
  <w:footnote w:type="continuationSeparator" w:id="0">
    <w:p w14:paraId="1EA1CD99" w14:textId="77777777" w:rsidR="00765432" w:rsidRDefault="00765432" w:rsidP="00E37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8C1E4" w14:textId="66BF4216" w:rsidR="00696E55" w:rsidRDefault="00696E55">
    <w:pPr>
      <w:pStyle w:val="En-tte"/>
    </w:pPr>
    <w:r>
      <w:t>SOLOMON Maria</w:t>
    </w:r>
  </w:p>
  <w:p w14:paraId="52573DE0" w14:textId="2269BDB5" w:rsidR="00696E55" w:rsidRDefault="00696E55">
    <w:pPr>
      <w:pStyle w:val="En-tte"/>
    </w:pPr>
    <w:r>
      <w:t>TREGER Pauline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73F6"/>
    <w:multiLevelType w:val="hybridMultilevel"/>
    <w:tmpl w:val="5AE471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33630"/>
    <w:multiLevelType w:val="hybridMultilevel"/>
    <w:tmpl w:val="5A363D04"/>
    <w:lvl w:ilvl="0" w:tplc="E8B05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5A"/>
    <w:rsid w:val="00010C0F"/>
    <w:rsid w:val="00050606"/>
    <w:rsid w:val="000E1E02"/>
    <w:rsid w:val="000E4D51"/>
    <w:rsid w:val="000F168D"/>
    <w:rsid w:val="001043E0"/>
    <w:rsid w:val="0012206C"/>
    <w:rsid w:val="001675BC"/>
    <w:rsid w:val="001D52EC"/>
    <w:rsid w:val="002067B0"/>
    <w:rsid w:val="00217239"/>
    <w:rsid w:val="00223F76"/>
    <w:rsid w:val="00232099"/>
    <w:rsid w:val="00281CB8"/>
    <w:rsid w:val="00293095"/>
    <w:rsid w:val="002B1EB0"/>
    <w:rsid w:val="002E53CC"/>
    <w:rsid w:val="003461C0"/>
    <w:rsid w:val="00361E8F"/>
    <w:rsid w:val="003B0FFA"/>
    <w:rsid w:val="003B7D2C"/>
    <w:rsid w:val="003D7A76"/>
    <w:rsid w:val="00457DC0"/>
    <w:rsid w:val="00497C1D"/>
    <w:rsid w:val="00532474"/>
    <w:rsid w:val="0056795F"/>
    <w:rsid w:val="005B36DD"/>
    <w:rsid w:val="005C6A1D"/>
    <w:rsid w:val="0068595C"/>
    <w:rsid w:val="00696E55"/>
    <w:rsid w:val="006B251D"/>
    <w:rsid w:val="006D6865"/>
    <w:rsid w:val="006E367A"/>
    <w:rsid w:val="007046CD"/>
    <w:rsid w:val="00715F82"/>
    <w:rsid w:val="00732531"/>
    <w:rsid w:val="00765432"/>
    <w:rsid w:val="0078330F"/>
    <w:rsid w:val="00787DBD"/>
    <w:rsid w:val="008050C5"/>
    <w:rsid w:val="00813AA9"/>
    <w:rsid w:val="00825DFD"/>
    <w:rsid w:val="00836E1D"/>
    <w:rsid w:val="008655B3"/>
    <w:rsid w:val="008739E3"/>
    <w:rsid w:val="0088262A"/>
    <w:rsid w:val="008A5F1F"/>
    <w:rsid w:val="0090248D"/>
    <w:rsid w:val="009226B9"/>
    <w:rsid w:val="00992B89"/>
    <w:rsid w:val="009B4BF6"/>
    <w:rsid w:val="009E06A6"/>
    <w:rsid w:val="00A150A9"/>
    <w:rsid w:val="00A22635"/>
    <w:rsid w:val="00AF48E4"/>
    <w:rsid w:val="00B32847"/>
    <w:rsid w:val="00B42A3F"/>
    <w:rsid w:val="00BD3E4E"/>
    <w:rsid w:val="00BE13E5"/>
    <w:rsid w:val="00C508F2"/>
    <w:rsid w:val="00C53352"/>
    <w:rsid w:val="00CA59E8"/>
    <w:rsid w:val="00CC0FA6"/>
    <w:rsid w:val="00D80B67"/>
    <w:rsid w:val="00DA4C7F"/>
    <w:rsid w:val="00DC75C2"/>
    <w:rsid w:val="00E302B2"/>
    <w:rsid w:val="00E316BE"/>
    <w:rsid w:val="00E37F5A"/>
    <w:rsid w:val="00E9576E"/>
    <w:rsid w:val="00EC3C69"/>
    <w:rsid w:val="00EC4EE5"/>
    <w:rsid w:val="00EC750B"/>
    <w:rsid w:val="00F72CBA"/>
    <w:rsid w:val="00FD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851A"/>
  <w15:chartTrackingRefBased/>
  <w15:docId w15:val="{E35DC950-0E0E-426A-B164-EFA49E2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7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7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7F5A"/>
  </w:style>
  <w:style w:type="paragraph" w:styleId="Pieddepage">
    <w:name w:val="footer"/>
    <w:basedOn w:val="Normal"/>
    <w:link w:val="PieddepageCar"/>
    <w:uiPriority w:val="99"/>
    <w:unhideWhenUsed/>
    <w:rsid w:val="00E37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7F5A"/>
  </w:style>
  <w:style w:type="character" w:customStyle="1" w:styleId="Titre1Car">
    <w:name w:val="Titre 1 Car"/>
    <w:basedOn w:val="Policepardfaut"/>
    <w:link w:val="Titre1"/>
    <w:uiPriority w:val="9"/>
    <w:rsid w:val="00E3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1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4BF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C7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Policepardfaut"/>
    <w:rsid w:val="00050606"/>
  </w:style>
  <w:style w:type="character" w:styleId="CodeHTML">
    <w:name w:val="HTML Code"/>
    <w:basedOn w:val="Policepardfaut"/>
    <w:uiPriority w:val="99"/>
    <w:semiHidden/>
    <w:unhideWhenUsed/>
    <w:rsid w:val="00EC3C69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8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5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Treger</dc:creator>
  <cp:keywords/>
  <dc:description/>
  <cp:lastModifiedBy>Pauline Treger</cp:lastModifiedBy>
  <cp:revision>63</cp:revision>
  <dcterms:created xsi:type="dcterms:W3CDTF">2020-12-10T16:13:00Z</dcterms:created>
  <dcterms:modified xsi:type="dcterms:W3CDTF">2020-12-27T16:07:00Z</dcterms:modified>
</cp:coreProperties>
</file>