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Planning&amp;Doing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Студентов ФИТ НГУ </w:t>
      </w:r>
    </w:p>
    <w:p w:rsidR="00000000" w:rsidDel="00000000" w:rsidP="00000000" w:rsidRDefault="00000000" w:rsidRPr="00000000" w14:paraId="00000007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Плугатарева Кирилла Андреевича</w:t>
      </w:r>
    </w:p>
    <w:p w:rsidR="00000000" w:rsidDel="00000000" w:rsidP="00000000" w:rsidRDefault="00000000" w:rsidRPr="00000000" w14:paraId="00000008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Курбатова Максима Андреевича</w:t>
      </w:r>
    </w:p>
    <w:p w:rsidR="00000000" w:rsidDel="00000000" w:rsidP="00000000" w:rsidRDefault="00000000" w:rsidRPr="00000000" w14:paraId="00000009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группа 20212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действия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Определения и сокращения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Ссылки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Предметная область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Существующие проблемы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Предполагаемое решение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Требования к программному решению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Роли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Нефункциональные требования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Обзор архитектуры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Компонентная модель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Компоненты сторонних производителей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Схема развертывания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Допущения и ограничения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Известные проблемы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Невысокая производительность приложения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Техническое описание проекта по курсу ООАД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Planning&amp;Doing </w:t>
      </w:r>
      <w:r w:rsidDel="00000000" w:rsidR="00000000" w:rsidRPr="00000000">
        <w:rPr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Область действия</w:t>
      </w:r>
    </w:p>
    <w:p w:rsidR="00000000" w:rsidDel="00000000" w:rsidP="00000000" w:rsidRDefault="00000000" w:rsidRPr="00000000" w14:paraId="0000002D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Planning&amp;Doing</w:t>
      </w:r>
      <w:r w:rsidDel="00000000" w:rsidR="00000000" w:rsidRPr="00000000">
        <w:rPr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Определения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System Tasks - система контроля заданиями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Note - заметка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Корзина со всеми задачами пользователя, с которыми еще непонятно что делать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Execution tasks. Задачи, которые на исполнении у пользователя в текущий момент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Задачи уже выполненные пользователем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Предметная область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spacing w:after="120" w:line="240" w:lineRule="auto"/>
        <w:ind w:left="284" w:firstLine="0"/>
        <w:jc w:val="both"/>
        <w:rPr>
          <w:i w:val="1"/>
          <w:sz w:val="26"/>
          <w:szCs w:val="26"/>
        </w:rPr>
      </w:pPr>
      <w:bookmarkStart w:colFirst="0" w:colLast="0" w:name="_heading=h.ju3uai5fzj0f" w:id="8"/>
      <w:bookmarkEnd w:id="8"/>
      <w:r w:rsidDel="00000000" w:rsidR="00000000" w:rsidRPr="00000000">
        <w:rPr>
          <w:i w:val="1"/>
          <w:sz w:val="26"/>
          <w:szCs w:val="26"/>
          <w:rtl w:val="0"/>
        </w:rPr>
        <w:t xml:space="preserve">Рабочее пространство для создания заметок. </w:t>
      </w:r>
    </w:p>
    <w:p w:rsidR="00000000" w:rsidDel="00000000" w:rsidP="00000000" w:rsidRDefault="00000000" w:rsidRPr="00000000" w14:paraId="00000049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khznwi4km3yp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Все мы хотим структурировать информацию и получать к ней доступ по первому требованию. Например, мы хотим узнать, что нам нужно сделать завтра. Чтобы не хранить все в голове или не вести записную книжку, страницы в которой могут неожиданно закончиться, мы придумали   наш проект  - Planning&amp;Doing, который решает эти проблемы. С помощью этого приложения ты сможешь легко создавать, фильтровать и управлять своими заданиями, а главное - никогда про них не забывать.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Существующие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</w:rPr>
      </w:pPr>
      <w:bookmarkStart w:colFirst="0" w:colLast="0" w:name="_heading=h.54363rgc5d1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Множество неструктурированных данных;</w:t>
      </w:r>
    </w:p>
    <w:p w:rsidR="00000000" w:rsidDel="00000000" w:rsidP="00000000" w:rsidRDefault="00000000" w:rsidRPr="00000000" w14:paraId="0000004C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</w:rPr>
      </w:pPr>
      <w:bookmarkStart w:colFirst="0" w:colLast="0" w:name="_heading=h.h2qowfv7158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Сложность держать все задачи в голове;</w:t>
      </w:r>
    </w:p>
    <w:p w:rsidR="00000000" w:rsidDel="00000000" w:rsidP="00000000" w:rsidRDefault="00000000" w:rsidRPr="00000000" w14:paraId="0000004D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</w:rPr>
      </w:pPr>
      <w:bookmarkStart w:colFirst="0" w:colLast="0" w:name="_heading=h.66z3ck9vcui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Отсутствии инструментов на сегодняшний день, которые могли бы быть универсальными или доступны любому пользователю компьютера;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Предполагаемое решение</w:t>
      </w:r>
    </w:p>
    <w:p w:rsidR="00000000" w:rsidDel="00000000" w:rsidP="00000000" w:rsidRDefault="00000000" w:rsidRPr="00000000" w14:paraId="0000004F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17dp8vu" w:id="15"/>
      <w:bookmarkEnd w:id="15"/>
      <w:r w:rsidDel="00000000" w:rsidR="00000000" w:rsidRPr="00000000">
        <w:rPr>
          <w:i w:val="1"/>
          <w:rtl w:val="0"/>
        </w:rPr>
        <w:t xml:space="preserve">Разработать ПО с понятным графическим интерфейсом, бесплатным общим доступом, которое будет решать проблемы хранения, структурирования и фильтрации данных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7dp8vu" w:id="15"/>
      <w:bookmarkEnd w:id="15"/>
      <w:r w:rsidDel="00000000" w:rsidR="00000000" w:rsidRPr="00000000">
        <w:rPr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51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Planning&amp;Doing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Unregistered user&gt;</w:t>
      </w:r>
    </w:p>
    <w:p w:rsidR="00000000" w:rsidDel="00000000" w:rsidP="00000000" w:rsidRDefault="00000000" w:rsidRPr="00000000" w14:paraId="00000055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еще не зарегистрировался. Он может просмотреть начальную страницу приложения, а может зарегистрироваться, чтобы получить доступ ко всем функциям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ind w:left="720" w:hanging="360"/>
      </w:pPr>
      <w:bookmarkStart w:colFirst="0" w:colLast="0" w:name="_heading=h.e46q9032m0op" w:id="18"/>
      <w:bookmarkEnd w:id="18"/>
      <w:r w:rsidDel="00000000" w:rsidR="00000000" w:rsidRPr="00000000">
        <w:rPr>
          <w:rtl w:val="0"/>
        </w:rPr>
        <w:t xml:space="preserve">&lt;Registered user&gt;</w:t>
      </w:r>
    </w:p>
    <w:p w:rsidR="00000000" w:rsidDel="00000000" w:rsidP="00000000" w:rsidRDefault="00000000" w:rsidRPr="00000000" w14:paraId="00000057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уже зарегистрировался, имеет собственный уникальный логин и пароль. Имеет доступ ко всем функциям сервиса.</w:t>
      </w:r>
    </w:p>
    <w:p w:rsidR="00000000" w:rsidDel="00000000" w:rsidP="00000000" w:rsidRDefault="00000000" w:rsidRPr="00000000" w14:paraId="00000058">
      <w:pPr>
        <w:keepLines w:val="1"/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185" cy="811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firstLine="0"/>
        <w:jc w:val="both"/>
        <w:rPr>
          <w:rFonts w:ascii="Arial" w:cs="Arial" w:eastAsia="Arial" w:hAnsi="Arial"/>
          <w:color w:val="008000"/>
        </w:rPr>
      </w:pPr>
      <w:r w:rsidDel="00000000" w:rsidR="00000000" w:rsidRPr="00000000">
        <w:rPr>
          <w:rFonts w:ascii="Arial" w:cs="Arial" w:eastAsia="Arial" w:hAnsi="Arial"/>
          <w:color w:val="008000"/>
          <w:rtl w:val="0"/>
        </w:rPr>
        <w:t xml:space="preserve">Далее таблицы нужно переделать под описание!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lnxbz9" w:id="19"/>
      <w:bookmarkEnd w:id="19"/>
      <w:r w:rsidDel="00000000" w:rsidR="00000000" w:rsidRPr="00000000">
        <w:rPr>
          <w:rtl w:val="0"/>
        </w:rPr>
        <w:t xml:space="preserve">Use-case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6.139438651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310"/>
        <w:gridCol w:w="3930"/>
        <w:gridCol w:w="2286.1394386512497"/>
        <w:tblGridChange w:id="0">
          <w:tblGrid>
            <w:gridCol w:w="1110"/>
            <w:gridCol w:w="2310"/>
            <w:gridCol w:w="3930"/>
            <w:gridCol w:w="2286.1394386512497"/>
          </w:tblGrid>
        </w:tblGridChange>
      </w:tblGrid>
      <w:tr>
        <w:trPr>
          <w:cantSplit w:val="0"/>
          <w:trHeight w:val="1068.955078125" w:hRule="atLeast"/>
          <w:tblHeader w:val="1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шага</w:t>
            </w:r>
          </w:p>
          <w:p w:rsidR="00000000" w:rsidDel="00000000" w:rsidP="00000000" w:rsidRDefault="00000000" w:rsidRPr="00000000" w14:paraId="0000005D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#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регистрации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15.820312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Открыть форму для ввода данных</w:t>
            </w:r>
          </w:p>
          <w:p w:rsidR="00000000" w:rsidDel="00000000" w:rsidP="00000000" w:rsidRDefault="00000000" w:rsidRPr="00000000" w14:paraId="00000068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Поля:</w:t>
            </w:r>
          </w:p>
          <w:p w:rsidR="00000000" w:rsidDel="00000000" w:rsidP="00000000" w:rsidRDefault="00000000" w:rsidRPr="00000000" w14:paraId="00000069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Nickname</w:t>
            </w:r>
          </w:p>
          <w:p w:rsidR="00000000" w:rsidDel="00000000" w:rsidP="00000000" w:rsidRDefault="00000000" w:rsidRPr="00000000" w14:paraId="0000006A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Login</w:t>
            </w:r>
          </w:p>
          <w:p w:rsidR="00000000" w:rsidDel="00000000" w:rsidP="00000000" w:rsidRDefault="00000000" w:rsidRPr="00000000" w14:paraId="0000006B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Password</w:t>
            </w:r>
          </w:p>
          <w:p w:rsidR="00000000" w:rsidDel="00000000" w:rsidP="00000000" w:rsidRDefault="00000000" w:rsidRPr="00000000" w14:paraId="0000006C">
            <w:pPr>
              <w:keepLines w:val="1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Confirm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Заполнить форму регистрации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введенных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Уже есть пользователь с таким логином.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35nkun2" w:id="20"/>
      <w:bookmarkEnd w:id="20"/>
      <w:r w:rsidDel="00000000" w:rsidR="00000000" w:rsidRPr="00000000">
        <w:rPr>
          <w:rtl w:val="0"/>
        </w:rPr>
        <w:t xml:space="preserve">Use-case login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650"/>
        <w:gridCol w:w="4020"/>
        <w:gridCol w:w="2850"/>
        <w:tblGridChange w:id="0">
          <w:tblGrid>
            <w:gridCol w:w="1110"/>
            <w:gridCol w:w="1650"/>
            <w:gridCol w:w="4020"/>
            <w:gridCol w:w="2850"/>
          </w:tblGrid>
        </w:tblGridChange>
      </w:tblGrid>
      <w:tr>
        <w:trPr>
          <w:cantSplit w:val="0"/>
          <w:trHeight w:val="1269.9609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шага</w:t>
            </w:r>
          </w:p>
          <w:p w:rsidR="00000000" w:rsidDel="00000000" w:rsidP="00000000" w:rsidRDefault="00000000" w:rsidRPr="00000000" w14:paraId="00000086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 #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spacing w:after="240" w:before="24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Нажать на кнопку входа с логином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Открыть форму для ввода данных</w:t>
            </w:r>
          </w:p>
          <w:p w:rsidR="00000000" w:rsidDel="00000000" w:rsidP="00000000" w:rsidRDefault="00000000" w:rsidRPr="00000000" w14:paraId="00000091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Поля:   </w:t>
            </w:r>
          </w:p>
          <w:p w:rsidR="00000000" w:rsidDel="00000000" w:rsidP="00000000" w:rsidRDefault="00000000" w:rsidRPr="00000000" w14:paraId="00000092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Login</w:t>
            </w:r>
          </w:p>
          <w:p w:rsidR="00000000" w:rsidDel="00000000" w:rsidP="00000000" w:rsidRDefault="00000000" w:rsidRPr="00000000" w14:paraId="00000093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Ввести персональные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введенных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Неверный логин или пароль.</w:t>
            </w:r>
          </w:p>
          <w:p w:rsidR="00000000" w:rsidDel="00000000" w:rsidP="00000000" w:rsidRDefault="00000000" w:rsidRPr="00000000" w14:paraId="0000009D">
            <w:pPr>
              <w:keepLines w:val="1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Нет пользователя с таким логином</w:t>
            </w:r>
          </w:p>
        </w:tc>
      </w:tr>
    </w:tbl>
    <w:p w:rsidR="00000000" w:rsidDel="00000000" w:rsidP="00000000" w:rsidRDefault="00000000" w:rsidRPr="00000000" w14:paraId="0000009E">
      <w:pPr>
        <w:keepLines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mz8tvirpjlmq" w:id="21"/>
      <w:bookmarkEnd w:id="21"/>
      <w:r w:rsidDel="00000000" w:rsidR="00000000" w:rsidRPr="00000000">
        <w:rPr>
          <w:rtl w:val="0"/>
        </w:rPr>
        <w:t xml:space="preserve">Use-case новая заметка в TRASH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6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000041311731"/>
        <w:gridCol w:w="1981.9058918789403"/>
        <w:gridCol w:w="4853.647082152507"/>
        <w:gridCol w:w="1941.458832861003"/>
        <w:tblGridChange w:id="0">
          <w:tblGrid>
            <w:gridCol w:w="859.5000041311731"/>
            <w:gridCol w:w="1981.9058918789403"/>
            <w:gridCol w:w="4853.647082152507"/>
            <w:gridCol w:w="1941.45883286100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Нажать на кнопку добавления записи в таблице 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Открыть форму для добавления задачи в TRASH</w:t>
            </w:r>
          </w:p>
          <w:p w:rsidR="00000000" w:rsidDel="00000000" w:rsidP="00000000" w:rsidRDefault="00000000" w:rsidRPr="00000000" w14:paraId="000000AC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Вводит все требуемые данные (заголовок задачи, описание, deadline) и сохраняет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Обновить базу данных новой записью с задачей в TRASH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keepLines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-case поставить новую задачу на исполнение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6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000041311731"/>
        <w:gridCol w:w="1981.9058918789403"/>
        <w:gridCol w:w="4853.647082152507"/>
        <w:gridCol w:w="1941.458832861003"/>
        <w:tblGridChange w:id="0">
          <w:tblGrid>
            <w:gridCol w:w="859.5000041311731"/>
            <w:gridCol w:w="1981.9058918789403"/>
            <w:gridCol w:w="4853.647082152507"/>
            <w:gridCol w:w="1941.45883286100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Нажать на кнопку добавления записи в таблице 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Открыть форму для добавления задачи в EXCT</w:t>
            </w:r>
          </w:p>
          <w:p w:rsidR="00000000" w:rsidDel="00000000" w:rsidP="00000000" w:rsidRDefault="00000000" w:rsidRPr="00000000" w14:paraId="000000C4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Вводит все требуемые данные (заголовок задачи, описание, deadline) и сохраняет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Обновить базу данных новой записью с задачей в EXCT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E">
      <w:pPr>
        <w:keepLines w:val="1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Use-case поставить задачу на исполнение из уже имеющихся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980"/>
        <w:gridCol w:w="4860"/>
        <w:gridCol w:w="1935"/>
        <w:tblGridChange w:id="0">
          <w:tblGrid>
            <w:gridCol w:w="885"/>
            <w:gridCol w:w="1980"/>
            <w:gridCol w:w="4860"/>
            <w:gridCol w:w="193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Выбрать задачу из TRASH и нажать на перенести в EXCT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Обновляет базу данных для таблицы TRASH(выбранная запись удаляется). Обновляет базу данных данных для таблицы EXCT(выбранная запись добавляется)</w:t>
            </w:r>
          </w:p>
          <w:p w:rsidR="00000000" w:rsidDel="00000000" w:rsidP="00000000" w:rsidRDefault="00000000" w:rsidRPr="00000000" w14:paraId="000000DD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keepLines w:val="1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Use-case удалить задачу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980"/>
        <w:gridCol w:w="4860"/>
        <w:gridCol w:w="1935"/>
        <w:tblGridChange w:id="0">
          <w:tblGrid>
            <w:gridCol w:w="885"/>
            <w:gridCol w:w="1980"/>
            <w:gridCol w:w="4860"/>
            <w:gridCol w:w="193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шага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Выбирает задачу из имеющихся и нажимает 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Обновляет базу данных для таблицы, из которой удалили запись(выбранная запись удаляется). Обновляет базу данных данных для таблицы Done(выбранная запись добавляется)</w:t>
            </w:r>
          </w:p>
          <w:p w:rsidR="00000000" w:rsidDel="00000000" w:rsidP="00000000" w:rsidRDefault="00000000" w:rsidRPr="00000000" w14:paraId="000000EE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  <w:t xml:space="preserve">Обзор архитектуры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:rsidR="00000000" w:rsidDel="00000000" w:rsidP="00000000" w:rsidRDefault="00000000" w:rsidRPr="00000000" w14:paraId="000000F7">
      <w:pPr>
        <w:pStyle w:val="Heading4"/>
        <w:numPr>
          <w:ilvl w:val="3"/>
          <w:numId w:val="2"/>
        </w:numPr>
        <w:tabs>
          <w:tab w:val="left" w:pos="851"/>
        </w:tabs>
        <w:ind w:left="0" w:firstLine="0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Компонент 1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F9">
      <w:pPr>
        <w:pStyle w:val="Heading4"/>
        <w:numPr>
          <w:ilvl w:val="3"/>
          <w:numId w:val="2"/>
        </w:numPr>
        <w:tabs>
          <w:tab w:val="left" w:pos="851"/>
        </w:tabs>
        <w:ind w:left="0" w:firstLine="0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Компонент 2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pxezwc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2"/>
        </w:numPr>
        <w:ind w:left="0" w:firstLine="0"/>
        <w:rPr>
          <w:color w:val="339966"/>
        </w:rPr>
      </w:pPr>
      <w:bookmarkStart w:colFirst="0" w:colLast="0" w:name="_heading=h.49x2ik5" w:id="31"/>
      <w:bookmarkEnd w:id="31"/>
      <w:r w:rsidDel="00000000" w:rsidR="00000000" w:rsidRPr="00000000">
        <w:rPr>
          <w:color w:val="339966"/>
          <w:rtl w:val="0"/>
        </w:rPr>
        <w:t xml:space="preserve">Невысокая производительность приложения</w:t>
      </w:r>
    </w:p>
    <w:tbl>
      <w:tblPr>
        <w:tblStyle w:val="Table8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использования системы при числе пользователей более 10000.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Лист регистрации изменений</w:t>
      </w:r>
    </w:p>
    <w:tbl>
      <w:tblPr>
        <w:tblStyle w:val="Table9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Курбатов, 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Добавлены use-cases для регистрации и добавления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Добавлена диаграмма use-cases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12A">
      <w:pPr>
        <w:pStyle w:val="Title"/>
        <w:rPr/>
      </w:pPr>
      <w:r w:rsidDel="00000000" w:rsidR="00000000" w:rsidRPr="00000000">
        <w:rPr>
          <w:rtl w:val="0"/>
        </w:rPr>
        <w:t xml:space="preserve">Лист регистрации проверок</w:t>
      </w:r>
    </w:p>
    <w:tbl>
      <w:tblPr>
        <w:tblStyle w:val="Table10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Разбил use-case добавления заметки на несколько случаев с разными таблицами. Добавил термины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9" w:type="default"/>
      <w:footerReference r:id="rId10" w:type="default"/>
      <w:type w:val="nextPage"/>
      <w:pgSz w:h="16840" w:w="11907" w:orient="portrait"/>
      <w:pgMar w:bottom="1134" w:top="1134" w:left="1418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638.0" w:type="dxa"/>
      <w:jc w:val="left"/>
      <w:tblInd w:w="0.0" w:type="pct"/>
      <w:tblBorders>
        <w:bottom w:color="000000" w:space="0" w:sz="6" w:val="single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vAlign w:val="center"/>
        </w:tcPr>
        <w:p w:rsidR="00000000" w:rsidDel="00000000" w:rsidP="00000000" w:rsidRDefault="00000000" w:rsidRPr="00000000" w14:paraId="00000147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rtl w:val="0"/>
            </w:rPr>
            <w:t xml:space="preserve">Planning&amp;Doing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49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TechnicalDescription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1.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Дата: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.2022</w:t>
          </w:r>
        </w:p>
      </w:tc>
    </w:tr>
  </w:tbl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14D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Факультет Информационных Технологий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361" w:hanging="35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[%1]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 w:val="1"/>
    <w:rsid w:val="00D818CE"/>
    <w:pPr>
      <w:keepNext w:val="1"/>
      <w:numPr>
        <w:numId w:val="5"/>
      </w:numPr>
      <w:spacing w:after="60" w:before="120"/>
      <w:outlineLvl w:val="0"/>
    </w:pPr>
    <w:rPr>
      <w:rFonts w:ascii="Arial" w:cs="Arial" w:hAnsi="Arial"/>
      <w:b w:val="1"/>
      <w:bCs w:val="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 w:val="1"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 w:val="1"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 w:val="1"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 w:val="1"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 w:val="1"/>
    <w:rsid w:val="00D818CE"/>
    <w:pPr>
      <w:numPr>
        <w:ilvl w:val="5"/>
      </w:numPr>
      <w:outlineLvl w:val="5"/>
    </w:pPr>
    <w:rPr>
      <w:i w:val="1"/>
      <w:iCs w:val="1"/>
    </w:rPr>
  </w:style>
  <w:style w:type="paragraph" w:styleId="7">
    <w:name w:val="heading 7"/>
    <w:basedOn w:val="6"/>
    <w:next w:val="a0"/>
    <w:link w:val="70"/>
    <w:uiPriority w:val="99"/>
    <w:qFormat w:val="1"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 w:val="1"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 w:val="1"/>
    <w:rsid w:val="00D818CE"/>
    <w:pPr>
      <w:numPr>
        <w:ilvl w:val="8"/>
      </w:numPr>
      <w:outlineLvl w:val="8"/>
    </w:pPr>
    <w:rPr>
      <w:b w:val="1"/>
      <w:bCs w:val="1"/>
      <w:i w:val="1"/>
      <w:iCs w:val="1"/>
      <w:sz w:val="18"/>
      <w:szCs w:val="18"/>
    </w:rPr>
  </w:style>
  <w:style w:type="character" w:styleId="a1" w:default="1">
    <w:name w:val="Default Paragraph Font"/>
    <w:uiPriority w:val="99"/>
    <w:semiHidden w:val="1"/>
    <w:rsid w:val="00D818CE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1"/>
    <w:link w:val="2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i w:val="1"/>
      <w:iCs w:val="1"/>
      <w:sz w:val="28"/>
      <w:szCs w:val="28"/>
      <w:lang w:eastAsia="x-none" w:val="ru-RU"/>
    </w:rPr>
  </w:style>
  <w:style w:type="character" w:styleId="30" w:customStyle="1">
    <w:name w:val="Заголовок 3 Знак"/>
    <w:basedOn w:val="a1"/>
    <w:link w:val="3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sz w:val="26"/>
      <w:szCs w:val="26"/>
      <w:lang w:eastAsia="x-none" w:val="ru-RU"/>
    </w:rPr>
  </w:style>
  <w:style w:type="character" w:styleId="40" w:customStyle="1">
    <w:name w:val="Заголовок 4 Знак"/>
    <w:basedOn w:val="a1"/>
    <w:link w:val="4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sz w:val="28"/>
      <w:szCs w:val="28"/>
      <w:lang w:eastAsia="x-none" w:val="ru-RU"/>
    </w:rPr>
  </w:style>
  <w:style w:type="character" w:styleId="50" w:customStyle="1">
    <w:name w:val="Заголовок 5 Знак"/>
    <w:basedOn w:val="a1"/>
    <w:link w:val="5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i w:val="1"/>
      <w:iCs w:val="1"/>
      <w:sz w:val="26"/>
      <w:szCs w:val="26"/>
      <w:lang w:eastAsia="x-none" w:val="ru-RU"/>
    </w:rPr>
  </w:style>
  <w:style w:type="character" w:styleId="60" w:customStyle="1">
    <w:name w:val="Заголовок 6 Знак"/>
    <w:basedOn w:val="a1"/>
    <w:link w:val="6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lang w:eastAsia="x-none" w:val="ru-RU"/>
    </w:rPr>
  </w:style>
  <w:style w:type="character" w:styleId="70" w:customStyle="1">
    <w:name w:val="Заголовок 7 Знак"/>
    <w:basedOn w:val="a1"/>
    <w:link w:val="7"/>
    <w:uiPriority w:val="9"/>
    <w:semiHidden w:val="1"/>
    <w:locked w:val="1"/>
    <w:rPr>
      <w:rFonts w:cs="Times New Roman" w:asciiTheme="minorHAnsi" w:eastAsiaTheme="minorEastAsia" w:hAnsiTheme="minorHAnsi"/>
      <w:sz w:val="24"/>
      <w:szCs w:val="24"/>
      <w:lang w:eastAsia="x-none" w:val="ru-RU"/>
    </w:rPr>
  </w:style>
  <w:style w:type="character" w:styleId="80" w:customStyle="1">
    <w:name w:val="Заголовок 8 Знак"/>
    <w:basedOn w:val="a1"/>
    <w:link w:val="8"/>
    <w:uiPriority w:val="9"/>
    <w:semiHidden w:val="1"/>
    <w:locked w:val="1"/>
    <w:rPr>
      <w:rFonts w:cs="Times New Roman" w:asciiTheme="minorHAnsi" w:eastAsiaTheme="minorEastAsia" w:hAnsiTheme="minorHAnsi"/>
      <w:i w:val="1"/>
      <w:iCs w:val="1"/>
      <w:sz w:val="24"/>
      <w:szCs w:val="24"/>
      <w:lang w:eastAsia="x-none" w:val="ru-RU"/>
    </w:rPr>
  </w:style>
  <w:style w:type="character" w:styleId="90" w:customStyle="1">
    <w:name w:val="Заголовок 9 Знак"/>
    <w:basedOn w:val="a1"/>
    <w:link w:val="9"/>
    <w:uiPriority w:val="9"/>
    <w:semiHidden w:val="1"/>
    <w:locked w:val="1"/>
    <w:rPr>
      <w:rFonts w:cs="Times New Roman" w:asciiTheme="majorHAnsi" w:eastAsiaTheme="majorEastAsia" w:hAnsiTheme="majorHAnsi"/>
      <w:lang w:eastAsia="x-none" w:val="ru-RU"/>
    </w:rPr>
  </w:style>
  <w:style w:type="paragraph" w:styleId="a0">
    <w:name w:val="Body Text"/>
    <w:basedOn w:val="a"/>
    <w:link w:val="a4"/>
    <w:uiPriority w:val="99"/>
    <w:rsid w:val="00D818CE"/>
    <w:pPr>
      <w:keepLines w:val="1"/>
      <w:spacing w:after="120"/>
      <w:ind w:left="567"/>
      <w:jc w:val="both"/>
    </w:pPr>
  </w:style>
  <w:style w:type="character" w:styleId="10" w:customStyle="1">
    <w:name w:val="Заголовок 1 Знак"/>
    <w:basedOn w:val="a1"/>
    <w:link w:val="1"/>
    <w:uiPriority w:val="9"/>
    <w:locked w:val="1"/>
    <w:rPr>
      <w:rFonts w:cs="Times New Roman" w:asciiTheme="majorHAnsi" w:eastAsiaTheme="majorEastAsia" w:hAnsiTheme="majorHAnsi"/>
      <w:b w:val="1"/>
      <w:bCs w:val="1"/>
      <w:kern w:val="32"/>
      <w:sz w:val="32"/>
      <w:szCs w:val="32"/>
      <w:lang w:eastAsia="x-none" w:val="ru-RU"/>
    </w:rPr>
  </w:style>
  <w:style w:type="paragraph" w:styleId="PictureCaption" w:customStyle="1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 w:val="1"/>
      <w:bCs w:val="1"/>
    </w:rPr>
  </w:style>
  <w:style w:type="paragraph" w:styleId="TableCaption" w:customStyle="1">
    <w:name w:val="Table Caption"/>
    <w:basedOn w:val="a0"/>
    <w:next w:val="a0"/>
    <w:uiPriority w:val="99"/>
    <w:rsid w:val="00D818CE"/>
    <w:pPr>
      <w:keepNext w:val="1"/>
      <w:spacing w:after="0"/>
      <w:jc w:val="left"/>
    </w:pPr>
    <w:rPr>
      <w:b w:val="1"/>
      <w:bCs w:val="1"/>
    </w:rPr>
  </w:style>
  <w:style w:type="paragraph" w:styleId="a5">
    <w:name w:val="Title"/>
    <w:basedOn w:val="a"/>
    <w:next w:val="1"/>
    <w:link w:val="a6"/>
    <w:uiPriority w:val="99"/>
    <w:qFormat w:val="1"/>
    <w:rsid w:val="00D818CE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11">
    <w:name w:val="toc 1"/>
    <w:basedOn w:val="a"/>
    <w:next w:val="a"/>
    <w:autoRedefine w:val="1"/>
    <w:uiPriority w:val="99"/>
    <w:semiHidden w:val="1"/>
    <w:rsid w:val="00D818CE"/>
    <w:pPr>
      <w:tabs>
        <w:tab w:val="right" w:pos="9639"/>
      </w:tabs>
      <w:spacing w:after="60" w:before="240"/>
      <w:ind w:right="720"/>
    </w:pPr>
    <w:rPr>
      <w:lang w:val="en-US"/>
    </w:rPr>
  </w:style>
  <w:style w:type="character" w:styleId="a6" w:customStyle="1">
    <w:name w:val="Заголовок Знак"/>
    <w:basedOn w:val="a1"/>
    <w:link w:val="a5"/>
    <w:uiPriority w:val="10"/>
    <w:locked w:val="1"/>
    <w:rPr>
      <w:rFonts w:cs="Times New Roman" w:asciiTheme="majorHAnsi" w:eastAsiaTheme="majorEastAsia" w:hAnsiTheme="majorHAnsi"/>
      <w:b w:val="1"/>
      <w:bCs w:val="1"/>
      <w:kern w:val="28"/>
      <w:sz w:val="32"/>
      <w:szCs w:val="32"/>
      <w:lang w:eastAsia="x-none" w:val="ru-RU"/>
    </w:rPr>
  </w:style>
  <w:style w:type="paragraph" w:styleId="21">
    <w:name w:val="toc 2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 w:val="1"/>
    <w:uiPriority w:val="99"/>
    <w:semiHidden w:val="1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 w:val="1"/>
      <w:tabs>
        <w:tab w:val="center" w:pos="4320"/>
        <w:tab w:val="right" w:pos="8640"/>
      </w:tabs>
    </w:pPr>
    <w:rPr>
      <w:i w:val="1"/>
      <w:iCs w:val="1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character" w:styleId="ab">
    <w:name w:val="page number"/>
    <w:basedOn w:val="a1"/>
    <w:uiPriority w:val="99"/>
    <w:rsid w:val="00962DCE"/>
    <w:rPr>
      <w:rFonts w:cs="Times New Roman"/>
      <w:lang w:eastAsia="x-none" w:val="ru-RU"/>
    </w:rPr>
  </w:style>
  <w:style w:type="character" w:styleId="aa" w:customStyle="1">
    <w:name w:val="Нижний колонтитул Знак"/>
    <w:basedOn w:val="a1"/>
    <w:link w:val="a9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paragraph" w:styleId="TableTitle" w:customStyle="1">
    <w:name w:val="Table Title"/>
    <w:basedOn w:val="TableText"/>
    <w:uiPriority w:val="99"/>
    <w:rsid w:val="00D818CE"/>
    <w:pPr>
      <w:jc w:val="center"/>
    </w:pPr>
    <w:rPr>
      <w:b w:val="1"/>
      <w:bCs w:val="1"/>
    </w:rPr>
  </w:style>
  <w:style w:type="paragraph" w:styleId="TableText" w:customStyle="1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 w:val="1"/>
    <w:rsid w:val="00962DCE"/>
    <w:pPr>
      <w:shd w:color="auto" w:fill="000080" w:val="clear"/>
    </w:pPr>
    <w:rPr>
      <w:rFonts w:ascii="Tahoma" w:cs="Tahoma" w:hAnsi="Tahoma"/>
    </w:rPr>
  </w:style>
  <w:style w:type="character" w:styleId="ae">
    <w:name w:val="footnote reference"/>
    <w:basedOn w:val="a1"/>
    <w:uiPriority w:val="99"/>
    <w:semiHidden w:val="1"/>
    <w:rsid w:val="00962DCE"/>
    <w:rPr>
      <w:rFonts w:cs="Times New Roman"/>
      <w:sz w:val="20"/>
      <w:szCs w:val="20"/>
      <w:vertAlign w:val="superscript"/>
      <w:lang w:eastAsia="x-none" w:val="ru-RU"/>
    </w:rPr>
  </w:style>
  <w:style w:type="character" w:styleId="ad" w:customStyle="1">
    <w:name w:val="Схема документа Знак"/>
    <w:basedOn w:val="a1"/>
    <w:link w:val="ac"/>
    <w:uiPriority w:val="99"/>
    <w:semiHidden w:val="1"/>
    <w:locked w:val="1"/>
    <w:rPr>
      <w:rFonts w:ascii="Segoe UI" w:cs="Segoe UI" w:hAnsi="Segoe UI"/>
      <w:sz w:val="16"/>
      <w:szCs w:val="16"/>
      <w:lang w:eastAsia="x-none" w:val="ru-RU"/>
    </w:rPr>
  </w:style>
  <w:style w:type="paragraph" w:styleId="af">
    <w:name w:val="footnote text"/>
    <w:basedOn w:val="a"/>
    <w:link w:val="af0"/>
    <w:uiPriority w:val="99"/>
    <w:semiHidden w:val="1"/>
    <w:rsid w:val="00962DC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DocumentTitle" w:customStyle="1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styleId="af0" w:customStyle="1">
    <w:name w:val="Текст сноски Знак"/>
    <w:basedOn w:val="a1"/>
    <w:link w:val="af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table" w:styleId="BodyTable" w:customStyle="1">
    <w:name w:val="Body Table"/>
    <w:uiPriority w:val="99"/>
    <w:rsid w:val="00D818CE"/>
    <w:pPr>
      <w:spacing w:after="0" w:line="240" w:lineRule="auto"/>
    </w:pPr>
    <w:rPr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57.0" w:type="dxa"/>
        <w:left w:w="108.0" w:type="dxa"/>
        <w:bottom w:w="57.0" w:type="dxa"/>
        <w:right w:w="108.0" w:type="dxa"/>
      </w:tblCellMar>
    </w:tblPr>
    <w:trPr>
      <w:cantSplit w:val="1"/>
    </w:trPr>
    <w:tblStylePr w:type="firstRow">
      <w:pPr>
        <w:keepNext w:val="1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</w:style>
  <w:style w:type="character" w:styleId="DocumentFieldChar" w:customStyle="1">
    <w:name w:val="Document Field Char"/>
    <w:basedOn w:val="a1"/>
    <w:link w:val="DocumentField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table" w:styleId="HistoryandReviewTable" w:customStyle="1">
    <w:name w:val="History and Review Table"/>
    <w:basedOn w:val="BodyTable"/>
    <w:uiPriority w:val="99"/>
    <w:rsid w:val="00D818CE"/>
    <w:rPr>
      <w:lang w:eastAsia="ru-RU" w:val="ru-RU"/>
    </w:rPr>
    <w:tblPr>
      <w:tblCellMar>
        <w:left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 w:val="1"/>
    <w:uiPriority w:val="99"/>
    <w:semiHidden w:val="1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1724"/>
    </w:pPr>
    <w:rPr>
      <w:lang w:val="en-US"/>
    </w:rPr>
  </w:style>
  <w:style w:type="paragraph" w:styleId="Comment" w:customStyle="1">
    <w:name w:val="Comment"/>
    <w:basedOn w:val="a0"/>
    <w:next w:val="a0"/>
    <w:uiPriority w:val="99"/>
    <w:rsid w:val="00D818CE"/>
    <w:pPr>
      <w:ind w:left="284"/>
    </w:pPr>
    <w:rPr>
      <w:i w:val="1"/>
      <w:iCs w:val="1"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eastAsia="x-none" w:val="ru-RU"/>
    </w:rPr>
  </w:style>
  <w:style w:type="paragraph" w:styleId="71">
    <w:name w:val="toc 7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eastAsia="x-none" w:val="ru-RU"/>
    </w:rPr>
  </w:style>
  <w:style w:type="paragraph" w:styleId="81">
    <w:name w:val="toc 8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016"/>
    </w:pPr>
    <w:rPr>
      <w:lang w:val="en-US"/>
    </w:rPr>
  </w:style>
  <w:style w:type="paragraph" w:styleId="BodyReference" w:customStyle="1">
    <w:name w:val="Body Reference"/>
    <w:basedOn w:val="a0"/>
    <w:link w:val="BodyReferenceChar"/>
    <w:uiPriority w:val="99"/>
    <w:rsid w:val="00D818CE"/>
    <w:rPr>
      <w:i w:val="1"/>
      <w:iCs w:val="1"/>
    </w:rPr>
  </w:style>
  <w:style w:type="paragraph" w:styleId="91">
    <w:name w:val="toc 9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447"/>
    </w:pPr>
    <w:rPr>
      <w:lang w:val="en-US"/>
    </w:rPr>
  </w:style>
  <w:style w:type="paragraph" w:styleId="Example" w:customStyle="1">
    <w:name w:val="Example"/>
    <w:basedOn w:val="a0"/>
    <w:autoRedefine w:val="1"/>
    <w:uiPriority w:val="99"/>
    <w:rsid w:val="00F85973"/>
    <w:pPr>
      <w:numPr>
        <w:numId w:val="7"/>
      </w:numPr>
    </w:pPr>
    <w:rPr>
      <w:rFonts w:ascii="Arial" w:cs="Arial" w:hAnsi="Arial"/>
      <w:color w:val="008000"/>
    </w:rPr>
  </w:style>
  <w:style w:type="paragraph" w:styleId="DocumentField" w:customStyle="1">
    <w:name w:val="Document Field"/>
    <w:basedOn w:val="a0"/>
    <w:link w:val="DocumentFieldChar"/>
    <w:uiPriority w:val="99"/>
    <w:rsid w:val="00D818CE"/>
    <w:rPr>
      <w:i w:val="1"/>
      <w:iCs w:val="1"/>
    </w:rPr>
  </w:style>
  <w:style w:type="paragraph" w:styleId="61">
    <w:name w:val="toc 6"/>
    <w:basedOn w:val="a"/>
    <w:next w:val="a"/>
    <w:autoRedefine w:val="1"/>
    <w:uiPriority w:val="99"/>
    <w:semiHidden w:val="1"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 w:val="1"/>
    <w:rsid w:val="00962DCE"/>
    <w:pPr>
      <w:spacing w:after="120" w:before="120"/>
    </w:pPr>
    <w:rPr>
      <w:b w:val="1"/>
      <w:bCs w:val="1"/>
    </w:rPr>
  </w:style>
  <w:style w:type="paragraph" w:styleId="BodyPicture" w:customStyle="1">
    <w:name w:val="Body Picture"/>
    <w:basedOn w:val="a0"/>
    <w:uiPriority w:val="99"/>
    <w:rsid w:val="00D818CE"/>
    <w:pPr>
      <w:keepNext w:val="1"/>
      <w:spacing w:after="0" w:before="60"/>
      <w:ind w:left="0"/>
      <w:jc w:val="center"/>
    </w:pPr>
  </w:style>
  <w:style w:type="paragraph" w:styleId="af4">
    <w:name w:val="toa heading"/>
    <w:basedOn w:val="a"/>
    <w:next w:val="a"/>
    <w:uiPriority w:val="99"/>
    <w:semiHidden w:val="1"/>
    <w:rsid w:val="00D818CE"/>
    <w:pPr>
      <w:spacing w:before="120"/>
    </w:pPr>
    <w:rPr>
      <w:rFonts w:ascii="Arial" w:cs="Arial" w:hAnsi="Arial"/>
      <w:b w:val="1"/>
      <w:bCs w:val="1"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 w:val="1"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ReferenceChar" w:customStyle="1">
    <w:name w:val="Body Reference Char"/>
    <w:basedOn w:val="a1"/>
    <w:link w:val="BodyReference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character" w:styleId="a4" w:customStyle="1">
    <w:name w:val="Основной текст Знак"/>
    <w:basedOn w:val="a1"/>
    <w:link w:val="a0"/>
    <w:uiPriority w:val="99"/>
    <w:locked w:val="1"/>
    <w:rsid w:val="00F3633D"/>
    <w:rPr>
      <w:rFonts w:cs="Times New Roman"/>
      <w:lang w:eastAsia="en-US" w:val="ru-RU"/>
    </w:rPr>
  </w:style>
  <w:style w:type="paragraph" w:styleId="af7">
    <w:name w:val="Balloon Text"/>
    <w:basedOn w:val="a"/>
    <w:link w:val="af8"/>
    <w:uiPriority w:val="99"/>
    <w:semiHidden w:val="1"/>
    <w:rsid w:val="000C6045"/>
    <w:rPr>
      <w:rFonts w:ascii="Tahoma" w:cs="Tahoma" w:hAnsi="Tahoma"/>
      <w:sz w:val="16"/>
      <w:szCs w:val="16"/>
    </w:rPr>
  </w:style>
  <w:style w:type="numbering" w:styleId="BodyListLinks" w:customStyle="1">
    <w:name w:val="Body List (Links)"/>
    <w:pPr>
      <w:numPr>
        <w:numId w:val="4"/>
      </w:numPr>
    </w:pPr>
  </w:style>
  <w:style w:type="character" w:styleId="af8" w:customStyle="1">
    <w:name w:val="Текст выноски Знак"/>
    <w:basedOn w:val="a1"/>
    <w:link w:val="af7"/>
    <w:uiPriority w:val="99"/>
    <w:semiHidden w:val="1"/>
    <w:locked w:val="1"/>
    <w:rPr>
      <w:rFonts w:ascii="Segoe UI" w:cs="Segoe UI" w:hAnsi="Segoe UI"/>
      <w:sz w:val="18"/>
      <w:szCs w:val="18"/>
      <w:lang w:eastAsia="x-none" w:val="ru-RU"/>
    </w:rPr>
  </w:style>
  <w:style w:type="numbering" w:styleId="BodyListLetter" w:customStyle="1">
    <w:name w:val="Body List (Letter)"/>
    <w:pPr>
      <w:numPr>
        <w:numId w:val="1"/>
      </w:numPr>
    </w:pPr>
  </w:style>
  <w:style w:type="numbering" w:styleId="BodyListSymbol" w:customStyle="1">
    <w:name w:val="Body List (Symbol)"/>
    <w:pPr>
      <w:numPr>
        <w:numId w:val="3"/>
      </w:numPr>
    </w:pPr>
  </w:style>
  <w:style w:type="numbering" w:styleId="ParagraphList" w:customStyle="1">
    <w:name w:val="Paragraph List"/>
    <w:pPr>
      <w:numPr>
        <w:numId w:val="5"/>
      </w:numPr>
    </w:pPr>
  </w:style>
  <w:style w:type="numbering" w:styleId="BodyListNumber" w:customStyle="1">
    <w:name w:val="Body List (Number)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e6e6e6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2Wj+An/aQyWAyTHRXoI+LiIfEw==">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2022-09-18T08:43:00Z</dcterms:created>
  <dc:creator>&lt;ФИО&gt;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