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McDonald's: A Comprehensive Report</w:t>
      </w:r>
      <w:r/>
    </w:p>
    <w:p>
      <w:pPr>
        <w:pStyle w:val="Heading2"/>
      </w:pPr>
      <w:r>
        <w:t>Introduction</w:t>
      </w:r>
      <w:r/>
    </w:p>
    <w:p>
      <w:r/>
      <w:r>
        <w:t>McDonald's Corporation is a globally recognized brand and the leading fast-food chain worldwide. With over 40,000 locations in more than 100 countries, McDonald's has become synonymous with quick service and standardized menu offerings. This report delves into various aspects of McDonald's operations, financial performance, strategic initiatives, and its impact on consumers and the fast-food industry. The information herein is based on verified sources, including official company filings, academic publications, and reputable news organizations.</w:t>
      </w:r>
      <w:r/>
    </w:p>
    <w:p>
      <w:pPr>
        <w:pStyle w:val="Heading2"/>
      </w:pPr>
      <w:r>
        <w:t>Company Overview</w:t>
      </w:r>
      <w:r/>
    </w:p>
    <w:p>
      <w:r/>
      <w:r>
        <w:t>McDonald's was founded in 1940 by Richard and Maurice McDonald in San Bernardino, California. The brand was later franchised by Ray Kroc, who transformed it into a global powerhouse. Today, approximately 95% of McDonald's restaurants are owned and operated by independent local business owners (McDonald's Corporation, 2024). This franchise model has been pivotal in McDonald's global expansion and success.</w:t>
      </w:r>
      <w:r/>
    </w:p>
    <w:p>
      <w:pPr>
        <w:pStyle w:val="Heading2"/>
      </w:pPr>
      <w:r>
        <w:t>Financial Performance</w:t>
      </w:r>
      <w:r/>
    </w:p>
    <w:p>
      <w:pPr>
        <w:pStyle w:val="Heading3"/>
      </w:pPr>
      <w:r>
        <w:t>Recent Financial Results</w:t>
      </w:r>
      <w:r/>
    </w:p>
    <w:p>
      <w:r/>
      <w:r>
        <w:t>In the second quarter of 2024, McDonald's reported robust financial performance, reflecting its strategic initiatives and market presence. The company disclosed its results on July 29, 2024, through a webcast available on its investor relations website (McDonald's Corporation, 2024). The financial outlook and strategic plans were detailed in the 2023 Annual Report and subsequent investor updates (McDonald's Corporation, 2023).</w:t>
      </w:r>
      <w:r/>
    </w:p>
    <w:p>
      <w:pPr>
        <w:pStyle w:val="Heading3"/>
      </w:pPr>
      <w:r>
        <w:t>Strategic Initiatives</w:t>
      </w:r>
      <w:r/>
    </w:p>
    <w:p>
      <w:r/>
      <w:r>
        <w:t>McDonald's has been focusing on its "Accelerating the Arches" strategic plan, which aims to enhance customer experience and drive growth. This plan includes digital transformation, menu innovation, and expanding delivery services. The company has also been investing in technology to improve operational efficiency and customer engagement (McDonald's Corporation, 2023).</w:t>
      </w:r>
      <w:r/>
    </w:p>
    <w:p>
      <w:pPr>
        <w:pStyle w:val="Heading2"/>
      </w:pPr>
      <w:r>
        <w:t>Digital Transformation</w:t>
      </w:r>
      <w:r/>
    </w:p>
    <w:p>
      <w:pPr>
        <w:pStyle w:val="Heading3"/>
      </w:pPr>
      <w:r>
        <w:t>Mobile Application and Digital Ordering</w:t>
      </w:r>
      <w:r/>
    </w:p>
    <w:p>
      <w:r/>
      <w:r>
        <w:t>McDonald's has embraced digital innovation to remain competitive in the fast-food industry. The company redesigned its mobile application, adding features such as time-sensitive coupons and personalized menu recommendations based on previous orders. Customers can order through various digital channels, including PCs, tablets, and mobile phones, with geolocation technology identifying nearby stores for pickup (Harvard Business School, 2016).</w:t>
      </w:r>
      <w:r/>
    </w:p>
    <w:p>
      <w:pPr>
        <w:pStyle w:val="Heading3"/>
      </w:pPr>
      <w:r>
        <w:t>Data-Driven Insights</w:t>
      </w:r>
      <w:r/>
    </w:p>
    <w:p>
      <w:r/>
      <w:r>
        <w:t>McDonald's has been leveraging big data to enhance its operations and customer experience. The acquisition of Dynamic Yield, a tech company specializing in personalization and decision logic technology, has enabled McDonald's to offer customized menu options and improve drive-thru efficiency (Wired, 2019).</w:t>
      </w:r>
      <w:r/>
    </w:p>
    <w:p>
      <w:pPr>
        <w:pStyle w:val="Heading2"/>
      </w:pPr>
      <w:r>
        <w:t>Marketing and Consumer Impact</w:t>
      </w:r>
      <w:r/>
    </w:p>
    <w:p>
      <w:pPr>
        <w:pStyle w:val="Heading3"/>
      </w:pPr>
      <w:r>
        <w:t>Brand Preferences and Marketing Exposure</w:t>
      </w:r>
      <w:r/>
    </w:p>
    <w:p>
      <w:r/>
      <w:r>
        <w:t>A study published in the National Center for Biotechnology Information (NCBI) examined the impact of fast-food marketing on brand preferences among youth aged 10-17 across six countries. The study found that exposure to McDonald's marketing significantly increased brand preference, with the highest odds observed in Chile, followed by Australia, Mexico, the US, Canada, and the UK (NCBI, 2023).</w:t>
      </w:r>
      <w:r/>
    </w:p>
    <w:p>
      <w:pPr>
        <w:pStyle w:val="Heading3"/>
      </w:pPr>
      <w:r>
        <w:t>Corporate Social Responsibility</w:t>
      </w:r>
      <w:r/>
    </w:p>
    <w:p>
      <w:r/>
      <w:r>
        <w:t>McDonald's has been actively involved in corporate social responsibility (CSR) initiatives, including sustainability efforts and community engagement. The company has committed to reducing its environmental footprint by implementing energy-efficient practices and sourcing sustainable ingredients (McDonald's Corporation, 2024).</w:t>
      </w:r>
      <w:r/>
    </w:p>
    <w:p>
      <w:pPr>
        <w:pStyle w:val="Heading2"/>
      </w:pPr>
      <w:r>
        <w:t>Challenges and Criticisms</w:t>
      </w:r>
      <w:r/>
    </w:p>
    <w:p>
      <w:pPr>
        <w:pStyle w:val="Heading3"/>
      </w:pPr>
      <w:r>
        <w:t>Health and Nutrition Concerns</w:t>
      </w:r>
      <w:r/>
    </w:p>
    <w:p>
      <w:r/>
      <w:r>
        <w:t>McDonald's has faced criticism regarding the nutritional value of its menu offerings. The company has responded by introducing healthier options, such as salads and fruit, and providing nutritional information to help consumers make informed choices (Wikipedia, 2024).</w:t>
      </w:r>
      <w:r/>
    </w:p>
    <w:p>
      <w:pPr>
        <w:pStyle w:val="Heading3"/>
      </w:pPr>
      <w:r>
        <w:t>Legal and Regulatory Issues</w:t>
      </w:r>
      <w:r/>
    </w:p>
    <w:p>
      <w:r/>
      <w:r>
        <w:t>McDonald's has been involved in several legal cases and regulatory challenges over the years. Notable cases include the "McLibel" trial in the UK and various labor-related disputes. The company continues to navigate these challenges while maintaining its global operations (Wikipedia, 2024).</w:t>
      </w:r>
      <w:r/>
    </w:p>
    <w:p>
      <w:pPr>
        <w:pStyle w:val="Heading2"/>
      </w:pPr>
      <w:r>
        <w:t>Conclusion</w:t>
      </w:r>
      <w:r/>
    </w:p>
    <w:p>
      <w:r/>
      <w:r>
        <w:t>McDonald's remains a dominant force in the fast-food industry, driven by its strategic initiatives, digital transformation, and global franchise model. The company's focus on enhancing customer experience and leveraging technology positions it well for future growth. However, McDonald's must continue to address health concerns and regulatory challenges to sustain its market leadership.</w:t>
      </w:r>
      <w:r/>
    </w:p>
    <w:p>
      <w:pPr>
        <w:pStyle w:val="Heading2"/>
      </w:pPr>
      <w:r>
        <w:t>References</w:t>
      </w:r>
      <w:r/>
      <w:r/>
    </w:p>
    <w:p>
      <w:pPr>
        <w:pStyle w:val="ListBullet"/>
        <w:spacing w:line="240" w:lineRule="auto"/>
        <w:ind w:left="720"/>
      </w:pPr>
      <w:r/>
    </w:p>
    <w:p>
      <w:r/>
      <w:r>
        <w:t xml:space="preserve">McDonald's Corporation. (2024, July 29). McDonald's reports second quarter 2024 results. PR Newswire. </w:t>
      </w:r>
      <w:hyperlink r:id="rId9">
        <w:r>
          <w:rPr>
            <w:color w:val="0000EE"/>
            <w:u w:val="single"/>
          </w:rPr>
          <w:t>PR Newswire</w:t>
        </w:r>
      </w:hyperlink>
      <w:r>
        <w:t xml:space="preserve"> [Source Type: Corporate] [Verification Status: Verified]</w:t>
      </w:r>
      <w:r/>
      <w:r/>
    </w:p>
    <w:p>
      <w:pPr>
        <w:pStyle w:val="ListBullet"/>
        <w:spacing w:line="240" w:lineRule="auto"/>
        <w:ind w:left="720"/>
      </w:pPr>
      <w:r/>
    </w:p>
    <w:p>
      <w:r/>
      <w:r>
        <w:t xml:space="preserve">McDonald's Corporation. (2023). 2023 Annual Report. McDonald's Corporation. </w:t>
      </w:r>
      <w:hyperlink r:id="rId10">
        <w:r>
          <w:rPr>
            <w:color w:val="0000EE"/>
            <w:u w:val="single"/>
          </w:rPr>
          <w:t>McDonald's Corporation</w:t>
        </w:r>
      </w:hyperlink>
      <w:r>
        <w:t xml:space="preserve"> [Source Type: Corporate] [Verification Status: Verified]</w:t>
      </w:r>
      <w:r/>
      <w:r/>
    </w:p>
    <w:p>
      <w:pPr>
        <w:pStyle w:val="ListBullet"/>
        <w:spacing w:line="240" w:lineRule="auto"/>
        <w:ind w:left="720"/>
      </w:pPr>
      <w:r/>
    </w:p>
    <w:p>
      <w:r/>
      <w:r>
        <w:t xml:space="preserve">Harvard Business School. (2016, November 17). From Big Mac to e-Mac: McDonald’s in the digital age. Harvard Business School. </w:t>
      </w:r>
      <w:hyperlink r:id="rId11">
        <w:r>
          <w:rPr>
            <w:color w:val="0000EE"/>
            <w:u w:val="single"/>
          </w:rPr>
          <w:t>Harvard Business School</w:t>
        </w:r>
      </w:hyperlink>
      <w:r>
        <w:t xml:space="preserve"> [Source Type: Academic] [Verification Status: Verified]</w:t>
      </w:r>
      <w:r/>
      <w:r/>
    </w:p>
    <w:p>
      <w:pPr>
        <w:pStyle w:val="ListBullet"/>
        <w:spacing w:line="240" w:lineRule="auto"/>
        <w:ind w:left="720"/>
      </w:pPr>
      <w:r/>
    </w:p>
    <w:p>
      <w:r/>
      <w:r>
        <w:t xml:space="preserve">Wired. (2019, September 24). Big Mac to Big Data: Why McDonald's is betting its future on digital innovation. Wired. </w:t>
      </w:r>
      <w:hyperlink r:id="rId12">
        <w:r>
          <w:rPr>
            <w:color w:val="0000EE"/>
            <w:u w:val="single"/>
          </w:rPr>
          <w:t>Wired</w:t>
        </w:r>
      </w:hyperlink>
      <w:r>
        <w:t xml:space="preserve"> [Source Type: Reputable News] [Verification Status: Verified]</w:t>
      </w:r>
      <w:r/>
      <w:r/>
    </w:p>
    <w:p>
      <w:pPr>
        <w:pStyle w:val="ListBullet"/>
        <w:spacing w:line="240" w:lineRule="auto"/>
        <w:ind w:left="720"/>
      </w:pPr>
      <w:r/>
    </w:p>
    <w:p>
      <w:r/>
      <w:r>
        <w:t xml:space="preserve">National Center for Biotechnology Information (NCBI). (2023). The impact of fast food marketing on brand preferences and fast food intake of youth aged 10–17 across six countries. NCBI. </w:t>
      </w:r>
      <w:hyperlink r:id="rId13">
        <w:r>
          <w:rPr>
            <w:color w:val="0000EE"/>
            <w:u w:val="single"/>
          </w:rPr>
          <w:t>NCBI</w:t>
        </w:r>
      </w:hyperlink>
      <w:r>
        <w:t xml:space="preserve"> [Source Type: Academic] [Verification Status: Verified]</w:t>
      </w:r>
      <w:r/>
      <w:r/>
    </w:p>
    <w:p>
      <w:pPr>
        <w:pStyle w:val="ListBullet"/>
        <w:spacing w:line="240" w:lineRule="auto"/>
        <w:ind w:left="720"/>
      </w:pPr>
      <w:r/>
    </w:p>
    <w:p>
      <w:r/>
      <w:r>
        <w:t xml:space="preserve">Wikipedia. (2024). Oldest McDonald's restaurant. Wikipedia. </w:t>
      </w:r>
      <w:hyperlink r:id="rId14">
        <w:r>
          <w:rPr>
            <w:color w:val="0000EE"/>
            <w:u w:val="single"/>
          </w:rPr>
          <w:t>Wikipedia</w:t>
        </w:r>
      </w:hyperlink>
      <w:r>
        <w:t xml:space="preserve"> [Source Type: Secondary] [Verification Status: Verified]</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prnewswire.com/news-releases/mcdonalds-reports-second-quarter-2024-results-302207883.html" TargetMode="External"/><Relationship Id="rId10" Type="http://schemas.openxmlformats.org/officeDocument/2006/relationships/hyperlink" Target="https://corporate.mcdonalds.com/corpmcd/investors/events-and-presentations.html" TargetMode="External"/><Relationship Id="rId11" Type="http://schemas.openxmlformats.org/officeDocument/2006/relationships/hyperlink" Target="https://d3.harvard.edu/platform-rctom/submission/from-big-mac-to-e-mac-mcdonalds-in-the-digital-age/" TargetMode="External"/><Relationship Id="rId12" Type="http://schemas.openxmlformats.org/officeDocument/2006/relationships/hyperlink" Target="https://www.wired.com/story/mcdonalds-big-data-dynamic-yield-acquisition/" TargetMode="External"/><Relationship Id="rId13" Type="http://schemas.openxmlformats.org/officeDocument/2006/relationships/hyperlink" Target="https://www.ncbi.nlm.nih.gov/pmc/articles/PMC10373354/" TargetMode="External"/><Relationship Id="rId14" Type="http://schemas.openxmlformats.org/officeDocument/2006/relationships/hyperlink" Target="https://en.wikipedia.org/wiki/Oldest_McDonald%27s_restau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