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header1.xml" ContentType="application/vnd.openxmlformats-officedocument.wordprocessingml.head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ody>
    <w:tbl>
      <w:tblPr>
        <w:tblStyle w:val="a5"/>
        <w:tblW w:w="0" w:type="auto"/>
        <w:tblLook w:val="04A0" w:firstRow="1" w:lastRow="0" w:firstColumn="1" w:lastColumn="0" w:noHBand="0" w:noVBand="1"/>
      </w:tblPr>
      <w:tblGrid>
        <w:gridCol w:w="9016"/>
      </w:tblGrid>
      <w:tr>
        <w:tc>
          <w:tcPr>
            <w:tcW w:w="9016" w:type="dxa"/>
          </w:tcPr>
          <w:p>
            <w:pPr>
              <w:jc w:val="center"/>
              <w:rPr>
                <w:b/>
              </w:rPr>
            </w:pPr>
            <w:r>
              <w:rPr>
                <w:rFonts w:hint="eastAsia"/>
                <w:b/>
              </w:rPr>
              <w:t>1. 주제</w:t>
            </w:r>
            <w:r>
              <w:rPr>
                <w:rFonts w:hint="eastAsia"/>
                <w:b/>
                <w:color w:val="0000FF"/>
              </w:rPr>
              <w:t xml:space="preserve"> </w:t>
            </w:r>
          </w:p>
          <w:p>
            <w:pPr>
              <w:jc w:val="center"/>
              <w:rPr>
                <w:color w:val="0000FF"/>
              </w:rPr>
            </w:pPr>
            <w:r>
              <w:rPr>
                <w:lang w:eastAsia="ko-KR"/>
                <w:color w:val="000000"/>
                <w:rtl w:val="off"/>
              </w:rPr>
              <w:t>국토교통부 부동산통계 Open API를 활용한 부동산 가격 예측</w:t>
            </w:r>
          </w:p>
          <w:p>
            <w:pPr>
              <w:jc w:val="center"/>
            </w:pPr>
          </w:p>
          <w:p>
            <w:pPr>
              <w:jc w:val="center"/>
              <w:rPr>
                <w:b/>
              </w:rPr>
            </w:pPr>
            <w:r>
              <w:rPr>
                <w:rFonts w:hint="eastAsia"/>
                <w:b/>
              </w:rPr>
              <w:t>분반,</w:t>
            </w:r>
            <w:r>
              <w:rPr>
                <w:b/>
              </w:rPr>
              <w:t xml:space="preserve"> </w:t>
            </w:r>
            <w:r>
              <w:rPr>
                <w:rFonts w:hint="eastAsia"/>
                <w:b/>
              </w:rPr>
              <w:t>팀</w:t>
            </w:r>
            <w:r>
              <w:rPr>
                <w:rFonts w:hint="eastAsia"/>
                <w:b/>
              </w:rPr>
              <w:t>,</w:t>
            </w:r>
            <w:r>
              <w:rPr>
                <w:rFonts w:hint="eastAsia"/>
                <w:b/>
              </w:rPr>
              <w:t xml:space="preserve"> </w:t>
            </w:r>
            <w:r>
              <w:rPr>
                <w:rFonts w:hint="eastAsia"/>
                <w:b/>
              </w:rPr>
              <w:t>학번</w:t>
            </w:r>
            <w:r>
              <w:rPr>
                <w:rFonts w:hint="eastAsia"/>
                <w:b/>
              </w:rPr>
              <w:t>,</w:t>
            </w:r>
            <w:r>
              <w:rPr>
                <w:b/>
              </w:rPr>
              <w:t xml:space="preserve"> </w:t>
            </w:r>
            <w:r>
              <w:rPr>
                <w:rFonts w:hint="eastAsia"/>
                <w:b/>
              </w:rPr>
              <w:t>이름</w:t>
            </w:r>
          </w:p>
          <w:p>
            <w:pPr>
              <w:jc w:val="center"/>
            </w:pPr>
            <w:r>
              <w:rPr>
                <w:lang w:eastAsia="ko-KR"/>
                <w:rFonts w:hint="eastAsia"/>
                <w:color w:val="000000"/>
                <w:rtl w:val="off"/>
              </w:rPr>
              <w:t>(가)분반 11팀 20253099 조형준</w:t>
            </w:r>
          </w:p>
        </w:tc>
      </w:tr>
    </w:tbl>
    <w:p/>
    <w:tbl>
      <w:tblPr>
        <w:tblStyle w:val="a5"/>
        <w:tblW w:w="0" w:type="auto"/>
        <w:tblLook w:val="04A0" w:firstRow="1" w:lastRow="0" w:firstColumn="1" w:lastColumn="0" w:noHBand="0" w:noVBand="1"/>
      </w:tblPr>
      <w:tblGrid>
        <w:gridCol w:w="4508"/>
        <w:gridCol w:w="4508"/>
      </w:tblGrid>
      <w:tr>
        <w:tc>
          <w:tcPr>
            <w:tcW w:w="4508" w:type="dxa"/>
          </w:tcPr>
          <w:p>
            <w:pPr>
              <w:rPr>
                <w:b/>
                <w:color w:val="0000FF"/>
              </w:rPr>
            </w:pPr>
            <w:r>
              <w:rPr>
                <w:rFonts w:hint="eastAsia"/>
                <w:b/>
              </w:rPr>
              <w:t>2. 요약</w:t>
            </w:r>
            <w:r>
              <w:rPr>
                <w:rFonts w:hint="eastAsia"/>
                <w:b/>
                <w:color w:val="0000FF"/>
              </w:rPr>
              <w:t xml:space="preserve"> </w:t>
            </w:r>
          </w:p>
          <w:p>
            <w:pPr>
              <w:rPr>
                <w:color w:val="0000FF"/>
              </w:rPr>
            </w:pPr>
          </w:p>
          <w:p>
            <w:pPr>
              <w:rPr>
                <w:color w:val="0000FF"/>
              </w:rPr>
            </w:pPr>
            <w:r>
              <w:rPr>
                <w:lang w:eastAsia="ko-KR"/>
                <w:b w:val="0"/>
                <w:bCs w:val="0"/>
                <w:color w:val="000000"/>
                <w:rtl w:val="off"/>
              </w:rPr>
              <w:t>본 프로젝트는 국토교통부에서 제공하는 부동산 실거래가 API데이터를 활용해 부동산 가격을 머신러닝 기법으로 예측하는 모델을 구축하는 것이다. 데이터를 수집, 정제하고 부동산 가격의 변화요인(부동산 정책, 면적 등)을 분석함으로써 학습데이터를 구성한다. 학습 데이터를 구성한 뒤 회귀모델을 통해 미래 거래 가격을 추정한다</w:t>
            </w:r>
            <w:r>
              <w:rPr>
                <w:lang w:eastAsia="ko-KR"/>
                <w:color w:val="0000FF"/>
                <w:rtl w:val="off"/>
              </w:rPr>
              <w:t>.</w:t>
            </w:r>
          </w:p>
          <w:p/>
          <w:p/>
          <w:p/>
        </w:tc>
        <w:tc>
          <w:tcPr>
            <w:tcW w:w="4508" w:type="dxa"/>
          </w:tcPr>
          <w:p>
            <w:pPr>
              <w:rPr>
                <w:lang w:eastAsia="ko-KR"/>
                <w:rFonts w:hint="eastAsia"/>
                <w:b/>
                <w:color w:val="0000FF"/>
                <w:rtl w:val="off"/>
              </w:rPr>
            </w:pPr>
            <w:r>
              <w:rPr>
                <w:rFonts w:hint="eastAsia"/>
                <w:b/>
                <w:noProof/>
              </w:rPr>
              <mc:AlternateContent>
                <mc:Choice Requires="wps">
                  <w:drawing>
                    <wp:anchor distT="0" distB="0" distL="114300" distR="114300" behindDoc="0" locked="0" layoutInCell="0" simplePos="0" relativeHeight="251663360" allowOverlap="1" hidden="0">
                      <wp:simplePos x="0" y="0"/>
                      <wp:positionH relativeFrom="column">
                        <wp:posOffset>4720590</wp:posOffset>
                      </wp:positionH>
                      <wp:positionV relativeFrom="paragraph">
                        <wp:posOffset>6656705</wp:posOffset>
                      </wp:positionV>
                      <wp:extent cx="1600200" cy="914400"/>
                      <wp:effectExtent l="0" t="0" r="0" b="0"/>
                      <wp:wrapNone/>
                      <wp:docPr id="1025" name="직사각형 5"/>
                      <wp:cNvGraphicFramePr/>
                      <a:graphic xmlns:a="http://schemas.openxmlformats.org/drawingml/2006/main">
                        <a:graphicData uri="http://schemas.microsoft.com/office/word/2010/wordprocessingShape">
                          <wps:wsp>
                            <wps:cNvSpPr>
                              <a:spLocks noChangeArrowheads="1" noTextEdit="1"/>
                            </wps:cNvSpPr>
                            <wps:spPr>
                              <a:xfrm>
                                <a:off x="8569325" y="9329862"/>
                                <a:ext cx="1600200" cy="914400"/>
                              </a:xfrm>
                              <a:prstGeom prst="rect">
                                <a:avLst/>
                              </a:prstGeom>
                              <a:solidFill>
                                <a:srgbClr val="ffffff"/>
                              </a:solidFill>
                              <a:ln w="9525">
                                <a:solidFill>
                                  <a:srgbClr val="000000"/>
                                </a:solidFill>
                                <a:miter lim="800000"/>
                              </a:ln>
                            </wps:spPr>
                            <wps:bodyPr rot="0" vert="horz" wrap="square" lIns="91440" tIns="45720" rIns="91440" bIns="45720" anchor="t" upright="1">
                              <a:noAutofit/>
                            </wps:bodyPr>
                          </wps:wsp>
                        </a:graphicData>
                      </a:graphic>
                    </wp:anchor>
                  </w:drawing>
                </mc:Choice>
                <mc:Fallback>
                  <w:pict>
                    <v:rect id="1025" style="position:absolute;margin-left:371.7pt;margin-top:524.15pt;width:126pt;height:72pt;mso-position-horizontal-relative:column;mso-position-vertical-relative:line;v-text-anchor:top;mso-wrap-style:square;z-index:1895820287" o:allowincell="f" filled="t" fillcolor="#ffffff" stroked="t" strokecolor="#0" strokeweight="0.75pt">
                      <v:stroke/>
                    </v:rect>
                  </w:pict>
                </mc:Fallback>
              </mc:AlternateContent>
            </w:r>
            <w:r>
              <w:rPr>
                <w:rFonts w:hint="eastAsia"/>
                <w:b/>
                <w:noProof/>
              </w:rPr>
              <mc:AlternateContent>
                <mc:Choice Requires="wps">
                  <w:drawing>
                    <wp:anchor distT="0" distB="0" distL="114300" distR="114300" behindDoc="0" locked="0" layoutInCell="0" simplePos="0" relativeHeight="251662336" allowOverlap="1" hidden="0">
                      <wp:simplePos x="0" y="0"/>
                      <wp:positionH relativeFrom="column">
                        <wp:posOffset>4949190</wp:posOffset>
                      </wp:positionH>
                      <wp:positionV relativeFrom="paragraph">
                        <wp:posOffset>5894705</wp:posOffset>
                      </wp:positionV>
                      <wp:extent cx="1066800" cy="1028700"/>
                      <wp:effectExtent l="0" t="0" r="0" b="0"/>
                      <wp:wrapNone/>
                      <wp:docPr id="1026" name="타원 4"/>
                      <wp:cNvGraphicFramePr/>
                      <a:graphic xmlns:a="http://schemas.openxmlformats.org/drawingml/2006/main">
                        <a:graphicData uri="http://schemas.microsoft.com/office/word/2010/wordprocessingShape">
                          <wps:wsp>
                            <wps:cNvSpPr>
                              <a:spLocks noChangeArrowheads="1" noTextEdit="1"/>
                            </wps:cNvSpPr>
                            <wps:spPr>
                              <a:xfrm>
                                <a:off x="8797925" y="8567862"/>
                                <a:ext cx="1066800" cy="1028700"/>
                              </a:xfrm>
                              <a:prstGeom prst="ellipse">
                                <a:avLst/>
                              </a:prstGeom>
                              <a:solidFill>
                                <a:srgbClr val="ffffff"/>
                              </a:solidFill>
                              <a:ln w="9525">
                                <a:solidFill>
                                  <a:srgbClr val="000000"/>
                                </a:solidFill>
                                <a:round/>
                              </a:ln>
                            </wps:spPr>
                            <wps:bodyPr rot="0" vert="horz" wrap="square" lIns="91440" tIns="45720" rIns="91440" bIns="45720" anchor="t" upright="1">
                              <a:noAutofit/>
                            </wps:bodyPr>
                          </wps:wsp>
                        </a:graphicData>
                      </a:graphic>
                    </wp:anchor>
                  </w:drawing>
                </mc:Choice>
                <mc:Fallback>
                  <w:pict>
                    <v:oval id="1026" style="position:absolute;margin-left:389.7pt;margin-top:464.15pt;width:84pt;height:81pt;mso-position-horizontal-relative:column;mso-position-vertical-relative:line;v-text-anchor:top;mso-wrap-style:square;z-index:1895821311" o:allowincell="f" filled="t" fillcolor="#ffffff" stroked="t" strokecolor="#0" strokeweight="0.75pt">
                      <v:stroke joinstyle="round"/>
                    </v:oval>
                  </w:pict>
                </mc:Fallback>
              </mc:AlternateContent>
            </w:r>
            <w:r>
              <w:rPr>
                <w:rFonts w:hint="eastAsia"/>
                <w:b/>
                <w:noProof/>
              </w:rPr>
              <mc:AlternateContent>
                <mc:Choice Requires="wps">
                  <w:drawing>
                    <wp:anchor distT="0" distB="0" distL="114300" distR="114300" behindDoc="0" locked="0" layoutInCell="0" simplePos="0" relativeHeight="251661312" allowOverlap="1" hidden="0">
                      <wp:simplePos x="0" y="0"/>
                      <wp:positionH relativeFrom="column">
                        <wp:posOffset>4720590</wp:posOffset>
                      </wp:positionH>
                      <wp:positionV relativeFrom="paragraph">
                        <wp:posOffset>6656705</wp:posOffset>
                      </wp:positionV>
                      <wp:extent cx="1600200" cy="914400"/>
                      <wp:effectExtent l="0" t="0" r="0" b="0"/>
                      <wp:wrapNone/>
                      <wp:docPr id="1027" name="직사각형 3"/>
                      <wp:cNvGraphicFramePr/>
                      <a:graphic xmlns:a="http://schemas.openxmlformats.org/drawingml/2006/main">
                        <a:graphicData uri="http://schemas.microsoft.com/office/word/2010/wordprocessingShape">
                          <wps:wsp>
                            <wps:cNvSpPr>
                              <a:spLocks noChangeArrowheads="1" noTextEdit="1"/>
                            </wps:cNvSpPr>
                            <wps:spPr>
                              <a:xfrm>
                                <a:off x="8569325" y="9329862"/>
                                <a:ext cx="1600200" cy="914400"/>
                              </a:xfrm>
                              <a:prstGeom prst="rect">
                                <a:avLst/>
                              </a:prstGeom>
                              <a:solidFill>
                                <a:srgbClr val="ffffff"/>
                              </a:solidFill>
                              <a:ln w="9525">
                                <a:solidFill>
                                  <a:srgbClr val="000000"/>
                                </a:solidFill>
                                <a:miter lim="800000"/>
                              </a:ln>
                            </wps:spPr>
                            <wps:bodyPr rot="0" vert="horz" wrap="square" lIns="91440" tIns="45720" rIns="91440" bIns="45720" anchor="t" upright="1">
                              <a:noAutofit/>
                            </wps:bodyPr>
                          </wps:wsp>
                        </a:graphicData>
                      </a:graphic>
                    </wp:anchor>
                  </w:drawing>
                </mc:Choice>
                <mc:Fallback>
                  <w:pict>
                    <v:rect id="1027" style="position:absolute;margin-left:371.7pt;margin-top:524.15pt;width:126pt;height:72pt;mso-position-horizontal-relative:column;mso-position-vertical-relative:line;v-text-anchor:top;mso-wrap-style:square;z-index:1895822335" o:allowincell="f" filled="t" fillcolor="#ffffff" stroked="t" strokecolor="#0" strokeweight="0.75pt">
                      <v:stroke/>
                    </v:rect>
                  </w:pict>
                </mc:Fallback>
              </mc:AlternateContent>
            </w:r>
            <w:r>
              <w:rPr>
                <w:rFonts w:hint="eastAsia"/>
                <w:b/>
                <w:noProof/>
              </w:rPr>
              <mc:AlternateContent>
                <mc:Choice Requires="wps">
                  <w:drawing>
                    <wp:anchor distT="0" distB="0" distL="114300" distR="114300" behindDoc="0" locked="0" layoutInCell="0" simplePos="0" relativeHeight="251660288" allowOverlap="1" hidden="0">
                      <wp:simplePos x="0" y="0"/>
                      <wp:positionH relativeFrom="column">
                        <wp:posOffset>4949190</wp:posOffset>
                      </wp:positionH>
                      <wp:positionV relativeFrom="paragraph">
                        <wp:posOffset>5894705</wp:posOffset>
                      </wp:positionV>
                      <wp:extent cx="1066800" cy="1028700"/>
                      <wp:effectExtent l="0" t="0" r="0" b="0"/>
                      <wp:wrapNone/>
                      <wp:docPr id="1028" name="타원 2"/>
                      <wp:cNvGraphicFramePr/>
                      <a:graphic xmlns:a="http://schemas.openxmlformats.org/drawingml/2006/main">
                        <a:graphicData uri="http://schemas.microsoft.com/office/word/2010/wordprocessingShape">
                          <wps:wsp>
                            <wps:cNvSpPr>
                              <a:spLocks noChangeArrowheads="1" noTextEdit="1"/>
                            </wps:cNvSpPr>
                            <wps:spPr>
                              <a:xfrm>
                                <a:off x="8797925" y="8567862"/>
                                <a:ext cx="1066800" cy="1028700"/>
                              </a:xfrm>
                              <a:prstGeom prst="ellipse">
                                <a:avLst/>
                              </a:prstGeom>
                              <a:solidFill>
                                <a:srgbClr val="ffffff"/>
                              </a:solidFill>
                              <a:ln w="9525">
                                <a:solidFill>
                                  <a:srgbClr val="000000"/>
                                </a:solidFill>
                                <a:round/>
                              </a:ln>
                            </wps:spPr>
                            <wps:bodyPr rot="0" vert="horz" wrap="square" lIns="91440" tIns="45720" rIns="91440" bIns="45720" anchor="t" upright="1">
                              <a:noAutofit/>
                            </wps:bodyPr>
                          </wps:wsp>
                        </a:graphicData>
                      </a:graphic>
                    </wp:anchor>
                  </w:drawing>
                </mc:Choice>
                <mc:Fallback>
                  <w:pict>
                    <v:oval id="1028" style="position:absolute;margin-left:389.7pt;margin-top:464.15pt;width:84pt;height:81pt;mso-position-horizontal-relative:column;mso-position-vertical-relative:line;v-text-anchor:top;mso-wrap-style:square;z-index:1895823359" o:allowincell="f" filled="t" fillcolor="#ffffff" stroked="t" strokecolor="#0" strokeweight="0.75pt">
                      <v:stroke joinstyle="round"/>
                    </v:oval>
                  </w:pict>
                </mc:Fallback>
              </mc:AlternateContent>
            </w:r>
            <w:r>
              <w:rPr>
                <w:rFonts w:hint="eastAsia"/>
                <w:b/>
              </w:rPr>
              <w:t>3. 대표</w:t>
            </w:r>
            <w:r>
              <w:rPr>
                <w:rFonts w:hint="eastAsia"/>
                <w:b/>
              </w:rPr>
              <w:t xml:space="preserve"> </w:t>
            </w:r>
            <w:r>
              <w:rPr>
                <w:rFonts w:hint="eastAsia"/>
                <w:b/>
              </w:rPr>
              <w:t>그림</w:t>
            </w:r>
            <w:r>
              <w:rPr>
                <w:rFonts w:hint="eastAsia"/>
                <w:b/>
                <w:color w:val="0000FF"/>
              </w:rPr>
              <w:t xml:space="preserve"> </w:t>
            </w:r>
          </w:p>
          <w:p>
            <w:pPr>
              <w:rPr>
                <w:lang w:eastAsia="ko-KR"/>
                <w:rFonts w:hint="eastAsia"/>
                <w:color w:val="0000FF"/>
                <w:rtl w:val="off"/>
              </w:rPr>
            </w:pPr>
          </w:p>
          <w:p>
            <w:pPr>
              <w:rPr>
                <w:lang w:eastAsia="ko-KR"/>
                <w:rFonts w:hint="eastAsia"/>
                <w:color w:val="000000"/>
                <w:rtl w:val="off"/>
              </w:rPr>
            </w:pPr>
            <w:r>
              <w:rPr>
                <w:lang w:eastAsia="ko-KR"/>
                <w:color w:val="000000"/>
                <w:rtl w:val="off"/>
              </w:rPr>
              <w:t>개발배경: 부동산 시장에서의 가격은 개인이 휴리스틱, 즉 직관과 감에 의존한 판단이 자주 일어난다. 이런 판단은 개인에게 위험 부담을 안기게 된다.</w:t>
            </w:r>
          </w:p>
          <w:p>
            <w:pPr>
              <w:rPr>
                <w:color w:val="0000FF"/>
              </w:rPr>
            </w:pPr>
            <w:r>
              <w:rPr>
                <w:lang w:eastAsia="ko-KR"/>
                <w:color w:val="000000"/>
                <w:rtl w:val="off"/>
              </w:rPr>
              <w:t xml:space="preserve"> 따라서, 머신러닝 기법을 통해 누구나 쉽게 예상 매매가를 확인할 수 있게 한다.</w:t>
            </w:r>
          </w:p>
          <w:p>
            <w:pPr>
              <w:rPr>
                <w:color w:val="0000FF"/>
              </w:rPr>
            </w:pPr>
          </w:p>
          <w:p>
            <w:pPr>
              <w:jc w:val="center"/>
            </w:pPr>
            <w:r>
              <w:drawing>
                <wp:inline distT="0" distB="0" distL="180" distR="180">
                  <wp:extent cx="2908809" cy="1938985"/>
                  <wp:effectExtent l="0" t="0" r="0" b="0"/>
                  <wp:docPr id="1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
                          <pic:cNvPicPr>
                            <a:picLocks noChangeAspect="1" noUngrp="1"/>
                          </pic:cNvPicPr>
                        </pic:nvPicPr>
                        <pic:blipFill>
                          <a:blip r:embed="rId1">
                            <a:extLst>
                              <a:ext uri="{28A0092B-C50C-407E-A947-70E740481C1C}">
                                <a14:useLocalDpi xmlns:a14="http://schemas.microsoft.com/office/drawing/2010/main" val="0"/>
                              </a:ext>
                            </a:extLst>
                          </a:blip>
                          <a:stretch>
                            <a:fillRect/>
                          </a:stretch>
                        </pic:blipFill>
                        <pic:spPr>
                          <a:xfrm>
                            <a:off x="0" y="0"/>
                            <a:ext cx="2908809" cy="1938985"/>
                          </a:xfrm>
                          <a:prstGeom prst="rect">
                            <a:avLst/>
                          </a:prstGeom>
                        </pic:spPr>
                      </pic:pic>
                    </a:graphicData>
                  </a:graphic>
                </wp:inline>
              </w:drawing>
            </w:r>
          </w:p>
          <w:p>
            <w:pPr>
              <w:jc w:val="center"/>
            </w:pPr>
          </w:p>
        </w:tc>
      </w:tr>
    </w:tbl>
    <w:p>
      <w:pPr>
        <w:ind w:firstLineChars="300" w:firstLine="600"/>
        <w:jc w:val="right"/>
        <w:rPr>
          <w:color w:val="0000FF"/>
        </w:rPr>
      </w:pPr>
    </w:p>
    <w:tbl>
      <w:tblPr>
        <w:tblStyle w:val="a5"/>
        <w:tblW w:w="0" w:type="auto"/>
        <w:tblLook w:val="04A0" w:firstRow="1" w:lastRow="0" w:firstColumn="1" w:lastColumn="0" w:noHBand="0" w:noVBand="1"/>
      </w:tblPr>
      <w:tblGrid>
        <w:gridCol w:w="9016"/>
      </w:tblGrid>
      <w:tr>
        <w:tc>
          <w:tcPr>
            <w:tcW w:w="9016" w:type="dxa"/>
          </w:tcPr>
          <w:p>
            <w:pPr>
              <w:jc w:val="left"/>
              <w:rPr>
                <w:lang w:eastAsia="ko-KR"/>
                <w:rFonts w:hint="eastAsia"/>
                <w:color w:val="000000"/>
                <w:rtl w:val="off"/>
              </w:rPr>
            </w:pPr>
            <w:r>
              <w:rPr>
                <w:b/>
              </w:rPr>
              <w:t>4.</w:t>
            </w:r>
            <w:r>
              <w:rPr>
                <w:rFonts w:hint="eastAsia"/>
                <w:b/>
              </w:rPr>
              <w:t xml:space="preserve"> </w:t>
            </w:r>
            <w:r>
              <w:rPr>
                <w:rFonts w:hint="eastAsia"/>
                <w:b/>
              </w:rPr>
              <w:t>서론</w:t>
            </w:r>
            <w:r>
              <w:rPr>
                <w:rFonts w:hint="eastAsia"/>
                <w:b/>
                <w:color w:val="0000FF"/>
              </w:rPr>
              <w:t xml:space="preserve"> </w:t>
            </w:r>
          </w:p>
          <w:p>
            <w:pPr>
              <w:ind w:firstLine="0"/>
              <w:wordWrap/>
              <w:spacing w:line="288" w:lineRule="atLeast"/>
              <w:rPr>
                <w:lang w:eastAsia="ko-KR"/>
                <w:rFonts w:hint="eastAsia"/>
                <w:color w:val="000000"/>
                <w:rtl w:val="off"/>
              </w:rPr>
            </w:pPr>
            <w:r>
              <w:rPr>
                <w:lang w:eastAsia="ko-KR"/>
                <w:color w:val="000000"/>
                <w:rtl w:val="off"/>
              </w:rPr>
              <w:t xml:space="preserve"> 우리 사회에서 부동산 가격은 개인의 삶과 경제적 의사결정에 큰 영향을 준다. 경제 뿐만 아니라 부동산 문제는 정치의 영역에도 들어와 선거 떄마다 주요 쟁점이 되곤 한다. 그럼에도 불구하고 일반 사용자는 정보 접근성의 불균형으로 인해 합리적인 판단을 하기 어렵다. 정보 비대칭성이 발생하는 이유는 부동산 시장의 이질성으로 표준화가 어렵고, 거래의 비공개성으로 인해 불완전한 시장이기 떄문이다.(문근식, 상업용부동산시장의 정보비대칭효과에 관한 실증연구, 건국대학교 박사학위논문, 서론) 그렇기에, 현재 대부분의 사용자는 이를 체계적으로 비교할 수 있는 도구가 없어서 공인중개사나 온라인 커뮤니티에 의존해 ‘대충 이 정도면 적당하겠지’라는 감각적 판단을 내릴 수밖에 없다. 그러나 온라인 커뮤니티에는 이미 정쟁화된 부동산 문제에 대해 정치적 목적을 가지는 가짜뉴스가 범람되어있다. 레거시 미디어의 경우에도 국민의 신뢰를 충분히 얻지 못한 것이 현실이다.</w:t>
            </w:r>
          </w:p>
          <w:p>
            <w:pPr>
              <w:ind w:firstLine="0"/>
              <w:wordWrap/>
              <w:spacing w:line="288" w:lineRule="atLeast"/>
              <w:rPr>
                <w:caps w:val="off"/>
                <w:rFonts w:ascii="Pretendard" w:eastAsia="Pretendard" w:hAnsi="Pretendard" w:cs="Pretendard"/>
                <w:i w:val="0"/>
                <w:color w:val="000000"/>
              </w:rPr>
            </w:pPr>
            <w:r>
              <w:rPr>
                <w:lang w:eastAsia="ko-KR"/>
                <w:color w:val="000000"/>
                <w:rtl w:val="off"/>
              </w:rPr>
              <w:t xml:space="preserve"> </w:t>
            </w:r>
          </w:p>
          <w:p>
            <w:pPr>
              <w:jc w:val="left"/>
              <w:rPr>
                <w:lang w:eastAsia="ko-KR"/>
                <w:rFonts w:hint="eastAsia"/>
                <w:b w:val="0"/>
                <w:color w:val="000000"/>
                <w:u w:val="none" w:color="auto"/>
                <w:rtl w:val="off"/>
              </w:rPr>
            </w:pPr>
          </w:p>
          <w:p>
            <w:pPr>
              <w:jc w:val="left"/>
              <w:rPr>
                <w:b/>
                <w:color w:val="000000"/>
                <w:u w:val="single" w:color="auto"/>
              </w:rPr>
            </w:pPr>
            <w:r>
              <w:rPr>
                <w:b w:val="0"/>
                <w:color w:val="000000"/>
                <w:u w:val="none" w:color="auto"/>
              </w:rPr>
              <w:t>본 프로젝트는 이러한 문제를 해결하기 위해 국토교통부에서 제공하는 실거래가 API 데이터를 수집·분석하고, 이를 기반으로 머신러닝 예측 모델을 구축함으로써 객관적이고 신뢰 가능한 부동산 가격 추정 도구를 제시하고자 한다. 다만 실제 데이터에는 이상 거래, 누락값, 지역 편차 등 여러 문제가 존재하기 때문에 이를 정제하고 학습 가능한 형태로 가공하는 과정이 필요하다. 또한 단순한 평균값 기반 추정보다는 시간 변화 추이와 공간적 인접성까지 고려해야 보다 정확한 예측이 가능하다</w:t>
            </w:r>
          </w:p>
          <w:p>
            <w:pPr>
              <w:jc w:val="left"/>
            </w:pPr>
            <w:r>
              <w:rPr>
                <w:lang w:eastAsia="ko-KR"/>
                <w:rFonts w:hint="eastAsia"/>
                <w:color w:val="000000"/>
                <w:rtl w:val="off"/>
              </w:rPr>
              <w:t xml:space="preserve"> 따라서 이 프로젝트는 1. 데이터 품질 문제와 지역별 편향이라는 한계를 명확히 정의하고, 2. 이를 극복하기 위해 이상치 제거, 특성 엔지니어링, 시계열 기반 검증 기법 등을 도입한다. 최종적으로 누구나 사용할 수 있는 형태의 가격 예측 모델을 구현함으로써 부동산 거래 과정의 불확실성을 줄여 안정적인 부동산 시장에 기여하고자 한다.</w:t>
            </w:r>
          </w:p>
        </w:tc>
      </w:tr>
    </w:tbl>
    <w:p/>
    <w:tbl>
      <w:tblPr>
        <w:tblStyle w:val="a5"/>
        <w:tblW w:w="0" w:type="auto"/>
        <w:tblLook w:val="04A0" w:firstRow="1" w:lastRow="0" w:firstColumn="1" w:lastColumn="0" w:noHBand="0" w:noVBand="1"/>
      </w:tblPr>
      <w:tblGrid>
        <w:gridCol w:w="9016"/>
      </w:tblGrid>
      <w:tr>
        <w:tc>
          <w:tcPr>
            <w:tcW w:w="9016" w:type="dxa"/>
          </w:tcPr>
          <w:p>
            <w:pPr>
              <w:jc w:val="left"/>
              <w:rPr>
                <w:b/>
              </w:rPr>
            </w:pPr>
            <w:r>
              <w:rPr>
                <w:b/>
              </w:rPr>
              <w:t>5</w:t>
            </w:r>
            <w:r>
              <w:rPr>
                <w:b/>
              </w:rPr>
              <w:t>.</w:t>
            </w:r>
            <w:r>
              <w:rPr>
                <w:rFonts w:hint="eastAsia"/>
                <w:b/>
              </w:rPr>
              <w:t xml:space="preserve"> </w:t>
            </w:r>
            <w:r>
              <w:rPr>
                <w:rFonts w:hint="eastAsia"/>
                <w:b/>
              </w:rPr>
              <w:t>본론</w:t>
            </w:r>
            <w:r>
              <w:rPr>
                <w:rFonts w:hint="eastAsia"/>
                <w:b/>
                <w:color w:val="0000FF"/>
              </w:rPr>
              <w:t xml:space="preserve"> </w:t>
            </w:r>
          </w:p>
          <w:p>
            <w:pPr>
              <w:jc w:val="left"/>
              <w:rPr>
                <w:lang w:eastAsia="ko-KR"/>
                <w:rFonts w:hint="eastAsia"/>
                <w:color w:val="0000FF"/>
                <w:rtl w:val="off"/>
              </w:rPr>
            </w:pPr>
            <w:r>
              <w:rPr>
                <w:color w:val="0000FF"/>
              </w:rPr>
              <w:t xml:space="preserve">- </w:t>
            </w:r>
          </w:p>
          <w:p>
            <w:pPr>
              <w:jc w:val="left"/>
              <w:rPr>
                <w:color w:val="0000FF"/>
              </w:rPr>
            </w:pPr>
            <w:r>
              <w:rPr>
                <w:color w:val="0000FF"/>
              </w:rPr>
              <w:drawing>
                <wp:inline distT="0" distB="0" distL="180" distR="180">
                  <wp:extent cx="5588000" cy="3724910"/>
                  <wp:effectExtent l="0" t="0" r="0" b="0"/>
                  <wp:docPr id="10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 name=""/>
                          <pic:cNvPicPr>
                            <a:picLocks noChangeAspect="1" noUngrp="1"/>
                          </pic:cNvPicPr>
                        </pic:nvPicPr>
                        <pic:blipFill>
                          <a:blip r:embed="rId2">
                            <a:extLst>
                              <a:ext uri="{28A0092B-C50C-407E-A947-70E740481C1C}">
                                <a14:useLocalDpi xmlns:a14="http://schemas.microsoft.com/office/drawing/2010/main" val="0"/>
                              </a:ext>
                            </a:extLst>
                          </a:blip>
                          <a:stretch>
                            <a:fillRect/>
                          </a:stretch>
                        </pic:blipFill>
                        <pic:spPr>
                          <a:xfrm>
                            <a:off x="0" y="0"/>
                            <a:ext cx="5588000" cy="3724910"/>
                          </a:xfrm>
                          <a:prstGeom prst="rect">
                            <a:avLst/>
                          </a:prstGeom>
                        </pic:spPr>
                      </pic:pic>
                    </a:graphicData>
                  </a:graphic>
                </wp:inline>
              </w:drawing>
            </w:r>
          </w:p>
          <w:p>
            <w:pPr>
              <w:jc w:val="left"/>
              <w:rPr>
                <w:lang w:eastAsia="ko-KR"/>
                <w:rFonts w:hint="eastAsia"/>
                <w:b w:val="0"/>
                <w:color w:val="0000FF"/>
                <w:u w:val="none" w:color="auto"/>
                <w:rtl w:val="off"/>
              </w:rPr>
            </w:pPr>
          </w:p>
          <w:p>
            <w:pPr>
              <w:jc w:val="left"/>
              <w:rPr>
                <w:b/>
                <w:color w:val="000000"/>
              </w:rPr>
            </w:pPr>
            <w:r>
              <w:rPr>
                <w:lang w:eastAsia="ko-KR"/>
                <w:rFonts w:hint="eastAsia"/>
                <w:b w:val="0"/>
                <w:color w:val="000000"/>
                <w:u w:val="none" w:color="auto"/>
                <w:rtl w:val="off"/>
              </w:rPr>
              <w:t>본 시스템을 구현하기 위해서는 공공데이터 API연동기술, 결측치 및 이상치를 처리할 수 있는 preprocessing 기술, 주요 특성들을 엔지리어닝하는 기술, 적절한 머신러닝 모델 학습 기술이 필요하다. 또 시간 변화 추이와 공간적 인접성까지 고려할 수 있는 다양한 기술이 필요하다. 그리고 이를 검증할 수 있어야 한다.</w:t>
            </w:r>
          </w:p>
          <w:p>
            <w:pPr>
              <w:jc w:val="left"/>
              <w:rPr>
                <w:lang w:eastAsia="ko-KR"/>
                <w:rFonts w:hint="eastAsia"/>
                <w:color w:val="0000FF"/>
                <w:rtl w:val="off"/>
              </w:rPr>
            </w:pPr>
            <w:r>
              <w:rPr>
                <w:lang w:eastAsia="ko-KR"/>
                <w:rFonts w:hint="eastAsia"/>
                <w:color w:val="000000"/>
                <w:rtl w:val="off"/>
              </w:rPr>
              <w:t xml:space="preserve"> 초기 버전에서는 아파트 매매 실거래 데이터를 중심으로 모델</w:t>
            </w:r>
            <w:r>
              <w:rPr>
                <w:lang w:eastAsia="ko-KR"/>
                <w:rFonts w:hint="eastAsia"/>
                <w:b w:val="0"/>
                <w:bCs w:val="0"/>
                <w:color w:val="000000"/>
                <w:rtl w:val="off"/>
              </w:rPr>
              <w:t>을 구축하며, 전용면적·층·건축연도·법정동 코드 등을 주요 입력 변수로 설정한다. 이후 모델 학습 결과가 기본적인 예측 성능을 확보하면, 향후 지하철 거리, 학군 정보, 최근 N개월 거래 추세와 같은 외부 데이터를 추가로 결합하여 성능을 고도화할 예정이다.</w:t>
            </w:r>
          </w:p>
          <w:p>
            <w:pPr>
              <w:jc w:val="left"/>
            </w:pPr>
          </w:p>
        </w:tc>
      </w:tr>
    </w:tbl>
    <w:p>
      <w:pPr>
        <w:ind w:firstLineChars="1700" w:firstLine="3400"/>
      </w:pPr>
    </w:p>
    <w:tbl>
      <w:tblPr>
        <w:tblStyle w:val="a5"/>
        <w:tblW w:w="0" w:type="auto"/>
        <w:tblLook w:val="04A0" w:firstRow="1" w:lastRow="0" w:firstColumn="1" w:lastColumn="0" w:noHBand="0" w:noVBand="1"/>
      </w:tblPr>
      <w:tblGrid>
        <w:gridCol w:w="9016"/>
      </w:tblGrid>
      <w:tr>
        <w:tc>
          <w:tcPr>
            <w:tcW w:w="9016" w:type="dxa"/>
          </w:tcPr>
          <w:p>
            <w:pPr>
              <w:jc w:val="left"/>
              <w:rPr>
                <w:b/>
              </w:rPr>
            </w:pPr>
            <w:r>
              <w:rPr>
                <w:b/>
              </w:rPr>
              <w:t>6</w:t>
            </w:r>
            <w:r>
              <w:rPr>
                <w:b/>
              </w:rPr>
              <w:t>.</w:t>
            </w:r>
            <w:r>
              <w:rPr>
                <w:rFonts w:hint="eastAsia"/>
                <w:b/>
              </w:rPr>
              <w:t xml:space="preserve"> 결론</w:t>
            </w:r>
          </w:p>
          <w:p>
            <w:pPr>
              <w:jc w:val="left"/>
              <w:rPr>
                <w:color w:val="000000"/>
              </w:rPr>
            </w:pPr>
            <w:r>
              <w:rPr>
                <w:color w:val="000000"/>
              </w:rPr>
              <w:t xml:space="preserve">- </w:t>
            </w:r>
            <w:r>
              <w:rPr>
                <w:lang w:eastAsia="ko-KR"/>
                <w:color w:val="000000"/>
                <w:rtl w:val="off"/>
              </w:rPr>
              <w:t>본 프로젝트는 일반 사용자가 부동산 관련한 결정을 하는데 도움을 주는 데에 목적이 있다. 국토교통부 실거래가 API를 중심으로 이 데이처를 가공하고 특성을 추출해 부동산 가격을 예측할 것이다.</w:t>
            </w:r>
          </w:p>
          <w:p>
            <w:pPr>
              <w:jc w:val="left"/>
            </w:pPr>
            <w:r>
              <w:rPr>
                <w:rFonts w:hint="eastAsia"/>
                <w:color w:val="000000"/>
              </w:rPr>
              <w:t xml:space="preserve">- </w:t>
            </w:r>
            <w:r>
              <w:rPr>
                <w:lang w:eastAsia="ko-KR"/>
                <w:rFonts w:hint="eastAsia"/>
                <w:color w:val="000000"/>
                <w:rtl w:val="off"/>
              </w:rPr>
              <w:t>최종적으로는 이 모델을 웹 기반 서비스형태로발전 시키고 지도 시각화를 이뤄낼 것이다</w:t>
            </w:r>
            <w:r>
              <w:rPr>
                <w:lang w:eastAsia="ko-KR"/>
                <w:rFonts w:hint="eastAsia"/>
                <w:color w:val="0000FF"/>
                <w:rtl w:val="off"/>
              </w:rPr>
              <w:t>.</w:t>
            </w:r>
          </w:p>
        </w:tc>
      </w:tr>
    </w:tbl>
    <w:p>
      <w:pPr>
        <w:ind w:firstLineChars="100" w:firstLine="200"/>
        <w:jc w:val="right"/>
      </w:pPr>
      <w:r>
        <w:t xml:space="preserve">       </w:t>
      </w:r>
    </w:p>
    <w:p>
      <w:pPr>
        <w:rPr>
          <w:b/>
        </w:rPr>
      </w:pPr>
      <w:r>
        <w:rPr>
          <w:rFonts w:hint="eastAsia"/>
          <w:b/>
        </w:rPr>
        <w:t>7. 출처</w:t>
      </w:r>
    </w:p>
    <w:p>
      <w:r>
        <w:t>[1</w:t>
      </w:r>
      <w:r>
        <w:rPr>
          <w:color w:val="000000"/>
        </w:rPr>
        <w:t xml:space="preserve">] </w:t>
      </w:r>
      <w:r>
        <w:rPr>
          <w:lang w:eastAsia="ko-KR"/>
          <w:color w:val="000000"/>
          <w:rtl w:val="off"/>
        </w:rPr>
        <w:t>문근식, 상업용부동산시장의 정보비대칭효과에 관한 실증연구, 건국대학교 박사학위논문, 서론</w:t>
      </w:r>
    </w:p>
    <w:sectPr>
      <w:pgSz w:w="11906" w:h="16838"/>
      <w:pgMar w:top="1701" w:right="1440" w:bottom="1440" w:left="1440" w:header="851" w:footer="992" w:gutter="0"/>
      <w:cols/>
      <w:docGrid w:linePitch="360"/>
      <w:headerReference w:type="default" r:id="rId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Pretendard">
    <w:notTrueType w:val="false"/>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Style w:val="a3"/>
      <w:rPr>
        <w:rFonts w:hint="eastAsia"/>
        <w:u w:val="single" w:color="auto"/>
      </w:rPr>
    </w:pPr>
    <w:r>
      <w:rPr>
        <w:rFonts w:hint="eastAsia"/>
        <w:u w:val="single" w:color="auto"/>
      </w:rPr>
      <w:t>[개인과제]</w:t>
    </w:r>
    <w:r>
      <w:rPr>
        <w:u w:val="single" w:color="auto"/>
      </w:rPr>
      <w:t xml:space="preserve"> 202</w:t>
    </w:r>
    <w:r>
      <w:rPr>
        <w:rFonts w:hint="eastAsia"/>
        <w:u w:val="single" w:color="auto"/>
      </w:rPr>
      <w:t>5</w:t>
    </w:r>
    <w:r>
      <w:rPr>
        <w:rFonts w:hint="eastAsia"/>
        <w:u w:val="single" w:color="auto"/>
      </w:rPr>
      <w:t xml:space="preserve">년 </w:t>
    </w:r>
    <w:r>
      <w:rPr>
        <w:rFonts w:hint="eastAsia"/>
        <w:u w:val="single" w:color="auto"/>
      </w:rPr>
      <w:t>오픈소스</w:t>
    </w:r>
    <w:r>
      <w:rPr>
        <w:rFonts w:hint="eastAsia"/>
        <w:u w:val="single" w:color="auto"/>
      </w:rPr>
      <w:t xml:space="preserve"> </w:t>
    </w:r>
    <w:r>
      <w:rPr>
        <w:rFonts w:hint="eastAsia"/>
        <w:u w:val="single" w:color="auto"/>
      </w:rPr>
      <w:t>프로젝트</w:t>
    </w:r>
    <w:r>
      <w:rPr>
        <w:rFonts w:hint="eastAsia"/>
        <w:u w:val="single" w:color="auto"/>
      </w:rPr>
      <w:t xml:space="preserve"> </w:t>
    </w:r>
    <w:r>
      <w:rPr>
        <w:rFonts w:hint="eastAsia"/>
        <w:u w:val="single" w:color="auto"/>
      </w:rPr>
      <w:t>제안서</w:t>
    </w:r>
    <w:r>
      <w:rPr>
        <w:rFonts w:hint="eastAsia"/>
        <w:u w:val="single" w:color="auto"/>
      </w:rPr>
      <w:t xml:space="preserve"> </w:t>
    </w:r>
    <w:r>
      <w:rPr>
        <w:u w:val="single" w:color="auto"/>
      </w:rPr>
      <w:t xml:space="preserve">     </w:t>
    </w:r>
    <w:r>
      <w:rPr>
        <w:rFonts w:hint="eastAsia"/>
        <w:u w:val="single" w:color="auto"/>
      </w:rPr>
      <w:t xml:space="preserve">                      202</w:t>
    </w:r>
    <w:r>
      <w:rPr>
        <w:rFonts w:hint="eastAsia"/>
        <w:u w:val="single" w:color="auto"/>
      </w:rPr>
      <w:t>5</w:t>
    </w:r>
    <w:r>
      <w:rPr>
        <w:rFonts w:hint="eastAsia"/>
        <w:u w:val="single" w:color="auto"/>
      </w:rPr>
      <w:t>.</w:t>
    </w:r>
    <w:r>
      <w:rPr>
        <w:u w:val="single" w:color="auto"/>
      </w:rPr>
      <w:t>09</w:t>
    </w:r>
    <w:r>
      <w:rPr>
        <w:rFonts w:hint="eastAsia"/>
        <w:u w:val="single" w:color="auto"/>
      </w:rPr>
      <w:t>.</w:t>
    </w:r>
    <w:r>
      <w:rPr>
        <w:u w:val="single" w:color="auto"/>
      </w:rPr>
      <w:t>0</w:t>
    </w:r>
    <w:r>
      <w:rPr>
        <w:u w:val="single" w:color="auto"/>
      </w:rPr>
      <w:t>1</w:t>
    </w:r>
    <w:r>
      <w:rPr>
        <w:u w:val="single" w:color="auto"/>
      </w:rPr>
      <w:t>~</w:t>
    </w:r>
    <w:r>
      <w:rPr>
        <w:u w:val="single" w:color="auto"/>
      </w:rPr>
      <w:t>202</w:t>
    </w:r>
    <w:r>
      <w:rPr>
        <w:u w:val="single" w:color="auto"/>
      </w:rPr>
      <w:t>4</w:t>
    </w:r>
    <w:r>
      <w:rPr>
        <w:u w:val="single" w:color="auto"/>
      </w:rPr>
      <w:t>.1</w:t>
    </w:r>
    <w:r>
      <w:rPr>
        <w:u w:val="single" w:color="auto"/>
      </w:rPr>
      <w:t>0</w:t>
    </w:r>
    <w:r>
      <w:rPr>
        <w:u w:val="single" w:color="auto"/>
      </w:rPr>
      <w:t>.</w:t>
    </w:r>
    <w:r>
      <w:rPr>
        <w:rFonts w:hint="eastAsia"/>
        <w:u w:val="single" w:color="auto"/>
      </w:rPr>
      <w:t>17</w:t>
    </w:r>
  </w:p>
  <w:p>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00"/>
  <w:removePersonalInformation/>
  <w:bordersDontSurroundHeader/>
  <w:bordersDontSurroundFooter/>
  <w:hideGrammaticalErrors/>
  <w:proofState w:spelling="clean" w:grammar="clean"/>
  <w:defaultTabStop w:val="80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heme="minorHAnsi" w:eastAsiaTheme="minorHAnsi" w:hAnsiTheme="minorHAnsi" w:cstheme="minorEastAsia"/>
        <w:szCs w:val="22"/>
        <w:kern w:val="2"/>
      </w:rPr>
    </w:rPrDefault>
    <w:pPrDefault>
      <w:pPr>
        <w:jc w:val="both"/>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57" w:unhideWhenUsed="1"/>
    <w:lsdException w:name="toc 2" w:semiHidden="1" w:uiPriority="57" w:unhideWhenUsed="1"/>
    <w:lsdException w:name="toc 3" w:semiHidden="1" w:uiPriority="57" w:unhideWhenUsed="1"/>
    <w:lsdException w:name="toc 4" w:semiHidden="1" w:uiPriority="57" w:unhideWhenUsed="1"/>
    <w:lsdException w:name="toc 5" w:semiHidden="1" w:uiPriority="57" w:unhideWhenUsed="1"/>
    <w:lsdException w:name="toc 6" w:semiHidden="1" w:uiPriority="57" w:unhideWhenUsed="1"/>
    <w:lsdException w:name="toc 7" w:semiHidden="1" w:uiPriority="57" w:unhideWhenUsed="1"/>
    <w:lsdException w:name="toc 8" w:semiHidden="1" w:uiPriority="57" w:unhideWhenUsed="1"/>
    <w:lsdException w:name="toc 9" w:semiHidden="1" w:uiPriority="57"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5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34" w:qFormat="1"/>
    <w:lsdException w:name="Emphasis" w:uiPriority="3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7"/>
    <w:lsdException w:name="Table Theme" w:semiHidden="1" w:unhideWhenUsed="1"/>
    <w:lsdException w:name="Placeholder Text" w:semiHidden="1"/>
    <w:lsdException w:name="No Spacing" w:uiPriority="1" w:qFormat="1"/>
    <w:lsdException w:name="Light Shading" w:uiPriority="96"/>
    <w:lsdException w:name="Light List" w:uiPriority="97"/>
    <w:lsdException w:name="Light Grid" w:uiPriority="98"/>
    <w:lsdException w:name="Medium Shading 1" w:uiPriority="99"/>
    <w:lsdException w:name="Medium Shading 2" w:uiPriority="100"/>
    <w:lsdException w:name="Medium List 1" w:uiPriority="101"/>
    <w:lsdException w:name="Medium List 2" w:uiPriority="102"/>
    <w:lsdException w:name="Medium Grid 1" w:uiPriority="103"/>
    <w:lsdException w:name="Medium Grid 2" w:uiPriority="104"/>
    <w:lsdException w:name="Medium Grid 3" w:uiPriority="105"/>
    <w:lsdException w:name="Dark List" w:uiPriority="112"/>
    <w:lsdException w:name="Colorful Shading" w:uiPriority="113"/>
    <w:lsdException w:name="Colorful List" w:uiPriority="114"/>
    <w:lsdException w:name="Colorful Grid" w:uiPriority="115"/>
    <w:lsdException w:name="Light Shading Accent 1" w:uiPriority="96"/>
    <w:lsdException w:name="Light List Accent 1" w:uiPriority="97"/>
    <w:lsdException w:name="Light Grid Accent 1" w:uiPriority="98"/>
    <w:lsdException w:name="Medium Shading 1 Accent 1" w:uiPriority="99"/>
    <w:lsdException w:name="Medium Shading 2 Accent 1" w:uiPriority="100"/>
    <w:lsdException w:name="Medium List 1 Accent 1" w:uiPriority="101"/>
    <w:lsdException w:name="Revision" w:semiHidden="1"/>
    <w:lsdException w:name="List Paragraph" w:uiPriority="52" w:qFormat="1"/>
    <w:lsdException w:name="Quote" w:uiPriority="41" w:qFormat="1"/>
    <w:lsdException w:name="Intense Quote" w:uiPriority="48" w:qFormat="1"/>
    <w:lsdException w:name="Medium List 2 Accent 1" w:uiPriority="102"/>
    <w:lsdException w:name="Medium Grid 1 Accent 1" w:uiPriority="103"/>
    <w:lsdException w:name="Medium Grid 2 Accent 1" w:uiPriority="104"/>
    <w:lsdException w:name="Medium Grid 3 Accent 1" w:uiPriority="105"/>
    <w:lsdException w:name="Dark List Accent 1" w:uiPriority="112"/>
    <w:lsdException w:name="Colorful Shading Accent 1" w:uiPriority="113"/>
    <w:lsdException w:name="Colorful List Accent 1" w:uiPriority="114"/>
    <w:lsdException w:name="Colorful Grid Accent 1" w:uiPriority="115"/>
    <w:lsdException w:name="Light Shading Accent 2" w:uiPriority="96"/>
    <w:lsdException w:name="Light List Accent 2" w:uiPriority="97"/>
    <w:lsdException w:name="Light Grid Accent 2" w:uiPriority="98"/>
    <w:lsdException w:name="Medium Shading 1 Accent 2" w:uiPriority="99"/>
    <w:lsdException w:name="Medium Shading 2 Accent 2" w:uiPriority="100"/>
    <w:lsdException w:name="Medium List 1 Accent 2" w:uiPriority="101"/>
    <w:lsdException w:name="Medium List 2 Accent 2" w:uiPriority="102"/>
    <w:lsdException w:name="Medium Grid 1 Accent 2" w:uiPriority="103"/>
    <w:lsdException w:name="Medium Grid 2 Accent 2" w:uiPriority="104"/>
    <w:lsdException w:name="Medium Grid 3 Accent 2" w:uiPriority="105"/>
    <w:lsdException w:name="Dark List Accent 2" w:uiPriority="112"/>
    <w:lsdException w:name="Colorful Shading Accent 2" w:uiPriority="113"/>
    <w:lsdException w:name="Colorful List Accent 2" w:uiPriority="114"/>
    <w:lsdException w:name="Colorful Grid Accent 2" w:uiPriority="115"/>
    <w:lsdException w:name="Light Shading Accent 3" w:uiPriority="96"/>
    <w:lsdException w:name="Light List Accent 3" w:uiPriority="97"/>
    <w:lsdException w:name="Light Grid Accent 3" w:uiPriority="98"/>
    <w:lsdException w:name="Medium Shading 1 Accent 3" w:uiPriority="99"/>
    <w:lsdException w:name="Medium Shading 2 Accent 3" w:uiPriority="100"/>
    <w:lsdException w:name="Medium List 1 Accent 3" w:uiPriority="101"/>
    <w:lsdException w:name="Medium List 2 Accent 3" w:uiPriority="102"/>
    <w:lsdException w:name="Medium Grid 1 Accent 3" w:uiPriority="103"/>
    <w:lsdException w:name="Medium Grid 2 Accent 3" w:uiPriority="104"/>
    <w:lsdException w:name="Medium Grid 3 Accent 3" w:uiPriority="105"/>
    <w:lsdException w:name="Dark List Accent 3" w:uiPriority="112"/>
    <w:lsdException w:name="Colorful Shading Accent 3" w:uiPriority="113"/>
    <w:lsdException w:name="Colorful List Accent 3" w:uiPriority="114"/>
    <w:lsdException w:name="Colorful Grid Accent 3" w:uiPriority="115"/>
    <w:lsdException w:name="Light Shading Accent 4" w:uiPriority="96"/>
    <w:lsdException w:name="Light List Accent 4" w:uiPriority="97"/>
    <w:lsdException w:name="Light Grid Accent 4" w:uiPriority="98"/>
    <w:lsdException w:name="Medium Shading 1 Accent 4" w:uiPriority="99"/>
    <w:lsdException w:name="Medium Shading 2 Accent 4" w:uiPriority="100"/>
    <w:lsdException w:name="Medium List 1 Accent 4" w:uiPriority="101"/>
    <w:lsdException w:name="Medium List 2 Accent 4" w:uiPriority="102"/>
    <w:lsdException w:name="Medium Grid 1 Accent 4" w:uiPriority="103"/>
    <w:lsdException w:name="Medium Grid 2 Accent 4" w:uiPriority="104"/>
    <w:lsdException w:name="Medium Grid 3 Accent 4" w:uiPriority="105"/>
    <w:lsdException w:name="Dark List Accent 4" w:uiPriority="112"/>
    <w:lsdException w:name="Colorful Shading Accent 4" w:uiPriority="113"/>
    <w:lsdException w:name="Colorful List Accent 4" w:uiPriority="114"/>
    <w:lsdException w:name="Colorful Grid Accent 4" w:uiPriority="115"/>
    <w:lsdException w:name="Light Shading Accent 5" w:uiPriority="96"/>
    <w:lsdException w:name="Light List Accent 5" w:uiPriority="97"/>
    <w:lsdException w:name="Light Grid Accent 5" w:uiPriority="98"/>
    <w:lsdException w:name="Medium Shading 1 Accent 5" w:uiPriority="99"/>
    <w:lsdException w:name="Medium Shading 2 Accent 5" w:uiPriority="100"/>
    <w:lsdException w:name="Medium List 1 Accent 5" w:uiPriority="101"/>
    <w:lsdException w:name="Medium List 2 Accent 5" w:uiPriority="102"/>
    <w:lsdException w:name="Medium Grid 1 Accent 5" w:uiPriority="103"/>
    <w:lsdException w:name="Medium Grid 2 Accent 5" w:uiPriority="104"/>
    <w:lsdException w:name="Medium Grid 3 Accent 5" w:uiPriority="105"/>
    <w:lsdException w:name="Dark List Accent 5" w:uiPriority="112"/>
    <w:lsdException w:name="Colorful Shading Accent 5" w:uiPriority="113"/>
    <w:lsdException w:name="Colorful List Accent 5" w:uiPriority="114"/>
    <w:lsdException w:name="Colorful Grid Accent 5" w:uiPriority="115"/>
    <w:lsdException w:name="Light Shading Accent 6" w:uiPriority="96"/>
    <w:lsdException w:name="Light List Accent 6" w:uiPriority="97"/>
    <w:lsdException w:name="Light Grid Accent 6" w:uiPriority="98"/>
    <w:lsdException w:name="Medium Shading 1 Accent 6" w:uiPriority="99"/>
    <w:lsdException w:name="Medium Shading 2 Accent 6" w:uiPriority="100"/>
    <w:lsdException w:name="Medium List 1 Accent 6" w:uiPriority="101"/>
    <w:lsdException w:name="Medium List 2 Accent 6" w:uiPriority="102"/>
    <w:lsdException w:name="Medium Grid 1 Accent 6" w:uiPriority="103"/>
    <w:lsdException w:name="Medium Grid 2 Accent 6" w:uiPriority="104"/>
    <w:lsdException w:name="Medium Grid 3 Accent 6" w:uiPriority="105"/>
    <w:lsdException w:name="Dark List Accent 6" w:uiPriority="112"/>
    <w:lsdException w:name="Colorful Shading Accent 6" w:uiPriority="113"/>
    <w:lsdException w:name="Colorful List Accent 6" w:uiPriority="114"/>
    <w:lsdException w:name="Colorful Grid Accent 6" w:uiPriority="115"/>
    <w:lsdException w:name="Subtle Emphasis" w:uiPriority="25" w:qFormat="1"/>
    <w:lsdException w:name="Intense Emphasis" w:uiPriority="33" w:qFormat="1"/>
    <w:lsdException w:name="Subtle Reference" w:uiPriority="49" w:qFormat="1"/>
    <w:lsdException w:name="Intense Reference" w:uiPriority="50" w:qFormat="1"/>
    <w:lsdException w:name="Book Title" w:uiPriority="51" w:qFormat="1"/>
    <w:lsdException w:name="Bibliography" w:semiHidden="1" w:uiPriority="55" w:unhideWhenUsed="1"/>
    <w:lsdException w:name="TOC Heading" w:semiHidden="1" w:uiPriority="57" w:unhideWhenUsed="1" w:qFormat="1"/>
    <w:lsdException w:name="Plain Table 1" w:uiPriority="65"/>
    <w:lsdException w:name="Plain Table 2" w:uiPriority="66"/>
    <w:lsdException w:name="Plain Table 3" w:uiPriority="67"/>
    <w:lsdException w:name="Plain Table 4" w:uiPriority="68"/>
    <w:lsdException w:name="Plain Table 5" w:uiPriority="69"/>
    <w:lsdException w:name="Grid Table Light" w:uiPriority="64"/>
    <w:lsdException w:name="Grid Table 1 Light" w:uiPriority="70"/>
    <w:lsdException w:name="Grid Table 2" w:uiPriority="71"/>
    <w:lsdException w:name="Grid Table 3" w:uiPriority="72"/>
    <w:lsdException w:name="Grid Table 4" w:uiPriority="73"/>
    <w:lsdException w:name="Grid Table 5 Dark" w:uiPriority="80"/>
    <w:lsdException w:name="Grid Table 6 Colorful" w:uiPriority="81"/>
    <w:lsdException w:name="Grid Table 7 Colorful" w:uiPriority="82"/>
    <w:lsdException w:name="Grid Table 1 Light Accent 1" w:uiPriority="70"/>
    <w:lsdException w:name="Grid Table 2 Accent 1" w:uiPriority="71"/>
    <w:lsdException w:name="Grid Table 3 Accent 1" w:uiPriority="72"/>
    <w:lsdException w:name="Grid Table 4 Accent 1" w:uiPriority="73"/>
    <w:lsdException w:name="Grid Table 5 Dark Accent 1" w:uiPriority="80"/>
    <w:lsdException w:name="Grid Table 6 Colorful Accent 1" w:uiPriority="81"/>
    <w:lsdException w:name="Grid Table 7 Colorful Accent 1" w:uiPriority="82"/>
    <w:lsdException w:name="Grid Table 1 Light Accent 2" w:uiPriority="70"/>
    <w:lsdException w:name="Grid Table 2 Accent 2" w:uiPriority="71"/>
    <w:lsdException w:name="Grid Table 3 Accent 2" w:uiPriority="72"/>
    <w:lsdException w:name="Grid Table 4 Accent 2" w:uiPriority="73"/>
    <w:lsdException w:name="Grid Table 5 Dark Accent 2" w:uiPriority="80"/>
    <w:lsdException w:name="Grid Table 6 Colorful Accent 2" w:uiPriority="81"/>
    <w:lsdException w:name="Grid Table 7 Colorful Accent 2" w:uiPriority="82"/>
    <w:lsdException w:name="Grid Table 1 Light Accent 3" w:uiPriority="70"/>
    <w:lsdException w:name="Grid Table 2 Accent 3" w:uiPriority="71"/>
    <w:lsdException w:name="Grid Table 3 Accent 3" w:uiPriority="72"/>
    <w:lsdException w:name="Grid Table 4 Accent 3" w:uiPriority="73"/>
    <w:lsdException w:name="Grid Table 5 Dark Accent 3" w:uiPriority="80"/>
    <w:lsdException w:name="Grid Table 6 Colorful Accent 3" w:uiPriority="81"/>
    <w:lsdException w:name="Grid Table 7 Colorful Accent 3" w:uiPriority="82"/>
    <w:lsdException w:name="Grid Table 1 Light Accent 4" w:uiPriority="70"/>
    <w:lsdException w:name="Grid Table 2 Accent 4" w:uiPriority="71"/>
    <w:lsdException w:name="Grid Table 3 Accent 4" w:uiPriority="72"/>
    <w:lsdException w:name="Grid Table 4 Accent 4" w:uiPriority="73"/>
    <w:lsdException w:name="Grid Table 5 Dark Accent 4" w:uiPriority="80"/>
    <w:lsdException w:name="Grid Table 6 Colorful Accent 4" w:uiPriority="81"/>
    <w:lsdException w:name="Grid Table 7 Colorful Accent 4" w:uiPriority="82"/>
    <w:lsdException w:name="Grid Table 1 Light Accent 5" w:uiPriority="70"/>
    <w:lsdException w:name="Grid Table 2 Accent 5" w:uiPriority="71"/>
    <w:lsdException w:name="Grid Table 3 Accent 5" w:uiPriority="72"/>
    <w:lsdException w:name="Grid Table 4 Accent 5" w:uiPriority="73"/>
    <w:lsdException w:name="Grid Table 5 Dark Accent 5" w:uiPriority="80"/>
    <w:lsdException w:name="Grid Table 6 Colorful Accent 5" w:uiPriority="81"/>
    <w:lsdException w:name="Grid Table 7 Colorful Accent 5" w:uiPriority="82"/>
    <w:lsdException w:name="Grid Table 1 Light Accent 6" w:uiPriority="70"/>
    <w:lsdException w:name="Grid Table 2 Accent 6" w:uiPriority="71"/>
    <w:lsdException w:name="Grid Table 3 Accent 6" w:uiPriority="72"/>
    <w:lsdException w:name="Grid Table 4 Accent 6" w:uiPriority="73"/>
    <w:lsdException w:name="Grid Table 5 Dark Accent 6" w:uiPriority="80"/>
    <w:lsdException w:name="Grid Table 6 Colorful Accent 6" w:uiPriority="81"/>
    <w:lsdException w:name="Grid Table 7 Colorful Accent 6" w:uiPriority="82"/>
    <w:lsdException w:name="List Table 1 Light" w:uiPriority="70"/>
    <w:lsdException w:name="List Table 2" w:uiPriority="71"/>
    <w:lsdException w:name="List Table 3" w:uiPriority="72"/>
    <w:lsdException w:name="List Table 4" w:uiPriority="73"/>
    <w:lsdException w:name="List Table 5 Dark" w:uiPriority="80"/>
    <w:lsdException w:name="List Table 6 Colorful" w:uiPriority="81"/>
    <w:lsdException w:name="List Table 7 Colorful" w:uiPriority="82"/>
    <w:lsdException w:name="List Table 1 Light Accent 1" w:uiPriority="70"/>
    <w:lsdException w:name="List Table 2 Accent 1" w:uiPriority="71"/>
    <w:lsdException w:name="List Table 3 Accent 1" w:uiPriority="72"/>
    <w:lsdException w:name="List Table 4 Accent 1" w:uiPriority="73"/>
    <w:lsdException w:name="List Table 5 Dark Accent 1" w:uiPriority="80"/>
    <w:lsdException w:name="List Table 6 Colorful Accent 1" w:uiPriority="81"/>
    <w:lsdException w:name="List Table 7 Colorful Accent 1" w:uiPriority="82"/>
    <w:lsdException w:name="List Table 1 Light Accent 2" w:uiPriority="70"/>
    <w:lsdException w:name="List Table 2 Accent 2" w:uiPriority="71"/>
    <w:lsdException w:name="List Table 3 Accent 2" w:uiPriority="72"/>
    <w:lsdException w:name="List Table 4 Accent 2" w:uiPriority="73"/>
    <w:lsdException w:name="List Table 5 Dark Accent 2" w:uiPriority="80"/>
    <w:lsdException w:name="List Table 6 Colorful Accent 2" w:uiPriority="81"/>
    <w:lsdException w:name="List Table 7 Colorful Accent 2" w:uiPriority="82"/>
    <w:lsdException w:name="List Table 1 Light Accent 3" w:uiPriority="70"/>
    <w:lsdException w:name="List Table 2 Accent 3" w:uiPriority="71"/>
    <w:lsdException w:name="List Table 3 Accent 3" w:uiPriority="72"/>
    <w:lsdException w:name="List Table 4 Accent 3" w:uiPriority="73"/>
    <w:lsdException w:name="List Table 5 Dark Accent 3" w:uiPriority="80"/>
    <w:lsdException w:name="List Table 6 Colorful Accent 3" w:uiPriority="81"/>
    <w:lsdException w:name="List Table 7 Colorful Accent 3" w:uiPriority="82"/>
    <w:lsdException w:name="List Table 1 Light Accent 4" w:uiPriority="70"/>
    <w:lsdException w:name="List Table 2 Accent 4" w:uiPriority="71"/>
    <w:lsdException w:name="List Table 3 Accent 4" w:uiPriority="72"/>
    <w:lsdException w:name="List Table 4 Accent 4" w:uiPriority="73"/>
    <w:lsdException w:name="List Table 5 Dark Accent 4" w:uiPriority="80"/>
    <w:lsdException w:name="List Table 6 Colorful Accent 4" w:uiPriority="81"/>
    <w:lsdException w:name="List Table 7 Colorful Accent 4" w:uiPriority="82"/>
    <w:lsdException w:name="List Table 1 Light Accent 5" w:uiPriority="70"/>
    <w:lsdException w:name="List Table 2 Accent 5" w:uiPriority="71"/>
    <w:lsdException w:name="List Table 3 Accent 5" w:uiPriority="72"/>
    <w:lsdException w:name="List Table 4 Accent 5" w:uiPriority="73"/>
    <w:lsdException w:name="List Table 5 Dark Accent 5" w:uiPriority="80"/>
    <w:lsdException w:name="List Table 6 Colorful Accent 5" w:uiPriority="81"/>
    <w:lsdException w:name="List Table 7 Colorful Accent 5" w:uiPriority="82"/>
    <w:lsdException w:name="List Table 1 Light Accent 6" w:uiPriority="70"/>
    <w:lsdException w:name="List Table 2 Accent 6" w:uiPriority="71"/>
    <w:lsdException w:name="List Table 3 Accent 6" w:uiPriority="72"/>
    <w:lsdException w:name="List Table 4 Accent 6" w:uiPriority="73"/>
    <w:lsdException w:name="List Table 5 Dark Accent 6" w:uiPriority="80"/>
    <w:lsdException w:name="List Table 6 Colorful Accent 6" w:uiPriority="81"/>
    <w:lsdException w:name="List Table 7 Colorful Accent 6" w:uiPriority="8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autoSpaceDE w:val="off"/>
      <w:autoSpaceDN w:val="off"/>
      <w:widowControl w:val="off"/>
      <w:wordWrap w:val="off"/>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uiPriority w:val="99"/>
    <w:basedOn w:val="a"/>
    <w:link w:val="Char"/>
    <w:unhideWhenUsed/>
    <w:pPr>
      <w:snapToGrid w:val="0"/>
      <w:tabs>
        <w:tab w:val="center" w:pos="4513"/>
        <w:tab w:val="right" w:pos="9026"/>
      </w:tabs>
    </w:pPr>
  </w:style>
  <w:style w:type="character" w:customStyle="1" w:styleId="Char">
    <w:name w:val="머리글 Char"/>
    <w:uiPriority w:val="99"/>
    <w:basedOn w:val="a0"/>
    <w:link w:val="a3"/>
  </w:style>
  <w:style w:type="paragraph" w:styleId="a4">
    <w:name w:val="footer"/>
    <w:uiPriority w:val="99"/>
    <w:basedOn w:val="a"/>
    <w:link w:val="Char0"/>
    <w:unhideWhenUsed/>
    <w:pPr>
      <w:snapToGrid w:val="0"/>
      <w:tabs>
        <w:tab w:val="center" w:pos="4513"/>
        <w:tab w:val="right" w:pos="9026"/>
      </w:tabs>
    </w:pPr>
  </w:style>
  <w:style w:type="character" w:customStyle="1" w:styleId="Char0">
    <w:name w:val="바닥글 Char"/>
    <w:uiPriority w:val="99"/>
    <w:basedOn w:val="a0"/>
    <w:link w:val="a4"/>
  </w:style>
  <w:style w:type="table" w:styleId="a5">
    <w:name w:val="Table Grid"/>
    <w:uiPriority w:val="39"/>
    <w:basedOn w:val="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uiPriority w:val="34"/>
    <w:basedOn w:val="a"/>
    <w:qFormat/>
    <w:pPr>
      <w:ind w:leftChars="400" w:left="80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3" Type="http://schemas.openxmlformats.org/officeDocument/2006/relationships/header" Target="header1.xml" /><Relationship Id="rId1" Type="http://schemas.openxmlformats.org/officeDocument/2006/relationships/image" Target="media/image1.png" /><Relationship Id="rId2" Type="http://schemas.openxmlformats.org/officeDocument/2006/relationships/image" Target="media/image2.png" /><Relationship Id="rId4" Type="http://schemas.openxmlformats.org/officeDocument/2006/relationships/styles" Target="styles.xml" /><Relationship Id="rId5" Type="http://schemas.openxmlformats.org/officeDocument/2006/relationships/settings" Target="settings.xml" /><Relationship Id="rId6" Type="http://schemas.openxmlformats.org/officeDocument/2006/relationships/fontTable" Target="fontTable.xml" /><Relationship Id="rId7" Type="http://schemas.openxmlformats.org/officeDocument/2006/relationships/webSettings" Target="webSettings.xml" /><Relationship Id="rId8" Type="http://schemas.openxmlformats.org/officeDocument/2006/relationships/theme" Target="theme/theme1.xml" /></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hjc05</cp:lastModifiedBy>
  <cp:revision>1</cp:revision>
  <dcterms:created xsi:type="dcterms:W3CDTF">2025-09-01T00:56:00Z</dcterms:created>
  <dcterms:modified xsi:type="dcterms:W3CDTF">2025-10-15T16:16:47Z</dcterms:modified>
  <cp:version>1300.0100.01</cp:version>
</cp:coreProperties>
</file>