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859B" w14:textId="42DAB7CE" w:rsidR="003C241C" w:rsidRDefault="00646ECD">
      <w:r>
        <w:t xml:space="preserve">PLURIPEN steht in der Nachfolge der </w:t>
      </w:r>
      <w:r w:rsidRPr="000A71EE">
        <w:rPr>
          <w:i/>
          <w:iCs/>
        </w:rPr>
        <w:t>Grazer Linguistischen Monographien</w:t>
      </w:r>
      <w:r>
        <w:t xml:space="preserve"> </w:t>
      </w:r>
      <w:r w:rsidR="000A71EE">
        <w:t>(GLM)</w:t>
      </w:r>
      <w:r>
        <w:t>. Diese wurden 1985 von Karl Sornig am Institut für Sprachwissenschaft der Universität Graz unter der Leitung von Norman Denison</w:t>
      </w:r>
      <w:r w:rsidR="0095071C">
        <w:t xml:space="preserve"> gegründet. Schon vor dem Übertritt von Karl Sornig in den Ruhestand werden die GLM von Dieter W. Halwachs betreut. Mit dessen 2009 erfolgte</w:t>
      </w:r>
      <w:r w:rsidR="006B5034">
        <w:t>r</w:t>
      </w:r>
      <w:r w:rsidR="0095071C">
        <w:t xml:space="preserve"> Übernahme der Leitung des Forschungsbereichs Plurilingualismus am </w:t>
      </w:r>
      <w:r w:rsidR="0095071C" w:rsidRPr="006B5034">
        <w:rPr>
          <w:i/>
          <w:iCs/>
        </w:rPr>
        <w:t>treffpunkt sprachen</w:t>
      </w:r>
      <w:r w:rsidR="0095071C">
        <w:t xml:space="preserve">, dem Sprachenzentrum der Universität Graz, werden die GLM sukzessive um drei weitere Reihen ausgebaut: </w:t>
      </w:r>
      <w:r w:rsidR="00931AFD">
        <w:t>201</w:t>
      </w:r>
      <w:r w:rsidR="00F834AB">
        <w:t>3</w:t>
      </w:r>
      <w:r w:rsidR="00931AFD">
        <w:t xml:space="preserve"> die </w:t>
      </w:r>
      <w:r w:rsidR="00931AFD" w:rsidRPr="000A71EE">
        <w:rPr>
          <w:i/>
          <w:iCs/>
        </w:rPr>
        <w:t>Grazer Romani Publikation</w:t>
      </w:r>
      <w:r w:rsidR="00931AFD">
        <w:t xml:space="preserve"> </w:t>
      </w:r>
      <w:r w:rsidR="000A71EE">
        <w:t>(</w:t>
      </w:r>
      <w:r w:rsidR="00931AFD">
        <w:t>GRP</w:t>
      </w:r>
      <w:r w:rsidR="000A71EE">
        <w:t>)</w:t>
      </w:r>
      <w:r w:rsidR="00931AFD">
        <w:t>, 201</w:t>
      </w:r>
      <w:r w:rsidR="00F834AB">
        <w:t>5</w:t>
      </w:r>
      <w:r w:rsidR="00931AFD">
        <w:t xml:space="preserve"> die </w:t>
      </w:r>
      <w:r w:rsidR="00931AFD" w:rsidRPr="000A71EE">
        <w:rPr>
          <w:i/>
          <w:iCs/>
        </w:rPr>
        <w:t>Grazer Plurilingualismus Studien</w:t>
      </w:r>
      <w:r w:rsidR="00931AFD">
        <w:t xml:space="preserve"> </w:t>
      </w:r>
      <w:r w:rsidR="000A71EE">
        <w:t>(</w:t>
      </w:r>
      <w:r w:rsidR="00931AFD">
        <w:t>GPS</w:t>
      </w:r>
      <w:r w:rsidR="000A71EE">
        <w:t>)</w:t>
      </w:r>
      <w:r w:rsidR="006B5034">
        <w:t xml:space="preserve"> und </w:t>
      </w:r>
      <w:r w:rsidR="00931AFD">
        <w:t xml:space="preserve">2021 die </w:t>
      </w:r>
      <w:r w:rsidR="00931AFD" w:rsidRPr="000A71EE">
        <w:rPr>
          <w:i/>
          <w:iCs/>
        </w:rPr>
        <w:t>Grazer Plurilinguale</w:t>
      </w:r>
      <w:r w:rsidR="006B5034" w:rsidRPr="000A71EE">
        <w:rPr>
          <w:i/>
          <w:iCs/>
        </w:rPr>
        <w:t>n</w:t>
      </w:r>
      <w:r w:rsidR="00931AFD" w:rsidRPr="000A71EE">
        <w:rPr>
          <w:i/>
          <w:iCs/>
        </w:rPr>
        <w:t xml:space="preserve"> Texte</w:t>
      </w:r>
      <w:r w:rsidR="00931AFD">
        <w:t xml:space="preserve"> </w:t>
      </w:r>
      <w:r w:rsidR="000A71EE">
        <w:t>(</w:t>
      </w:r>
      <w:r w:rsidR="00931AFD">
        <w:t>GPT</w:t>
      </w:r>
      <w:r w:rsidR="000A71EE">
        <w:t>)</w:t>
      </w:r>
      <w:r w:rsidR="00931AFD">
        <w:t xml:space="preserve">. Nach dem Übertritt </w:t>
      </w:r>
      <w:r w:rsidR="000A71EE">
        <w:t xml:space="preserve">des Herausgebers </w:t>
      </w:r>
      <w:r w:rsidR="00931AFD">
        <w:t>in den Ruhestand werden die GLM mit den drei Subreihen eingestellt</w:t>
      </w:r>
      <w:r w:rsidR="00F475EC">
        <w:t>.</w:t>
      </w:r>
      <w:r w:rsidR="006B5034">
        <w:t xml:space="preserve"> </w:t>
      </w:r>
      <w:r w:rsidR="00931AFD">
        <w:t>Anfang 2023</w:t>
      </w:r>
      <w:r w:rsidR="00F475EC">
        <w:t xml:space="preserve"> wird</w:t>
      </w:r>
      <w:r w:rsidR="00931AFD">
        <w:t xml:space="preserve"> auch die Website an der Universität Graz abgeschaltet. Anfragen, nicht nur, </w:t>
      </w:r>
      <w:r w:rsidR="00F475EC">
        <w:t>sondern</w:t>
      </w:r>
      <w:r w:rsidR="00931AFD">
        <w:t xml:space="preserve"> vor allem im Bereich de</w:t>
      </w:r>
      <w:r w:rsidR="00F475EC">
        <w:t xml:space="preserve">s </w:t>
      </w:r>
      <w:r w:rsidR="00931AFD">
        <w:t>Roman</w:t>
      </w:r>
      <w:r w:rsidR="00F475EC">
        <w:t xml:space="preserve">es, </w:t>
      </w:r>
      <w:r w:rsidR="00931AFD">
        <w:t>führen 2026 zur Wiederaufnahme der Herausgabetätigkeit in Kooperation mit der Akademie Graz.</w:t>
      </w:r>
    </w:p>
    <w:p w14:paraId="72B2227E" w14:textId="77777777" w:rsidR="00975FCF" w:rsidRPr="00975FCF" w:rsidRDefault="00931AFD" w:rsidP="00975FCF">
      <w:r>
        <w:t>PLURIPEN</w:t>
      </w:r>
      <w:r w:rsidR="005D0A72">
        <w:t xml:space="preserve">, </w:t>
      </w:r>
      <w:r>
        <w:t xml:space="preserve">der Name ist eine Amalgamierung aus </w:t>
      </w:r>
      <w:r w:rsidRPr="006B5034">
        <w:rPr>
          <w:i/>
          <w:iCs/>
        </w:rPr>
        <w:t>Pluralität</w:t>
      </w:r>
      <w:r>
        <w:t xml:space="preserve"> </w:t>
      </w:r>
      <w:r w:rsidR="006B5034">
        <w:t>und</w:t>
      </w:r>
      <w:r>
        <w:t xml:space="preserve"> </w:t>
      </w:r>
      <w:r w:rsidR="006B5034">
        <w:t>-</w:t>
      </w:r>
      <w:r w:rsidR="006B5034" w:rsidRPr="006B5034">
        <w:rPr>
          <w:i/>
          <w:iCs/>
        </w:rPr>
        <w:t>ipen</w:t>
      </w:r>
      <w:r w:rsidR="006B5034">
        <w:t xml:space="preserve">, </w:t>
      </w:r>
      <w:r>
        <w:t>dem Abstraktsuffix des Romanes</w:t>
      </w:r>
      <w:r w:rsidR="005D0A72">
        <w:rPr>
          <w:i/>
          <w:iCs/>
        </w:rPr>
        <w:t>,</w:t>
      </w:r>
      <w:r w:rsidR="00702BAF">
        <w:rPr>
          <w:i/>
          <w:iCs/>
        </w:rPr>
        <w:t xml:space="preserve"> </w:t>
      </w:r>
      <w:r w:rsidR="006B5034">
        <w:t>widmet sich Mehrsprachigkeit, Minderheiten und Menschenrechten im Kontext einer Politik der Pluralität</w:t>
      </w:r>
      <w:r w:rsidR="00975FCF" w:rsidRPr="00975FCF">
        <w:t>.</w:t>
      </w:r>
    </w:p>
    <w:p w14:paraId="4918B97A" w14:textId="4B6EBF6A" w:rsidR="00F475EC" w:rsidRPr="00975FCF" w:rsidRDefault="00F475EC" w:rsidP="00975FCF">
      <w:pPr>
        <w:rPr>
          <w:strike/>
        </w:rPr>
      </w:pPr>
      <w:r>
        <w:rPr>
          <w:rFonts w:ascii="Aptos" w:hAnsi="Aptos"/>
        </w:rPr>
        <w:t xml:space="preserve">PLURIPEN is the successor to the </w:t>
      </w:r>
      <w:r w:rsidRPr="000A71EE">
        <w:rPr>
          <w:rFonts w:ascii="Aptos" w:hAnsi="Aptos"/>
          <w:i/>
          <w:iCs/>
        </w:rPr>
        <w:t>Graz Linguistic Monographs</w:t>
      </w:r>
      <w:r>
        <w:rPr>
          <w:rFonts w:ascii="Aptos" w:hAnsi="Aptos"/>
        </w:rPr>
        <w:t xml:space="preserve"> (GLM). These were founded in 1985 by Karl Sornig at the Institute of Linguistics at the University of Graz, under the direction of Norman Denison. Even before Karl Sornig's retirement, the GLM was overseen by Dieter W. Halwachs. When he became head of the Plurilingualism Research Unit at </w:t>
      </w:r>
      <w:r w:rsidRPr="00F475EC">
        <w:rPr>
          <w:rFonts w:ascii="Aptos" w:hAnsi="Aptos"/>
          <w:i/>
          <w:iCs/>
        </w:rPr>
        <w:t>treffpunkt sprachen</w:t>
      </w:r>
      <w:r>
        <w:rPr>
          <w:rFonts w:ascii="Aptos" w:hAnsi="Aptos"/>
        </w:rPr>
        <w:t xml:space="preserve">, the Language Centre of the University of Graz, in 2009, the GLM was gradually expanded to include three additional series: in 2015, the </w:t>
      </w:r>
      <w:r w:rsidRPr="000A71EE">
        <w:rPr>
          <w:rFonts w:ascii="Aptos" w:hAnsi="Aptos"/>
          <w:i/>
          <w:iCs/>
        </w:rPr>
        <w:t>Graz Romani Publications</w:t>
      </w:r>
      <w:r>
        <w:rPr>
          <w:rFonts w:ascii="Aptos" w:hAnsi="Aptos"/>
        </w:rPr>
        <w:t xml:space="preserve"> (GRP), in 2017, the </w:t>
      </w:r>
      <w:r w:rsidRPr="000A71EE">
        <w:rPr>
          <w:rFonts w:ascii="Aptos" w:hAnsi="Aptos"/>
          <w:i/>
          <w:iCs/>
        </w:rPr>
        <w:t>Graz Plurilingualism Studies</w:t>
      </w:r>
      <w:r>
        <w:rPr>
          <w:rFonts w:ascii="Aptos" w:hAnsi="Aptos"/>
        </w:rPr>
        <w:t xml:space="preserve"> (GPS), and in 2021, the </w:t>
      </w:r>
      <w:r w:rsidRPr="000A71EE">
        <w:rPr>
          <w:rFonts w:ascii="Aptos" w:hAnsi="Aptos"/>
          <w:i/>
          <w:iCs/>
        </w:rPr>
        <w:t>Graz Plurilingual Texts</w:t>
      </w:r>
      <w:r>
        <w:rPr>
          <w:rFonts w:ascii="Aptos" w:hAnsi="Aptos"/>
        </w:rPr>
        <w:t xml:space="preserve"> (GPT). Following the editor's retirement, the GLM and its three subseries were discontinued, and the associated website at the University of Graz was shut down at the beginning of 2023. Enquiries, particularly in the field of Romani, have led to the resumption of publishing activities in 2026 in cooperation with the Graz Academy.</w:t>
      </w:r>
    </w:p>
    <w:p w14:paraId="00FC9595" w14:textId="46D012E3" w:rsidR="0065369A" w:rsidRPr="00975FCF" w:rsidRDefault="00F475EC" w:rsidP="00F475EC">
      <w:pPr>
        <w:rPr>
          <w:rFonts w:ascii="Aptos" w:hAnsi="Aptos"/>
          <w:strike/>
          <w:lang w:val="en-US"/>
        </w:rPr>
      </w:pPr>
      <w:r>
        <w:rPr>
          <w:rFonts w:ascii="Aptos" w:hAnsi="Aptos"/>
        </w:rPr>
        <w:t>PLURIPEN</w:t>
      </w:r>
      <w:r w:rsidR="005D0A72">
        <w:rPr>
          <w:rFonts w:ascii="Aptos" w:hAnsi="Aptos"/>
        </w:rPr>
        <w:t xml:space="preserve">, </w:t>
      </w:r>
      <w:r>
        <w:rPr>
          <w:rFonts w:ascii="Aptos" w:hAnsi="Aptos"/>
        </w:rPr>
        <w:t xml:space="preserve">its name combining </w:t>
      </w:r>
      <w:r w:rsidRPr="00F475EC">
        <w:rPr>
          <w:rFonts w:ascii="Aptos" w:hAnsi="Aptos"/>
          <w:i/>
          <w:iCs/>
        </w:rPr>
        <w:t>plurality</w:t>
      </w:r>
      <w:r>
        <w:rPr>
          <w:rFonts w:ascii="Aptos" w:hAnsi="Aptos"/>
        </w:rPr>
        <w:t xml:space="preserve"> with </w:t>
      </w:r>
      <w:r w:rsidRPr="00F475EC">
        <w:rPr>
          <w:rFonts w:ascii="Aptos" w:hAnsi="Aptos"/>
          <w:i/>
          <w:iCs/>
        </w:rPr>
        <w:t>-ipen</w:t>
      </w:r>
      <w:r>
        <w:rPr>
          <w:rFonts w:ascii="Aptos" w:hAnsi="Aptos"/>
        </w:rPr>
        <w:t>, the abstract suffix in Romani</w:t>
      </w:r>
      <w:r w:rsidR="005D0A72">
        <w:rPr>
          <w:rFonts w:ascii="Aptos" w:hAnsi="Aptos"/>
        </w:rPr>
        <w:t xml:space="preserve">, </w:t>
      </w:r>
      <w:r>
        <w:rPr>
          <w:rFonts w:ascii="Aptos" w:hAnsi="Aptos"/>
        </w:rPr>
        <w:t>is dedicated to multilingualism, minority issues, and human rights within a politics of plurality</w:t>
      </w:r>
      <w:r w:rsidR="00975FCF">
        <w:rPr>
          <w:rFonts w:ascii="Aptos" w:hAnsi="Aptos"/>
          <w:lang w:val="en-US"/>
        </w:rPr>
        <w:t>.</w:t>
      </w:r>
    </w:p>
    <w:sectPr w:rsidR="0065369A" w:rsidRPr="00975F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nux Libertine">
    <w:altName w:val="Cambria"/>
    <w:panose1 w:val="020B0604020202020204"/>
    <w:charset w:val="00"/>
    <w:family w:val="auto"/>
    <w:pitch w:val="variable"/>
    <w:sig w:usb0="E0000AFF" w:usb1="5200E5FB" w:usb2="02000020" w:usb3="00000000" w:csb0="000001B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ECD"/>
    <w:rsid w:val="00081806"/>
    <w:rsid w:val="000A71EE"/>
    <w:rsid w:val="001164D7"/>
    <w:rsid w:val="00151C0D"/>
    <w:rsid w:val="00254E1E"/>
    <w:rsid w:val="00274E0C"/>
    <w:rsid w:val="003C241C"/>
    <w:rsid w:val="004079A8"/>
    <w:rsid w:val="00484640"/>
    <w:rsid w:val="004E12D5"/>
    <w:rsid w:val="005B390E"/>
    <w:rsid w:val="005D0A72"/>
    <w:rsid w:val="005D0FE2"/>
    <w:rsid w:val="00644E00"/>
    <w:rsid w:val="00646ECD"/>
    <w:rsid w:val="0065369A"/>
    <w:rsid w:val="00666D12"/>
    <w:rsid w:val="006B5034"/>
    <w:rsid w:val="006D0963"/>
    <w:rsid w:val="00702BAF"/>
    <w:rsid w:val="0074694E"/>
    <w:rsid w:val="00834349"/>
    <w:rsid w:val="00931AFD"/>
    <w:rsid w:val="0095071C"/>
    <w:rsid w:val="0095798E"/>
    <w:rsid w:val="00975FCF"/>
    <w:rsid w:val="00A27142"/>
    <w:rsid w:val="00A30F32"/>
    <w:rsid w:val="00B30314"/>
    <w:rsid w:val="00C27BF8"/>
    <w:rsid w:val="00C87F26"/>
    <w:rsid w:val="00E175D3"/>
    <w:rsid w:val="00F475EC"/>
    <w:rsid w:val="00F834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2B579124"/>
  <w15:chartTrackingRefBased/>
  <w15:docId w15:val="{B140A0FC-8741-2F4D-94AF-2BF7593C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5EC"/>
    <w:pPr>
      <w:spacing w:after="120"/>
      <w:jc w:val="both"/>
    </w:pPr>
    <w:rPr>
      <w:rFonts w:eastAsia="Times New Roman" w:cs="Times New Roman"/>
      <w:kern w:val="0"/>
      <w:lang w:eastAsia="en-GB"/>
      <w14:ligatures w14:val="none"/>
    </w:rPr>
  </w:style>
  <w:style w:type="paragraph" w:styleId="Heading1">
    <w:name w:val="heading 1"/>
    <w:basedOn w:val="Normal"/>
    <w:next w:val="Normal"/>
    <w:link w:val="Heading1Char"/>
    <w:uiPriority w:val="9"/>
    <w:qFormat/>
    <w:rsid w:val="005D0FE2"/>
    <w:pPr>
      <w:spacing w:after="60" w:line="360" w:lineRule="exact"/>
      <w:outlineLvl w:val="0"/>
    </w:pPr>
    <w:rPr>
      <w:rFonts w:ascii="Times New Roman" w:eastAsia="Linux Libertine" w:hAnsi="Times New Roman" w:cs="Linux Libertine"/>
      <w:b/>
      <w:bCs/>
      <w:caps/>
      <w:sz w:val="32"/>
      <w:lang w:eastAsia="de-DE"/>
    </w:rPr>
  </w:style>
  <w:style w:type="paragraph" w:styleId="Heading2">
    <w:name w:val="heading 2"/>
    <w:basedOn w:val="Normal"/>
    <w:next w:val="Normal"/>
    <w:link w:val="Heading2Char"/>
    <w:uiPriority w:val="9"/>
    <w:semiHidden/>
    <w:unhideWhenUsed/>
    <w:qFormat/>
    <w:rsid w:val="00644E00"/>
    <w:pPr>
      <w:keepNext/>
      <w:keepLines/>
      <w:spacing w:before="240"/>
      <w:outlineLvl w:val="1"/>
    </w:pPr>
    <w:rPr>
      <w:rFonts w:asciiTheme="majorHAnsi" w:eastAsiaTheme="majorEastAsia" w:hAnsiTheme="majorHAnsi" w:cs="Times New Roman (Headings CS)"/>
      <w:color w:val="0F4761" w:themeColor="accent1" w:themeShade="BF"/>
      <w:sz w:val="32"/>
      <w:szCs w:val="32"/>
    </w:rPr>
  </w:style>
  <w:style w:type="paragraph" w:styleId="Heading3">
    <w:name w:val="heading 3"/>
    <w:basedOn w:val="Normal"/>
    <w:next w:val="Normal"/>
    <w:link w:val="Heading3Char"/>
    <w:uiPriority w:val="9"/>
    <w:unhideWhenUsed/>
    <w:qFormat/>
    <w:rsid w:val="005B390E"/>
    <w:pPr>
      <w:keepNext/>
      <w:keepLines/>
      <w:spacing w:before="240"/>
      <w:outlineLvl w:val="2"/>
    </w:pPr>
    <w:rPr>
      <w:rFonts w:eastAsiaTheme="majorEastAsia" w:cs="Times New Roman (Headings CS)"/>
      <w:color w:val="0F4761" w:themeColor="accent1" w:themeShade="BF"/>
      <w:sz w:val="28"/>
      <w:szCs w:val="28"/>
    </w:rPr>
  </w:style>
  <w:style w:type="paragraph" w:styleId="Heading4">
    <w:name w:val="heading 4"/>
    <w:basedOn w:val="Normal"/>
    <w:next w:val="Normal"/>
    <w:link w:val="Heading4Char"/>
    <w:uiPriority w:val="9"/>
    <w:unhideWhenUsed/>
    <w:rsid w:val="00644E00"/>
    <w:pPr>
      <w:keepNext/>
      <w:keepLines/>
      <w:spacing w:before="120"/>
      <w:outlineLvl w:val="3"/>
    </w:pPr>
    <w:rPr>
      <w:rFonts w:eastAsiaTheme="majorEastAsia" w:cs="Times New Roman (Headings CS)"/>
      <w:iCs/>
      <w:color w:val="0F4761" w:themeColor="accent1" w:themeShade="BF"/>
    </w:rPr>
  </w:style>
  <w:style w:type="paragraph" w:styleId="Heading5">
    <w:name w:val="heading 5"/>
    <w:basedOn w:val="Normal"/>
    <w:next w:val="Normal"/>
    <w:link w:val="Heading5Char"/>
    <w:uiPriority w:val="9"/>
    <w:unhideWhenUsed/>
    <w:rsid w:val="00644E00"/>
    <w:pPr>
      <w:keepNext/>
      <w:keepLines/>
      <w:spacing w:before="120" w:after="60"/>
      <w:outlineLvl w:val="4"/>
    </w:pPr>
    <w:rPr>
      <w:rFonts w:eastAsiaTheme="majorEastAsia" w:cs="Times New Roman (Headings CS)"/>
      <w:color w:val="0F4761" w:themeColor="accent1" w:themeShade="BF"/>
    </w:rPr>
  </w:style>
  <w:style w:type="paragraph" w:styleId="Heading6">
    <w:name w:val="heading 6"/>
    <w:basedOn w:val="Normal"/>
    <w:next w:val="Normal"/>
    <w:link w:val="Heading6Char"/>
    <w:uiPriority w:val="9"/>
    <w:semiHidden/>
    <w:unhideWhenUsed/>
    <w:rsid w:val="00644E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E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E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E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644E00"/>
    <w:pPr>
      <w:widowControl w:val="0"/>
      <w:autoSpaceDE w:val="0"/>
      <w:autoSpaceDN w:val="0"/>
      <w:ind w:hanging="340"/>
    </w:pPr>
    <w:rPr>
      <w:rFonts w:ascii="Aptos" w:eastAsia="Arial" w:hAnsi="Aptos" w:cs="Arial"/>
      <w:szCs w:val="22"/>
      <w:lang w:val="en-GB"/>
    </w:rPr>
  </w:style>
  <w:style w:type="character" w:customStyle="1" w:styleId="Heading1Char">
    <w:name w:val="Heading 1 Char"/>
    <w:basedOn w:val="DefaultParagraphFont"/>
    <w:link w:val="Heading1"/>
    <w:uiPriority w:val="9"/>
    <w:rsid w:val="005D0FE2"/>
    <w:rPr>
      <w:rFonts w:ascii="Times New Roman" w:eastAsia="Linux Libertine" w:hAnsi="Times New Roman" w:cs="Linux Libertine"/>
      <w:b/>
      <w:bCs/>
      <w:caps/>
      <w:kern w:val="0"/>
      <w:sz w:val="32"/>
      <w:lang w:val="de-AT" w:eastAsia="de-DE"/>
    </w:rPr>
  </w:style>
  <w:style w:type="character" w:customStyle="1" w:styleId="Heading2Char">
    <w:name w:val="Heading 2 Char"/>
    <w:basedOn w:val="DefaultParagraphFont"/>
    <w:link w:val="Heading2"/>
    <w:uiPriority w:val="9"/>
    <w:semiHidden/>
    <w:rsid w:val="00644E00"/>
    <w:rPr>
      <w:rFonts w:asciiTheme="majorHAnsi" w:eastAsiaTheme="majorEastAsia" w:hAnsiTheme="majorHAnsi" w:cs="Times New Roman (Headings CS)"/>
      <w:color w:val="0F4761" w:themeColor="accent1" w:themeShade="BF"/>
      <w:sz w:val="32"/>
      <w:szCs w:val="32"/>
      <w:lang w:val="de-AT"/>
    </w:rPr>
  </w:style>
  <w:style w:type="character" w:customStyle="1" w:styleId="Heading3Char">
    <w:name w:val="Heading 3 Char"/>
    <w:basedOn w:val="DefaultParagraphFont"/>
    <w:link w:val="Heading3"/>
    <w:uiPriority w:val="9"/>
    <w:rsid w:val="005B390E"/>
    <w:rPr>
      <w:rFonts w:asciiTheme="minorHAnsi" w:eastAsiaTheme="majorEastAsia" w:hAnsiTheme="minorHAnsi" w:cs="Times New Roman (Headings CS)"/>
      <w:color w:val="0F4761" w:themeColor="accent1" w:themeShade="BF"/>
      <w:sz w:val="28"/>
      <w:szCs w:val="28"/>
      <w:lang w:val="de-AT"/>
    </w:rPr>
  </w:style>
  <w:style w:type="character" w:customStyle="1" w:styleId="Heading4Char">
    <w:name w:val="Heading 4 Char"/>
    <w:basedOn w:val="DefaultParagraphFont"/>
    <w:link w:val="Heading4"/>
    <w:uiPriority w:val="9"/>
    <w:rsid w:val="00644E00"/>
    <w:rPr>
      <w:rFonts w:asciiTheme="minorHAnsi" w:eastAsiaTheme="majorEastAsia" w:hAnsiTheme="minorHAnsi" w:cs="Times New Roman (Headings CS)"/>
      <w:iCs/>
      <w:color w:val="0F4761" w:themeColor="accent1" w:themeShade="BF"/>
      <w:sz w:val="24"/>
      <w:lang w:val="de-AT"/>
    </w:rPr>
  </w:style>
  <w:style w:type="character" w:customStyle="1" w:styleId="Heading5Char">
    <w:name w:val="Heading 5 Char"/>
    <w:basedOn w:val="DefaultParagraphFont"/>
    <w:link w:val="Heading5"/>
    <w:uiPriority w:val="9"/>
    <w:rsid w:val="00644E00"/>
    <w:rPr>
      <w:rFonts w:asciiTheme="minorHAnsi" w:eastAsiaTheme="majorEastAsia" w:hAnsiTheme="minorHAnsi" w:cs="Times New Roman (Headings CS)"/>
      <w:color w:val="0F4761" w:themeColor="accent1" w:themeShade="BF"/>
      <w:sz w:val="24"/>
      <w:lang w:val="de-AT"/>
    </w:rPr>
  </w:style>
  <w:style w:type="paragraph" w:styleId="Title">
    <w:name w:val="Title"/>
    <w:basedOn w:val="Normal"/>
    <w:next w:val="Normal"/>
    <w:link w:val="TitleChar"/>
    <w:uiPriority w:val="10"/>
    <w:rsid w:val="00644E00"/>
    <w:pPr>
      <w:spacing w:after="240"/>
      <w:contextualSpacing/>
    </w:pPr>
    <w:rPr>
      <w:rFonts w:asciiTheme="majorHAnsi" w:eastAsiaTheme="majorEastAsia" w:hAnsiTheme="majorHAnsi" w:cs="Times New Roman (Headings CS)"/>
      <w:color w:val="0F4761" w:themeColor="accent1" w:themeShade="BF"/>
      <w:spacing w:val="-10"/>
      <w:kern w:val="28"/>
      <w:sz w:val="56"/>
      <w:szCs w:val="56"/>
    </w:rPr>
  </w:style>
  <w:style w:type="character" w:customStyle="1" w:styleId="TitleChar">
    <w:name w:val="Title Char"/>
    <w:basedOn w:val="DefaultParagraphFont"/>
    <w:link w:val="Title"/>
    <w:uiPriority w:val="10"/>
    <w:rsid w:val="00644E00"/>
    <w:rPr>
      <w:rFonts w:asciiTheme="majorHAnsi" w:eastAsiaTheme="majorEastAsia" w:hAnsiTheme="majorHAnsi" w:cs="Times New Roman (Headings CS)"/>
      <w:color w:val="0F4761" w:themeColor="accent1" w:themeShade="BF"/>
      <w:spacing w:val="-10"/>
      <w:kern w:val="28"/>
      <w:sz w:val="56"/>
      <w:szCs w:val="56"/>
      <w:lang w:val="de-AT"/>
    </w:rPr>
  </w:style>
  <w:style w:type="paragraph" w:styleId="Quote">
    <w:name w:val="Quote"/>
    <w:basedOn w:val="Normal"/>
    <w:next w:val="Normal"/>
    <w:link w:val="QuoteChar"/>
    <w:uiPriority w:val="29"/>
    <w:qFormat/>
    <w:rsid w:val="00644E00"/>
    <w:pPr>
      <w:tabs>
        <w:tab w:val="right" w:pos="9072"/>
      </w:tabs>
      <w:spacing w:before="120"/>
      <w:ind w:left="340"/>
    </w:pPr>
    <w:rPr>
      <w:i/>
      <w:iCs/>
      <w:color w:val="404040" w:themeColor="text1" w:themeTint="BF"/>
    </w:rPr>
  </w:style>
  <w:style w:type="character" w:customStyle="1" w:styleId="QuoteChar">
    <w:name w:val="Quote Char"/>
    <w:basedOn w:val="DefaultParagraphFont"/>
    <w:link w:val="Quote"/>
    <w:uiPriority w:val="29"/>
    <w:rsid w:val="00644E00"/>
    <w:rPr>
      <w:rFonts w:asciiTheme="minorHAnsi" w:hAnsiTheme="minorHAnsi" w:cs="Times New Roman (Body CS)"/>
      <w:i/>
      <w:iCs/>
      <w:color w:val="404040" w:themeColor="text1" w:themeTint="BF"/>
      <w:sz w:val="24"/>
      <w:lang w:val="de-AT"/>
    </w:rPr>
  </w:style>
  <w:style w:type="paragraph" w:styleId="ListParagraph">
    <w:name w:val="List Paragraph"/>
    <w:basedOn w:val="Normal"/>
    <w:uiPriority w:val="34"/>
    <w:qFormat/>
    <w:rsid w:val="00644E00"/>
    <w:pPr>
      <w:ind w:left="340"/>
      <w:contextualSpacing/>
    </w:pPr>
  </w:style>
  <w:style w:type="paragraph" w:styleId="FootnoteText">
    <w:name w:val="footnote text"/>
    <w:basedOn w:val="Normal"/>
    <w:link w:val="FootnoteTextChar"/>
    <w:uiPriority w:val="99"/>
    <w:unhideWhenUsed/>
    <w:qFormat/>
    <w:rsid w:val="00644E00"/>
    <w:pPr>
      <w:spacing w:after="60"/>
      <w:ind w:left="340" w:hanging="340"/>
    </w:pPr>
    <w:rPr>
      <w:sz w:val="20"/>
      <w:szCs w:val="20"/>
    </w:rPr>
  </w:style>
  <w:style w:type="character" w:customStyle="1" w:styleId="FootnoteTextChar">
    <w:name w:val="Footnote Text Char"/>
    <w:basedOn w:val="DefaultParagraphFont"/>
    <w:link w:val="FootnoteText"/>
    <w:uiPriority w:val="99"/>
    <w:rsid w:val="00644E00"/>
    <w:rPr>
      <w:rFonts w:asciiTheme="minorHAnsi" w:hAnsiTheme="minorHAnsi" w:cs="Times New Roman (Body CS)"/>
      <w:sz w:val="20"/>
      <w:szCs w:val="20"/>
      <w:lang w:val="de-AT"/>
    </w:rPr>
  </w:style>
  <w:style w:type="paragraph" w:styleId="NormalIndent">
    <w:name w:val="Normal Indent"/>
    <w:basedOn w:val="Normal"/>
    <w:uiPriority w:val="99"/>
    <w:unhideWhenUsed/>
    <w:qFormat/>
    <w:rsid w:val="00644E00"/>
    <w:pPr>
      <w:ind w:left="340"/>
    </w:pPr>
  </w:style>
  <w:style w:type="paragraph" w:styleId="IntenseQuote">
    <w:name w:val="Intense Quote"/>
    <w:basedOn w:val="Normal"/>
    <w:next w:val="Normal"/>
    <w:link w:val="IntenseQuoteChar"/>
    <w:uiPriority w:val="30"/>
    <w:rsid w:val="00644E00"/>
    <w:pPr>
      <w:pBdr>
        <w:top w:val="single" w:sz="4" w:space="10" w:color="0F4761" w:themeColor="accent1" w:themeShade="BF"/>
        <w:bottom w:val="single" w:sz="4" w:space="10" w:color="0F4761" w:themeColor="accent1" w:themeShade="BF"/>
      </w:pBdr>
      <w:spacing w:before="120"/>
      <w:ind w:left="340" w:right="340"/>
    </w:pPr>
    <w:rPr>
      <w:i/>
      <w:iCs/>
      <w:color w:val="0F4761" w:themeColor="accent1" w:themeShade="BF"/>
    </w:rPr>
  </w:style>
  <w:style w:type="character" w:customStyle="1" w:styleId="IntenseQuoteChar">
    <w:name w:val="Intense Quote Char"/>
    <w:basedOn w:val="DefaultParagraphFont"/>
    <w:link w:val="IntenseQuote"/>
    <w:uiPriority w:val="30"/>
    <w:rsid w:val="00644E00"/>
    <w:rPr>
      <w:rFonts w:asciiTheme="minorHAnsi" w:hAnsiTheme="minorHAnsi" w:cs="Times New Roman (Body CS)"/>
      <w:i/>
      <w:iCs/>
      <w:color w:val="0F4761" w:themeColor="accent1" w:themeShade="BF"/>
      <w:sz w:val="24"/>
      <w:lang w:val="de-AT"/>
    </w:rPr>
  </w:style>
  <w:style w:type="character" w:styleId="SubtleEmphasis">
    <w:name w:val="Subtle Emphasis"/>
    <w:basedOn w:val="DefaultParagraphFont"/>
    <w:uiPriority w:val="19"/>
    <w:rsid w:val="00644E00"/>
    <w:rPr>
      <w:rFonts w:asciiTheme="minorHAnsi" w:hAnsiTheme="minorHAnsi"/>
      <w:b w:val="0"/>
      <w:i/>
      <w:iCs/>
      <w:color w:val="404040" w:themeColor="text1" w:themeTint="BF"/>
      <w:sz w:val="24"/>
    </w:rPr>
  </w:style>
  <w:style w:type="character" w:customStyle="1" w:styleId="Heading6Char">
    <w:name w:val="Heading 6 Char"/>
    <w:basedOn w:val="DefaultParagraphFont"/>
    <w:link w:val="Heading6"/>
    <w:uiPriority w:val="9"/>
    <w:semiHidden/>
    <w:rsid w:val="00644E00"/>
    <w:rPr>
      <w:rFonts w:asciiTheme="minorHAnsi" w:eastAsiaTheme="majorEastAsia" w:hAnsiTheme="minorHAnsi" w:cstheme="majorBidi"/>
      <w:i/>
      <w:iCs/>
      <w:color w:val="595959" w:themeColor="text1" w:themeTint="A6"/>
      <w:sz w:val="24"/>
      <w:lang w:val="de-AT"/>
    </w:rPr>
  </w:style>
  <w:style w:type="paragraph" w:styleId="Subtitle">
    <w:name w:val="Subtitle"/>
    <w:basedOn w:val="Normal"/>
    <w:next w:val="Normal"/>
    <w:link w:val="SubtitleChar"/>
    <w:uiPriority w:val="11"/>
    <w:rsid w:val="00644E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00"/>
    <w:rPr>
      <w:rFonts w:asciiTheme="minorHAnsi" w:eastAsiaTheme="majorEastAsia" w:hAnsiTheme="minorHAnsi" w:cstheme="majorBidi"/>
      <w:color w:val="595959" w:themeColor="text1" w:themeTint="A6"/>
      <w:spacing w:val="15"/>
      <w:sz w:val="28"/>
      <w:szCs w:val="28"/>
      <w:lang w:val="de-AT"/>
    </w:rPr>
  </w:style>
  <w:style w:type="character" w:styleId="Emphasis">
    <w:name w:val="Emphasis"/>
    <w:basedOn w:val="DefaultParagraphFont"/>
    <w:uiPriority w:val="20"/>
    <w:rsid w:val="00644E00"/>
    <w:rPr>
      <w:rFonts w:asciiTheme="minorHAnsi" w:hAnsiTheme="minorHAnsi"/>
      <w:i/>
      <w:iCs/>
      <w:sz w:val="24"/>
    </w:rPr>
  </w:style>
  <w:style w:type="character" w:styleId="IntenseEmphasis">
    <w:name w:val="Intense Emphasis"/>
    <w:basedOn w:val="DefaultParagraphFont"/>
    <w:uiPriority w:val="21"/>
    <w:rsid w:val="00644E00"/>
    <w:rPr>
      <w:rFonts w:asciiTheme="minorHAnsi" w:hAnsiTheme="minorHAnsi"/>
      <w:i/>
      <w:iCs/>
      <w:color w:val="0F4761" w:themeColor="accent1" w:themeShade="BF"/>
      <w:sz w:val="24"/>
    </w:rPr>
  </w:style>
  <w:style w:type="character" w:styleId="Strong">
    <w:name w:val="Strong"/>
    <w:basedOn w:val="DefaultParagraphFont"/>
    <w:uiPriority w:val="22"/>
    <w:qFormat/>
    <w:rsid w:val="00644E00"/>
    <w:rPr>
      <w:rFonts w:asciiTheme="minorHAnsi" w:hAnsiTheme="minorHAnsi"/>
      <w:b/>
      <w:bCs/>
      <w:sz w:val="24"/>
    </w:rPr>
  </w:style>
  <w:style w:type="character" w:styleId="SubtleReference">
    <w:name w:val="Subtle Reference"/>
    <w:basedOn w:val="DefaultParagraphFont"/>
    <w:uiPriority w:val="31"/>
    <w:rsid w:val="00644E00"/>
    <w:rPr>
      <w:rFonts w:asciiTheme="minorHAnsi" w:hAnsiTheme="minorHAnsi"/>
      <w:smallCaps/>
      <w:color w:val="5A5A5A" w:themeColor="text1" w:themeTint="A5"/>
      <w:sz w:val="24"/>
    </w:rPr>
  </w:style>
  <w:style w:type="character" w:styleId="IntenseReference">
    <w:name w:val="Intense Reference"/>
    <w:basedOn w:val="DefaultParagraphFont"/>
    <w:uiPriority w:val="32"/>
    <w:rsid w:val="00644E00"/>
    <w:rPr>
      <w:rFonts w:asciiTheme="minorHAnsi" w:hAnsiTheme="minorHAnsi"/>
      <w:b/>
      <w:bCs/>
      <w:smallCaps/>
      <w:color w:val="0F4761" w:themeColor="accent1" w:themeShade="BF"/>
      <w:spacing w:val="5"/>
      <w:sz w:val="24"/>
    </w:rPr>
  </w:style>
  <w:style w:type="character" w:styleId="BookTitle">
    <w:name w:val="Book Title"/>
    <w:basedOn w:val="DefaultParagraphFont"/>
    <w:uiPriority w:val="33"/>
    <w:rsid w:val="00644E00"/>
    <w:rPr>
      <w:rFonts w:asciiTheme="minorHAnsi" w:hAnsiTheme="minorHAnsi"/>
      <w:b/>
      <w:bCs/>
      <w:i/>
      <w:iCs/>
      <w:spacing w:val="5"/>
      <w:sz w:val="24"/>
    </w:rPr>
  </w:style>
  <w:style w:type="character" w:customStyle="1" w:styleId="Heading7Char">
    <w:name w:val="Heading 7 Char"/>
    <w:basedOn w:val="DefaultParagraphFont"/>
    <w:link w:val="Heading7"/>
    <w:uiPriority w:val="9"/>
    <w:semiHidden/>
    <w:rsid w:val="00646ECD"/>
    <w:rPr>
      <w:rFonts w:eastAsiaTheme="majorEastAsia" w:cstheme="majorBidi"/>
      <w:color w:val="595959" w:themeColor="text1" w:themeTint="A6"/>
      <w:lang w:val="de-AT"/>
    </w:rPr>
  </w:style>
  <w:style w:type="character" w:customStyle="1" w:styleId="Heading8Char">
    <w:name w:val="Heading 8 Char"/>
    <w:basedOn w:val="DefaultParagraphFont"/>
    <w:link w:val="Heading8"/>
    <w:uiPriority w:val="9"/>
    <w:semiHidden/>
    <w:rsid w:val="00646ECD"/>
    <w:rPr>
      <w:rFonts w:eastAsiaTheme="majorEastAsia" w:cstheme="majorBidi"/>
      <w:i/>
      <w:iCs/>
      <w:color w:val="272727" w:themeColor="text1" w:themeTint="D8"/>
      <w:lang w:val="de-AT"/>
    </w:rPr>
  </w:style>
  <w:style w:type="character" w:customStyle="1" w:styleId="Heading9Char">
    <w:name w:val="Heading 9 Char"/>
    <w:basedOn w:val="DefaultParagraphFont"/>
    <w:link w:val="Heading9"/>
    <w:uiPriority w:val="9"/>
    <w:semiHidden/>
    <w:rsid w:val="00646ECD"/>
    <w:rPr>
      <w:rFonts w:eastAsiaTheme="majorEastAsia" w:cstheme="majorBidi"/>
      <w:color w:val="272727" w:themeColor="text1" w:themeTint="D8"/>
      <w:lang w:val="de-AT"/>
    </w:rPr>
  </w:style>
  <w:style w:type="character" w:customStyle="1" w:styleId="apple-converted-space">
    <w:name w:val="apple-converted-space"/>
    <w:basedOn w:val="DefaultParagraphFont"/>
    <w:rsid w:val="0065369A"/>
  </w:style>
  <w:style w:type="character" w:customStyle="1" w:styleId="vkekvd">
    <w:name w:val="vkekvd"/>
    <w:basedOn w:val="DefaultParagraphFont"/>
    <w:rsid w:val="0065369A"/>
  </w:style>
  <w:style w:type="paragraph" w:styleId="NormalWeb">
    <w:name w:val="Normal (Web)"/>
    <w:basedOn w:val="Normal"/>
    <w:uiPriority w:val="99"/>
    <w:semiHidden/>
    <w:unhideWhenUsed/>
    <w:rsid w:val="00F475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39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dc:description/>
  <cp:lastModifiedBy>Valentin Edelsbrunner</cp:lastModifiedBy>
  <cp:revision>5</cp:revision>
  <cp:lastPrinted>2026-02-01T19:12:00Z</cp:lastPrinted>
  <dcterms:created xsi:type="dcterms:W3CDTF">2026-02-01T17:51:00Z</dcterms:created>
  <dcterms:modified xsi:type="dcterms:W3CDTF">2026-02-22T20:19:00Z</dcterms:modified>
</cp:coreProperties>
</file>