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A60F6" w14:textId="7866CCFF" w:rsidR="002D1BD6" w:rsidRPr="004A0B91" w:rsidRDefault="00000000" w:rsidP="004A0B91">
      <w:pPr>
        <w:rPr>
          <w:rFonts w:asciiTheme="minorHAnsi" w:hAnsiTheme="minorHAnsi"/>
        </w:rPr>
      </w:pPr>
      <w:r w:rsidRPr="004A0B91">
        <w:rPr>
          <w:rFonts w:asciiTheme="minorHAnsi" w:hAnsiTheme="minorHAnsi"/>
        </w:rPr>
        <w:t>Work idioms reflect the life of the majority of any society because the toiling people, whatever their toil might consist of, constitute its bulk and f</w:t>
      </w:r>
      <w:r w:rsidR="004A0B91" w:rsidRPr="004A0B91">
        <w:rPr>
          <w:rFonts w:asciiTheme="minorHAnsi" w:hAnsiTheme="minorHAnsi"/>
        </w:rPr>
        <w:t>oundation</w:t>
      </w:r>
      <w:r w:rsidRPr="004A0B91">
        <w:rPr>
          <w:rFonts w:asciiTheme="minorHAnsi" w:hAnsiTheme="minorHAnsi"/>
        </w:rPr>
        <w:t>. Like the main body of standard phraseology, work idioms depict labour as it was and much less as it is today, when modern industriali</w:t>
      </w:r>
      <w:r w:rsidR="004A0B91" w:rsidRPr="004A0B91">
        <w:rPr>
          <w:rFonts w:asciiTheme="minorHAnsi" w:hAnsiTheme="minorHAnsi"/>
        </w:rPr>
        <w:t>s</w:t>
      </w:r>
      <w:r w:rsidRPr="004A0B91">
        <w:rPr>
          <w:rFonts w:asciiTheme="minorHAnsi" w:hAnsiTheme="minorHAnsi"/>
        </w:rPr>
        <w:t xml:space="preserve">ation changes the means and methods of production, work styles and forms </w:t>
      </w:r>
      <w:r w:rsidR="004A0B91" w:rsidRPr="004A0B91">
        <w:rPr>
          <w:rFonts w:asciiTheme="minorHAnsi" w:hAnsiTheme="minorHAnsi"/>
        </w:rPr>
        <w:t>at</w:t>
      </w:r>
      <w:r w:rsidRPr="004A0B91">
        <w:rPr>
          <w:rFonts w:asciiTheme="minorHAnsi" w:hAnsiTheme="minorHAnsi"/>
        </w:rPr>
        <w:t xml:space="preserve"> jet speed. Therefore</w:t>
      </w:r>
      <w:r w:rsidR="004A0B91" w:rsidRPr="004A0B91">
        <w:rPr>
          <w:rFonts w:asciiTheme="minorHAnsi" w:hAnsiTheme="minorHAnsi"/>
        </w:rPr>
        <w:t>,</w:t>
      </w:r>
      <w:r w:rsidRPr="004A0B91">
        <w:rPr>
          <w:rFonts w:asciiTheme="minorHAnsi" w:hAnsiTheme="minorHAnsi"/>
        </w:rPr>
        <w:t xml:space="preserve"> a concentrated representation of work </w:t>
      </w:r>
      <w:r w:rsidR="004A0B91">
        <w:rPr>
          <w:rFonts w:asciiTheme="minorHAnsi" w:hAnsiTheme="minorHAnsi"/>
        </w:rPr>
        <w:t>'</w:t>
      </w:r>
      <w:r w:rsidRPr="004A0B91">
        <w:rPr>
          <w:rFonts w:asciiTheme="minorHAnsi" w:hAnsiTheme="minorHAnsi"/>
        </w:rPr>
        <w:t>memories</w:t>
      </w:r>
      <w:r w:rsidR="004A0B91">
        <w:rPr>
          <w:rFonts w:asciiTheme="minorHAnsi" w:hAnsiTheme="minorHAnsi"/>
        </w:rPr>
        <w:t>'</w:t>
      </w:r>
      <w:r w:rsidRPr="004A0B91">
        <w:rPr>
          <w:rFonts w:asciiTheme="minorHAnsi" w:hAnsiTheme="minorHAnsi"/>
        </w:rPr>
        <w:t xml:space="preserve"> also entails educational value</w:t>
      </w:r>
      <w:r w:rsidR="004A0B91" w:rsidRPr="004A0B91">
        <w:rPr>
          <w:rFonts w:asciiTheme="minorHAnsi" w:hAnsiTheme="minorHAnsi"/>
        </w:rPr>
        <w:t>.</w:t>
      </w:r>
      <w:r w:rsidRPr="004A0B91">
        <w:rPr>
          <w:rFonts w:asciiTheme="minorHAnsi" w:hAnsiTheme="minorHAnsi"/>
        </w:rPr>
        <w:t xml:space="preserve"> Already in the foreseeable future, the sight of a scythe</w:t>
      </w:r>
      <w:r w:rsidR="004A0B91">
        <w:rPr>
          <w:rFonts w:asciiTheme="minorHAnsi" w:hAnsiTheme="minorHAnsi"/>
        </w:rPr>
        <w:t>,</w:t>
      </w:r>
      <w:r w:rsidRPr="004A0B91">
        <w:rPr>
          <w:rFonts w:asciiTheme="minorHAnsi" w:hAnsiTheme="minorHAnsi"/>
        </w:rPr>
        <w:t xml:space="preserve"> plough</w:t>
      </w:r>
      <w:r w:rsidR="004A0B91">
        <w:rPr>
          <w:rFonts w:asciiTheme="minorHAnsi" w:hAnsiTheme="minorHAnsi"/>
        </w:rPr>
        <w:t>,</w:t>
      </w:r>
      <w:r w:rsidRPr="004A0B91">
        <w:rPr>
          <w:rFonts w:asciiTheme="minorHAnsi" w:hAnsiTheme="minorHAnsi"/>
        </w:rPr>
        <w:t xml:space="preserve"> or horse-cart in a museum of ethnography may evoke in the key-touching, button-pressing</w:t>
      </w:r>
      <w:r w:rsidR="004A0B91">
        <w:rPr>
          <w:rFonts w:asciiTheme="minorHAnsi" w:hAnsiTheme="minorHAnsi"/>
        </w:rPr>
        <w:t>,</w:t>
      </w:r>
      <w:r w:rsidRPr="004A0B91">
        <w:rPr>
          <w:rFonts w:asciiTheme="minorHAnsi" w:hAnsiTheme="minorHAnsi"/>
        </w:rPr>
        <w:t xml:space="preserve"> or handle-turning descendants of the sweat-drenched manual-working ancestry notions of joy-rides and feats of valour. Idioms will reveal to them what it felt like to work with crude tools, how hard and exhausting work was, </w:t>
      </w:r>
      <w:r w:rsidR="004A0B91">
        <w:rPr>
          <w:rFonts w:asciiTheme="minorHAnsi" w:hAnsiTheme="minorHAnsi"/>
        </w:rPr>
        <w:t xml:space="preserve">and </w:t>
      </w:r>
      <w:r w:rsidRPr="004A0B91">
        <w:rPr>
          <w:rFonts w:asciiTheme="minorHAnsi" w:hAnsiTheme="minorHAnsi"/>
        </w:rPr>
        <w:t xml:space="preserve">how little it brought. These idioms will </w:t>
      </w:r>
      <w:r w:rsidR="004A0B91" w:rsidRPr="004A0B91">
        <w:rPr>
          <w:rFonts w:asciiTheme="minorHAnsi" w:hAnsiTheme="minorHAnsi"/>
        </w:rPr>
        <w:t>serv</w:t>
      </w:r>
      <w:r w:rsidRPr="004A0B91">
        <w:rPr>
          <w:rFonts w:asciiTheme="minorHAnsi" w:hAnsiTheme="minorHAnsi"/>
        </w:rPr>
        <w:t xml:space="preserve">e </w:t>
      </w:r>
      <w:r w:rsidR="004A0B91" w:rsidRPr="004A0B91">
        <w:rPr>
          <w:rFonts w:asciiTheme="minorHAnsi" w:hAnsiTheme="minorHAnsi"/>
        </w:rPr>
        <w:t>as</w:t>
      </w:r>
      <w:r w:rsidRPr="004A0B91">
        <w:rPr>
          <w:rFonts w:asciiTheme="minorHAnsi" w:hAnsiTheme="minorHAnsi"/>
        </w:rPr>
        <w:t xml:space="preserve"> verbal museum pieces, linguistic archival material, </w:t>
      </w:r>
      <w:r w:rsidR="004A0B91" w:rsidRPr="004A0B91">
        <w:rPr>
          <w:rFonts w:asciiTheme="minorHAnsi" w:hAnsiTheme="minorHAnsi"/>
        </w:rPr>
        <w:t xml:space="preserve">and </w:t>
      </w:r>
      <w:r w:rsidRPr="004A0B91">
        <w:rPr>
          <w:rFonts w:asciiTheme="minorHAnsi" w:hAnsiTheme="minorHAnsi"/>
        </w:rPr>
        <w:t>silent but eloquent pictures of the past.</w:t>
      </w:r>
    </w:p>
    <w:sectPr w:rsidR="002D1BD6" w:rsidRPr="004A0B91" w:rsidSect="004A0B91">
      <w:pgSz w:w="16838" w:h="11906" w:orient="landscape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BD6"/>
    <w:rsid w:val="002D1BD6"/>
    <w:rsid w:val="004A0B91"/>
    <w:rsid w:val="00BC2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F9B4D16"/>
  <w15:docId w15:val="{336F5DB9-4BD3-F14F-A6E1-80BFC63FA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T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B91"/>
    <w:pPr>
      <w:spacing w:after="0" w:line="240" w:lineRule="auto"/>
      <w:ind w:firstLine="11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cp:lastModifiedBy>Dieter Halwachs</cp:lastModifiedBy>
  <cp:revision>2</cp:revision>
  <dcterms:created xsi:type="dcterms:W3CDTF">2025-11-27T14:18:00Z</dcterms:created>
  <dcterms:modified xsi:type="dcterms:W3CDTF">2025-11-27T14:18:00Z</dcterms:modified>
</cp:coreProperties>
</file>