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0B208" w14:textId="0B071ED2" w:rsidR="003C241C" w:rsidRPr="00EA6F15" w:rsidRDefault="00EA6F15" w:rsidP="00EA6F15">
      <w:r w:rsidRPr="00EA6F15">
        <w:rPr>
          <w:rFonts w:cs="Times New Roman"/>
          <w:kern w:val="0"/>
        </w:rPr>
        <w:t>Während der Standard des Osmanisch-Türkischen im Allgemeinen und im</w:t>
      </w:r>
      <w:r w:rsidRPr="00EA6F15">
        <w:rPr>
          <w:rFonts w:cs="Times New Roman"/>
          <w:kern w:val="0"/>
        </w:rPr>
        <w:t xml:space="preserve"> </w:t>
      </w:r>
      <w:r w:rsidRPr="00EA6F15">
        <w:rPr>
          <w:rFonts w:cs="Times New Roman"/>
          <w:kern w:val="0"/>
        </w:rPr>
        <w:t>17. Jahrhundert im Besonderen trotz geringer Verschiedenheiten eine Einheit</w:t>
      </w:r>
      <w:r w:rsidRPr="00EA6F15">
        <w:rPr>
          <w:rFonts w:cs="Times New Roman"/>
          <w:kern w:val="0"/>
        </w:rPr>
        <w:t xml:space="preserve"> </w:t>
      </w:r>
      <w:r w:rsidRPr="00EA6F15">
        <w:rPr>
          <w:rFonts w:cs="Times New Roman"/>
          <w:kern w:val="0"/>
        </w:rPr>
        <w:t>darstellt, haben wir es beim Substandard von vornherein mit einer</w:t>
      </w:r>
      <w:r w:rsidRPr="00EA6F15">
        <w:rPr>
          <w:rFonts w:cs="Times New Roman"/>
          <w:kern w:val="0"/>
        </w:rPr>
        <w:t xml:space="preserve"> </w:t>
      </w:r>
      <w:r w:rsidRPr="00EA6F15">
        <w:rPr>
          <w:rFonts w:cs="Times New Roman"/>
          <w:kern w:val="0"/>
        </w:rPr>
        <w:t>Zweiteilung zu tun: mit dem Osmanischen, das sich an Istanbul orientierte,</w:t>
      </w:r>
      <w:r w:rsidRPr="00EA6F15">
        <w:rPr>
          <w:rFonts w:cs="Times New Roman"/>
          <w:kern w:val="0"/>
        </w:rPr>
        <w:t xml:space="preserve"> </w:t>
      </w:r>
      <w:r w:rsidRPr="00EA6F15">
        <w:rPr>
          <w:rFonts w:cs="Times New Roman"/>
          <w:kern w:val="0"/>
        </w:rPr>
        <w:t>und mit dem sogenannten Randosmanischen, und innerhalb dieses insbesondere</w:t>
      </w:r>
      <w:r w:rsidRPr="00EA6F15">
        <w:rPr>
          <w:rFonts w:cs="Times New Roman"/>
          <w:kern w:val="0"/>
        </w:rPr>
        <w:t xml:space="preserve"> </w:t>
      </w:r>
      <w:r w:rsidRPr="00EA6F15">
        <w:rPr>
          <w:rFonts w:cs="Times New Roman"/>
          <w:kern w:val="0"/>
        </w:rPr>
        <w:t>mit dem Westrumelischen.</w:t>
      </w:r>
      <w:r w:rsidRPr="00EA6F15">
        <w:rPr>
          <w:rFonts w:cs="Times New Roman"/>
          <w:kern w:val="0"/>
        </w:rPr>
        <w:t xml:space="preserve"> </w:t>
      </w:r>
      <w:r w:rsidRPr="00EA6F15">
        <w:rPr>
          <w:rFonts w:cs="Times New Roman"/>
          <w:kern w:val="0"/>
        </w:rPr>
        <w:t xml:space="preserve">Heute besteht das Gebiet des Westrumelischen nur </w:t>
      </w:r>
      <w:r>
        <w:rPr>
          <w:rFonts w:cs="Times New Roman"/>
          <w:kern w:val="0"/>
        </w:rPr>
        <w:t>noch</w:t>
      </w:r>
      <w:r w:rsidRPr="00EA6F15">
        <w:rPr>
          <w:rFonts w:cs="Times New Roman"/>
          <w:kern w:val="0"/>
        </w:rPr>
        <w:t xml:space="preserve"> aus </w:t>
      </w:r>
      <w:r w:rsidRPr="00EA6F15">
        <w:rPr>
          <w:rFonts w:cs="Times New Roman"/>
          <w:kern w:val="0"/>
        </w:rPr>
        <w:t xml:space="preserve">türkischen </w:t>
      </w:r>
      <w:r w:rsidRPr="00EA6F15">
        <w:rPr>
          <w:rFonts w:cs="Times New Roman"/>
          <w:kern w:val="0"/>
        </w:rPr>
        <w:t>Sprachinseln in Europa. Im 17. Jahrhundert, als das politische Schwergewicht</w:t>
      </w:r>
      <w:r w:rsidRPr="00EA6F15">
        <w:rPr>
          <w:rFonts w:cs="Times New Roman"/>
          <w:kern w:val="0"/>
        </w:rPr>
        <w:t xml:space="preserve"> </w:t>
      </w:r>
      <w:r w:rsidRPr="00EA6F15">
        <w:rPr>
          <w:rFonts w:cs="Times New Roman"/>
          <w:kern w:val="0"/>
        </w:rPr>
        <w:t>des Reiches nicht in Asien, sondern in Europa lag, war das noch ein</w:t>
      </w:r>
      <w:r w:rsidRPr="00EA6F15">
        <w:rPr>
          <w:rFonts w:cs="Times New Roman"/>
          <w:kern w:val="0"/>
        </w:rPr>
        <w:t xml:space="preserve"> </w:t>
      </w:r>
      <w:r w:rsidRPr="00EA6F15">
        <w:rPr>
          <w:rFonts w:cs="Times New Roman"/>
          <w:kern w:val="0"/>
        </w:rPr>
        <w:t>geschlossenes Gebiet, das weit nach Osmanisch-Ungarn hineinreichte. Der</w:t>
      </w:r>
      <w:r w:rsidRPr="00EA6F15">
        <w:rPr>
          <w:rFonts w:cs="Times New Roman"/>
          <w:kern w:val="0"/>
        </w:rPr>
        <w:t xml:space="preserve"> </w:t>
      </w:r>
      <w:r w:rsidRPr="00EA6F15">
        <w:rPr>
          <w:rFonts w:cs="Times New Roman"/>
          <w:kern w:val="0"/>
        </w:rPr>
        <w:t>osmanische Befehlshaber in Budapest war ein Pascha des höchsten Ranges</w:t>
      </w:r>
      <w:r w:rsidRPr="00EA6F15">
        <w:rPr>
          <w:rFonts w:cs="Times New Roman"/>
          <w:kern w:val="0"/>
        </w:rPr>
        <w:t xml:space="preserve"> </w:t>
      </w:r>
      <w:r w:rsidRPr="00EA6F15">
        <w:rPr>
          <w:rFonts w:cs="Times New Roman"/>
          <w:kern w:val="0"/>
        </w:rPr>
        <w:t>und Ansehens.</w:t>
      </w:r>
      <w:r w:rsidRPr="00EA6F15">
        <w:t xml:space="preserve"> </w:t>
      </w:r>
    </w:p>
    <w:sectPr w:rsidR="003C241C" w:rsidRPr="00EA6F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32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6F15"/>
    <w:rsid w:val="00081806"/>
    <w:rsid w:val="001164D7"/>
    <w:rsid w:val="00151C0D"/>
    <w:rsid w:val="00274E0C"/>
    <w:rsid w:val="003C241C"/>
    <w:rsid w:val="00484640"/>
    <w:rsid w:val="005B390E"/>
    <w:rsid w:val="00644E00"/>
    <w:rsid w:val="00666D12"/>
    <w:rsid w:val="00834349"/>
    <w:rsid w:val="0095798E"/>
    <w:rsid w:val="00A27142"/>
    <w:rsid w:val="00B30314"/>
    <w:rsid w:val="00C87F26"/>
    <w:rsid w:val="00E175D3"/>
    <w:rsid w:val="00EA6F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C062B81"/>
  <w15:chartTrackingRefBased/>
  <w15:docId w15:val="{CD3E8402-485C-2E4E-9689-CA9748FEA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 w:qFormat="1"/>
    <w:lsdException w:name="footnote text" w:semiHidden="1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1806"/>
    <w:pPr>
      <w:snapToGrid w:val="0"/>
      <w:jc w:val="both"/>
    </w:pPr>
    <w:rPr>
      <w:lang w:val="de-AT"/>
    </w:rPr>
  </w:style>
  <w:style w:type="paragraph" w:styleId="Heading1">
    <w:name w:val="heading 1"/>
    <w:basedOn w:val="Normal"/>
    <w:next w:val="Normal"/>
    <w:link w:val="Heading1Char"/>
    <w:uiPriority w:val="9"/>
    <w:qFormat/>
    <w:rsid w:val="005B390E"/>
    <w:pPr>
      <w:keepNext/>
      <w:keepLines/>
      <w:spacing w:before="360" w:after="120"/>
      <w:outlineLvl w:val="0"/>
    </w:pPr>
    <w:rPr>
      <w:rFonts w:asciiTheme="majorHAnsi" w:eastAsiaTheme="majorEastAsia" w:hAnsiTheme="majorHAnsi" w:cs="Times New Roman (Headings CS)"/>
      <w:color w:val="0F4761" w:themeColor="accent1" w:themeShade="BF"/>
      <w:sz w:val="36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4E00"/>
    <w:pPr>
      <w:keepNext/>
      <w:keepLines/>
      <w:spacing w:before="240" w:after="120"/>
      <w:outlineLvl w:val="1"/>
    </w:pPr>
    <w:rPr>
      <w:rFonts w:asciiTheme="majorHAnsi" w:eastAsiaTheme="majorEastAsia" w:hAnsiTheme="majorHAnsi" w:cs="Times New Roman (Headings CS)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B390E"/>
    <w:pPr>
      <w:keepNext/>
      <w:keepLines/>
      <w:spacing w:before="240" w:after="120"/>
      <w:outlineLvl w:val="2"/>
    </w:pPr>
    <w:rPr>
      <w:rFonts w:eastAsiaTheme="majorEastAsia" w:cs="Times New Roman (Headings CS)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rsid w:val="00644E00"/>
    <w:pPr>
      <w:keepNext/>
      <w:keepLines/>
      <w:spacing w:before="120" w:after="120"/>
      <w:outlineLvl w:val="3"/>
    </w:pPr>
    <w:rPr>
      <w:rFonts w:eastAsiaTheme="majorEastAsia" w:cs="Times New Roman (Headings CS)"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rsid w:val="00644E00"/>
    <w:pPr>
      <w:keepNext/>
      <w:keepLines/>
      <w:spacing w:before="120" w:after="60"/>
      <w:outlineLvl w:val="4"/>
    </w:pPr>
    <w:rPr>
      <w:rFonts w:eastAsiaTheme="majorEastAsia" w:cs="Times New Roman (Headings CS)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rsid w:val="00644E0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6F1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6F1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6F1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Glossary">
    <w:name w:val="Glossary"/>
    <w:basedOn w:val="Normal"/>
    <w:rsid w:val="00644E00"/>
    <w:pPr>
      <w:widowControl w:val="0"/>
      <w:autoSpaceDE w:val="0"/>
      <w:autoSpaceDN w:val="0"/>
      <w:spacing w:after="120"/>
      <w:ind w:hanging="340"/>
    </w:pPr>
    <w:rPr>
      <w:rFonts w:ascii="Aptos" w:eastAsia="Arial" w:hAnsi="Aptos" w:cs="Arial"/>
      <w:kern w:val="0"/>
      <w:szCs w:val="22"/>
      <w:lang w:val="en-GB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5B390E"/>
    <w:rPr>
      <w:rFonts w:asciiTheme="majorHAnsi" w:eastAsiaTheme="majorEastAsia" w:hAnsiTheme="majorHAnsi" w:cs="Times New Roman (Headings CS)"/>
      <w:color w:val="0F4761" w:themeColor="accent1" w:themeShade="BF"/>
      <w:sz w:val="36"/>
      <w:szCs w:val="40"/>
      <w:lang w:val="de-AT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4E00"/>
    <w:rPr>
      <w:rFonts w:asciiTheme="majorHAnsi" w:eastAsiaTheme="majorEastAsia" w:hAnsiTheme="majorHAnsi" w:cs="Times New Roman (Headings CS)"/>
      <w:color w:val="0F4761" w:themeColor="accent1" w:themeShade="BF"/>
      <w:sz w:val="32"/>
      <w:szCs w:val="32"/>
      <w:lang w:val="de-AT"/>
    </w:rPr>
  </w:style>
  <w:style w:type="character" w:customStyle="1" w:styleId="Heading3Char">
    <w:name w:val="Heading 3 Char"/>
    <w:basedOn w:val="DefaultParagraphFont"/>
    <w:link w:val="Heading3"/>
    <w:uiPriority w:val="9"/>
    <w:rsid w:val="005B390E"/>
    <w:rPr>
      <w:rFonts w:asciiTheme="minorHAnsi" w:eastAsiaTheme="majorEastAsia" w:hAnsiTheme="minorHAnsi" w:cs="Times New Roman (Headings CS)"/>
      <w:color w:val="0F4761" w:themeColor="accent1" w:themeShade="BF"/>
      <w:sz w:val="28"/>
      <w:szCs w:val="28"/>
      <w:lang w:val="de-AT"/>
    </w:rPr>
  </w:style>
  <w:style w:type="character" w:customStyle="1" w:styleId="Heading4Char">
    <w:name w:val="Heading 4 Char"/>
    <w:basedOn w:val="DefaultParagraphFont"/>
    <w:link w:val="Heading4"/>
    <w:uiPriority w:val="9"/>
    <w:rsid w:val="00644E00"/>
    <w:rPr>
      <w:rFonts w:asciiTheme="minorHAnsi" w:eastAsiaTheme="majorEastAsia" w:hAnsiTheme="minorHAnsi" w:cs="Times New Roman (Headings CS)"/>
      <w:iCs/>
      <w:color w:val="0F4761" w:themeColor="accent1" w:themeShade="BF"/>
      <w:sz w:val="24"/>
      <w:lang w:val="de-AT"/>
    </w:rPr>
  </w:style>
  <w:style w:type="character" w:customStyle="1" w:styleId="Heading5Char">
    <w:name w:val="Heading 5 Char"/>
    <w:basedOn w:val="DefaultParagraphFont"/>
    <w:link w:val="Heading5"/>
    <w:uiPriority w:val="9"/>
    <w:rsid w:val="00644E00"/>
    <w:rPr>
      <w:rFonts w:asciiTheme="minorHAnsi" w:eastAsiaTheme="majorEastAsia" w:hAnsiTheme="minorHAnsi" w:cs="Times New Roman (Headings CS)"/>
      <w:color w:val="0F4761" w:themeColor="accent1" w:themeShade="BF"/>
      <w:sz w:val="24"/>
      <w:lang w:val="de-AT"/>
    </w:rPr>
  </w:style>
  <w:style w:type="paragraph" w:styleId="Title">
    <w:name w:val="Title"/>
    <w:basedOn w:val="Normal"/>
    <w:next w:val="Normal"/>
    <w:link w:val="TitleChar"/>
    <w:uiPriority w:val="10"/>
    <w:rsid w:val="00644E00"/>
    <w:pPr>
      <w:spacing w:after="240"/>
      <w:contextualSpacing/>
    </w:pPr>
    <w:rPr>
      <w:rFonts w:asciiTheme="majorHAnsi" w:eastAsiaTheme="majorEastAsia" w:hAnsiTheme="majorHAnsi" w:cs="Times New Roman (Headings CS)"/>
      <w:color w:val="0F4761" w:themeColor="accent1" w:themeShade="BF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4E00"/>
    <w:rPr>
      <w:rFonts w:asciiTheme="majorHAnsi" w:eastAsiaTheme="majorEastAsia" w:hAnsiTheme="majorHAnsi" w:cs="Times New Roman (Headings CS)"/>
      <w:color w:val="0F4761" w:themeColor="accent1" w:themeShade="BF"/>
      <w:spacing w:val="-10"/>
      <w:kern w:val="28"/>
      <w:sz w:val="56"/>
      <w:szCs w:val="56"/>
      <w:lang w:val="de-AT"/>
    </w:rPr>
  </w:style>
  <w:style w:type="paragraph" w:styleId="Quote">
    <w:name w:val="Quote"/>
    <w:basedOn w:val="Normal"/>
    <w:next w:val="Normal"/>
    <w:link w:val="QuoteChar"/>
    <w:uiPriority w:val="29"/>
    <w:qFormat/>
    <w:rsid w:val="00644E00"/>
    <w:pPr>
      <w:tabs>
        <w:tab w:val="right" w:pos="9072"/>
      </w:tabs>
      <w:spacing w:before="120" w:after="120"/>
      <w:ind w:left="34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4E00"/>
    <w:rPr>
      <w:rFonts w:asciiTheme="minorHAnsi" w:hAnsiTheme="minorHAnsi" w:cs="Times New Roman (Body CS)"/>
      <w:i/>
      <w:iCs/>
      <w:color w:val="404040" w:themeColor="text1" w:themeTint="BF"/>
      <w:sz w:val="24"/>
      <w:lang w:val="de-AT"/>
    </w:rPr>
  </w:style>
  <w:style w:type="paragraph" w:styleId="ListParagraph">
    <w:name w:val="List Paragraph"/>
    <w:basedOn w:val="Normal"/>
    <w:uiPriority w:val="34"/>
    <w:qFormat/>
    <w:rsid w:val="00644E00"/>
    <w:pPr>
      <w:ind w:left="340"/>
      <w:contextualSpacing/>
    </w:pPr>
  </w:style>
  <w:style w:type="paragraph" w:styleId="FootnoteText">
    <w:name w:val="footnote text"/>
    <w:basedOn w:val="Normal"/>
    <w:link w:val="FootnoteTextChar"/>
    <w:uiPriority w:val="99"/>
    <w:unhideWhenUsed/>
    <w:qFormat/>
    <w:rsid w:val="00644E00"/>
    <w:pPr>
      <w:spacing w:after="60"/>
      <w:ind w:left="340" w:hanging="340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644E00"/>
    <w:rPr>
      <w:rFonts w:asciiTheme="minorHAnsi" w:hAnsiTheme="minorHAnsi" w:cs="Times New Roman (Body CS)"/>
      <w:sz w:val="20"/>
      <w:szCs w:val="20"/>
      <w:lang w:val="de-AT"/>
    </w:rPr>
  </w:style>
  <w:style w:type="paragraph" w:styleId="NormalIndent">
    <w:name w:val="Normal Indent"/>
    <w:basedOn w:val="Normal"/>
    <w:uiPriority w:val="99"/>
    <w:unhideWhenUsed/>
    <w:qFormat/>
    <w:rsid w:val="00644E00"/>
    <w:pPr>
      <w:ind w:left="340"/>
    </w:pPr>
  </w:style>
  <w:style w:type="paragraph" w:styleId="IntenseQuote">
    <w:name w:val="Intense Quote"/>
    <w:basedOn w:val="Normal"/>
    <w:next w:val="Normal"/>
    <w:link w:val="IntenseQuoteChar"/>
    <w:uiPriority w:val="30"/>
    <w:rsid w:val="00644E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120" w:after="120"/>
      <w:ind w:left="340" w:right="340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4E00"/>
    <w:rPr>
      <w:rFonts w:asciiTheme="minorHAnsi" w:hAnsiTheme="minorHAnsi" w:cs="Times New Roman (Body CS)"/>
      <w:i/>
      <w:iCs/>
      <w:color w:val="0F4761" w:themeColor="accent1" w:themeShade="BF"/>
      <w:sz w:val="24"/>
      <w:lang w:val="de-AT"/>
    </w:rPr>
  </w:style>
  <w:style w:type="character" w:styleId="SubtleEmphasis">
    <w:name w:val="Subtle Emphasis"/>
    <w:basedOn w:val="DefaultParagraphFont"/>
    <w:uiPriority w:val="19"/>
    <w:rsid w:val="00644E00"/>
    <w:rPr>
      <w:rFonts w:asciiTheme="minorHAnsi" w:hAnsiTheme="minorHAnsi"/>
      <w:b w:val="0"/>
      <w:i/>
      <w:iCs/>
      <w:color w:val="404040" w:themeColor="text1" w:themeTint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4E00"/>
    <w:rPr>
      <w:rFonts w:asciiTheme="minorHAnsi" w:eastAsiaTheme="majorEastAsia" w:hAnsiTheme="minorHAnsi" w:cstheme="majorBidi"/>
      <w:i/>
      <w:iCs/>
      <w:color w:val="595959" w:themeColor="text1" w:themeTint="A6"/>
      <w:sz w:val="24"/>
      <w:lang w:val="de-AT"/>
    </w:rPr>
  </w:style>
  <w:style w:type="paragraph" w:styleId="Subtitle">
    <w:name w:val="Subtitle"/>
    <w:basedOn w:val="Normal"/>
    <w:next w:val="Normal"/>
    <w:link w:val="SubtitleChar"/>
    <w:uiPriority w:val="11"/>
    <w:rsid w:val="00644E0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4E0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de-AT"/>
    </w:rPr>
  </w:style>
  <w:style w:type="character" w:styleId="Emphasis">
    <w:name w:val="Emphasis"/>
    <w:basedOn w:val="DefaultParagraphFont"/>
    <w:uiPriority w:val="20"/>
    <w:rsid w:val="00644E00"/>
    <w:rPr>
      <w:rFonts w:asciiTheme="minorHAnsi" w:hAnsiTheme="minorHAnsi"/>
      <w:i/>
      <w:iCs/>
      <w:sz w:val="24"/>
    </w:rPr>
  </w:style>
  <w:style w:type="character" w:styleId="IntenseEmphasis">
    <w:name w:val="Intense Emphasis"/>
    <w:basedOn w:val="DefaultParagraphFont"/>
    <w:uiPriority w:val="21"/>
    <w:rsid w:val="00644E00"/>
    <w:rPr>
      <w:rFonts w:asciiTheme="minorHAnsi" w:hAnsiTheme="minorHAnsi"/>
      <w:i/>
      <w:iCs/>
      <w:color w:val="0F4761" w:themeColor="accent1" w:themeShade="BF"/>
      <w:sz w:val="24"/>
    </w:rPr>
  </w:style>
  <w:style w:type="character" w:styleId="Strong">
    <w:name w:val="Strong"/>
    <w:basedOn w:val="DefaultParagraphFont"/>
    <w:uiPriority w:val="22"/>
    <w:rsid w:val="00644E00"/>
    <w:rPr>
      <w:rFonts w:asciiTheme="minorHAnsi" w:hAnsiTheme="minorHAnsi"/>
      <w:b/>
      <w:bCs/>
      <w:sz w:val="24"/>
    </w:rPr>
  </w:style>
  <w:style w:type="character" w:styleId="SubtleReference">
    <w:name w:val="Subtle Reference"/>
    <w:basedOn w:val="DefaultParagraphFont"/>
    <w:uiPriority w:val="31"/>
    <w:rsid w:val="00644E00"/>
    <w:rPr>
      <w:rFonts w:asciiTheme="minorHAnsi" w:hAnsiTheme="minorHAnsi"/>
      <w:smallCaps/>
      <w:color w:val="5A5A5A" w:themeColor="text1" w:themeTint="A5"/>
      <w:sz w:val="24"/>
    </w:rPr>
  </w:style>
  <w:style w:type="character" w:styleId="IntenseReference">
    <w:name w:val="Intense Reference"/>
    <w:basedOn w:val="DefaultParagraphFont"/>
    <w:uiPriority w:val="32"/>
    <w:rsid w:val="00644E00"/>
    <w:rPr>
      <w:rFonts w:asciiTheme="minorHAnsi" w:hAnsiTheme="minorHAnsi"/>
      <w:b/>
      <w:bCs/>
      <w:smallCaps/>
      <w:color w:val="0F4761" w:themeColor="accent1" w:themeShade="BF"/>
      <w:spacing w:val="5"/>
      <w:sz w:val="24"/>
    </w:rPr>
  </w:style>
  <w:style w:type="character" w:styleId="BookTitle">
    <w:name w:val="Book Title"/>
    <w:basedOn w:val="DefaultParagraphFont"/>
    <w:uiPriority w:val="33"/>
    <w:rsid w:val="00644E00"/>
    <w:rPr>
      <w:rFonts w:asciiTheme="minorHAnsi" w:hAnsiTheme="minorHAnsi"/>
      <w:b/>
      <w:bCs/>
      <w:i/>
      <w:iCs/>
      <w:spacing w:val="5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6F15"/>
    <w:rPr>
      <w:rFonts w:eastAsiaTheme="majorEastAsia" w:cstheme="majorBidi"/>
      <w:color w:val="595959" w:themeColor="text1" w:themeTint="A6"/>
      <w:lang w:val="de-AT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6F15"/>
    <w:rPr>
      <w:rFonts w:eastAsiaTheme="majorEastAsia" w:cstheme="majorBidi"/>
      <w:i/>
      <w:iCs/>
      <w:color w:val="272727" w:themeColor="text1" w:themeTint="D8"/>
      <w:lang w:val="de-AT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6F15"/>
    <w:rPr>
      <w:rFonts w:eastAsiaTheme="majorEastAsia" w:cstheme="majorBidi"/>
      <w:color w:val="272727" w:themeColor="text1" w:themeTint="D8"/>
      <w:lang w:val="de-A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113</Words>
  <Characters>645</Characters>
  <Application>Microsoft Office Word</Application>
  <DocSecurity>0</DocSecurity>
  <Lines>5</Lines>
  <Paragraphs>1</Paragraphs>
  <ScaleCrop>false</ScaleCrop>
  <Company/>
  <LinksUpToDate>false</LinksUpToDate>
  <CharactersWithSpaces>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Dieter Halwachs</dc:creator>
  <cp:keywords/>
  <dc:description/>
  <cp:lastModifiedBy>Dieter Halwachs</cp:lastModifiedBy>
  <cp:revision>1</cp:revision>
  <dcterms:created xsi:type="dcterms:W3CDTF">2025-11-29T14:23:00Z</dcterms:created>
  <dcterms:modified xsi:type="dcterms:W3CDTF">2025-11-29T14:25:00Z</dcterms:modified>
</cp:coreProperties>
</file>