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9887" w14:textId="60BBF03D" w:rsidR="00247611" w:rsidRPr="00247611" w:rsidRDefault="00247611">
      <w:pPr>
        <w:rPr>
          <w:b/>
          <w:bCs/>
        </w:rPr>
      </w:pPr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Der Dialekt der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Futadžides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(‘Schürzenmacher’) aus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Chaskovo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im Südosten Bulgariens lässt sich in seinen Grundzügen den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Erli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-Dialekten Bulgariens zuordnen, weist </w:t>
      </w:r>
      <w:r w:rsidR="00D35327">
        <w:rPr>
          <w:rStyle w:val="A4"/>
          <w:rFonts w:cstheme="minorBidi"/>
          <w:b w:val="0"/>
          <w:bCs w:val="0"/>
          <w:color w:val="auto"/>
          <w:sz w:val="24"/>
          <w:szCs w:val="24"/>
        </w:rPr>
        <w:t>jedoch</w:t>
      </w:r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mit spezifischen Palatalisierungen Merkmale auf, die an die Dialekte der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Drindari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und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Kalajdžides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erinnern. Sprecher dieses Dialekts leben </w:t>
      </w:r>
      <w:r w:rsidR="00D35327">
        <w:rPr>
          <w:rStyle w:val="A4"/>
          <w:rFonts w:cstheme="minorBidi"/>
          <w:b w:val="0"/>
          <w:bCs w:val="0"/>
          <w:color w:val="auto"/>
          <w:sz w:val="24"/>
          <w:szCs w:val="24"/>
        </w:rPr>
        <w:t>nicht nu</w:t>
      </w:r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r in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Chaskovo</w:t>
      </w:r>
      <w:proofErr w:type="spellEnd"/>
      <w:r w:rsidR="00D35327">
        <w:rPr>
          <w:rStyle w:val="A4"/>
          <w:rFonts w:cstheme="minorBidi"/>
          <w:b w:val="0"/>
          <w:bCs w:val="0"/>
          <w:color w:val="auto"/>
          <w:sz w:val="24"/>
          <w:szCs w:val="24"/>
        </w:rPr>
        <w:t>, sondern</w:t>
      </w:r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auch in einigen Dörfern um die bulgarischen Städte Plovdiv und Stara Zagora. Zur Dokumentation des bisher noch kaum bearbeiteten Dialekts der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Futadžides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wurden Materialien aus den 1990er Jahren in Form bisher unpublizierter Wortlisten mit grammatischen Angaben von Birgit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Igla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, einer Publikation der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Fondacija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Tolerantnost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i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Vzaimopomošt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ohne Autoren- und Jahresangabe mit allgemeinen Informationen, Texten und Glossar sowie einer von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Marushiakova</w:t>
      </w:r>
      <w:proofErr w:type="spellEnd"/>
      <w:r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</w:t>
      </w:r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&amp;</w:t>
      </w:r>
      <w:r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</w:t>
      </w:r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Popov publizierten Erzählung ausgewertet. Der aus dem vorhandenen Sprachmaterial erarbeitete grammatische Abriss wird durch eine Wortliste der belegbaren Lexeme </w:t>
      </w:r>
      <w:r>
        <w:rPr>
          <w:rStyle w:val="A4"/>
          <w:rFonts w:cstheme="minorBidi"/>
          <w:b w:val="0"/>
          <w:bCs w:val="0"/>
          <w:color w:val="auto"/>
          <w:sz w:val="24"/>
          <w:szCs w:val="24"/>
        </w:rPr>
        <w:t>sowie</w:t>
      </w:r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einen Text aus der Publikation der </w:t>
      </w:r>
      <w:proofErr w:type="spellStart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>Fondacija</w:t>
      </w:r>
      <w:proofErr w:type="spellEnd"/>
      <w:r w:rsidRPr="00247611">
        <w:rPr>
          <w:rStyle w:val="A4"/>
          <w:rFonts w:cstheme="minorBidi"/>
          <w:b w:val="0"/>
          <w:bCs w:val="0"/>
          <w:color w:val="auto"/>
          <w:sz w:val="24"/>
          <w:szCs w:val="24"/>
        </w:rPr>
        <w:t xml:space="preserve"> ergänzt.</w:t>
      </w:r>
    </w:p>
    <w:sectPr w:rsidR="00247611" w:rsidRPr="00247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inion Pro">
    <w:altName w:val="Cambria"/>
    <w:panose1 w:val="020B0604020202020204"/>
    <w:charset w:val="00"/>
    <w:family w:val="roman"/>
    <w:pitch w:val="variable"/>
    <w:sig w:usb0="60000287" w:usb1="00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11"/>
    <w:rsid w:val="00081806"/>
    <w:rsid w:val="001164D7"/>
    <w:rsid w:val="00151C0D"/>
    <w:rsid w:val="00247611"/>
    <w:rsid w:val="00274E0C"/>
    <w:rsid w:val="003C241C"/>
    <w:rsid w:val="00484640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D35327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C3A1D7"/>
  <w15:chartTrackingRefBased/>
  <w15:docId w15:val="{835641FC-74D6-1B42-9BD0-0EDC97EF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6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6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6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611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611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611"/>
    <w:rPr>
      <w:rFonts w:eastAsiaTheme="majorEastAsia" w:cstheme="majorBidi"/>
      <w:color w:val="272727" w:themeColor="text1" w:themeTint="D8"/>
      <w:lang w:val="de-AT"/>
    </w:rPr>
  </w:style>
  <w:style w:type="paragraph" w:customStyle="1" w:styleId="Default">
    <w:name w:val="Default"/>
    <w:rsid w:val="00247611"/>
    <w:pPr>
      <w:autoSpaceDE w:val="0"/>
      <w:autoSpaceDN w:val="0"/>
      <w:adjustRightInd w:val="0"/>
    </w:pPr>
    <w:rPr>
      <w:rFonts w:ascii="Minion Pro" w:hAnsi="Minion Pro" w:cs="Minion Pro"/>
      <w:color w:val="000000"/>
      <w:kern w:val="0"/>
      <w:lang w:val="en-GB"/>
    </w:rPr>
  </w:style>
  <w:style w:type="character" w:customStyle="1" w:styleId="A4">
    <w:name w:val="A4"/>
    <w:uiPriority w:val="99"/>
    <w:rsid w:val="00247611"/>
    <w:rPr>
      <w:rFonts w:cs="Minion Pro"/>
      <w:b/>
      <w:bCs/>
      <w:color w:val="FFFFF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2</cp:revision>
  <dcterms:created xsi:type="dcterms:W3CDTF">2025-11-30T17:20:00Z</dcterms:created>
  <dcterms:modified xsi:type="dcterms:W3CDTF">2025-11-30T17:22:00Z</dcterms:modified>
</cp:coreProperties>
</file>