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>
      <w:pPr>
        <w:rPr>
          <w:lang w:val="en-US" w:eastAsia="zh-CN"/>
          <w:rFonts w:hint="eastAsia" w:eastAsiaTheme="minorEastAsia"/>
        </w:rPr>
      </w:pPr>
      <w:bookmarkStart w:id="0" w:name="_GoBack"/>
      <w:bookmarkEnd w:id="0"/>
      <w:r>
        <w:rPr>
          <w:lang w:val="en-US" w:eastAsia="zh-CN"/>
          <w:rFonts w:hint="eastAsia"/>
        </w:rPr>
        <w:t xml:space="preserve">&lt;!DOCTYPE html&gt;&lt;html lang="en"&gt;
&lt;head&gt;
  &lt;meta charset="UTF-8"&gt;
  &lt;meta name="viewport" content="width=device-width, initial-scale=1.0"&gt;
  &lt;title&gt;EcoVest Capital - Global Investment Platform&lt;/title&gt;
  &lt;style&gt;
    body {
      margin: 0;
      font-family: Arial, sans-serif;
      background: linear-gradient(135deg, #0b0f14, #0f2027);
      color: #fff;
    }
    header {
      background: rgba(0,0,0,0.8);
      padding: 15px 30px;
      display: flex;
      justify-content: space-between;
      align-items: center;
      position: sticky;
      top: 0;
      z-index: 1000;
    }
    header h1 {
      color: #00ff88;
      margin: 0;
    }
    nav a {
      color: #fff;
      margin: 0 15px;
      text-decoration: none;
      font-weight: bold;
    }
    .hero {
      text-align: center;
      padding: 100px 20px;
      background: url('https://images.unsplash.com/photo-1640161704729-cbe966a08476') center/cover no-repeat;
    }
    .hero h2 {
      font-size: 42px;
      margin-bottom: 10px;
    }
    .btn {
      background: #00ff88;
      color: #000;
      padding: 12px 25px;
      border: none;
      cursor: pointer;
      margin-top: 20px;
      border-radius: 6px;
      font-weight: bold;
    }
    .section {
      padding: 60px 20px;
      text-align: center;
    }
    .cards {
      display: flex;
      flex-wrap: wrap;
      justify-content: center;
      gap: 20px;
    }
    .card {
      background: #111;
      width: 240px;
      border-radius: 12px;
      overflow: hidden;
      transition: 0.3s;
      box-shadow: 0 0 10px rgba(0,0,0,0.5);
    }
    .card:hover {
      transform: translateY(-8px) scale(1.03);
      background: #00ff8820;
    }
    .card img {
      width: 100%;
      height: 140px;
      object-fit: cover;
    }
    .card-content {
      padding: 15px;
    }
    .crypto-gallery {
      display: flex;
      justify-content: center;
      flex-wrap: wrap;
      gap: 20px;
      margin-top: 30px;
    }
    .crypto-gallery img {
      width: 120px;
      height: 120px;
      border-radius: 50%;
      background: #111;
      padding: 10px;
      transition: 0.3s;
    }
    .crypto-gallery img:hover {
      transform: scale(1.1);
      background: #00ff8820;
    }
    .global {
      background: #111;
      padding: 40px;
      border-radius: 10px;
      margin: 20px auto;
      max-width: 800px;
    }
    footer {
      text-align: center;
      padding: 20px;
      background: #111;
      margin-top: 40px;
    }
  &lt;/style&gt;
&lt;/head&gt;
&lt;body&gt;&lt;header&gt;
  &lt;h1&gt;EcoVest Capital&lt;/h1&gt;
  &lt;nav&gt;
    &lt;a href="#"&gt;Home&lt;/a&gt;
    &lt;a href="#invest"&gt;Invest&lt;/a&gt;
    &lt;a href="#crypto"&gt;Crypto&lt;/a&gt;
    &lt;a href="#contact"&gt;Contact&lt;/a&gt;
  &lt;/nav&gt;
&lt;/header&gt;&lt;section class="hero"&gt;
  &lt;h2&gt;Global Investment Platform for Everyone&lt;/h2&gt;
  &lt;p&gt;Invest Anytime, Anywhere in Crypto, Gold, Oil &amp; Real Estate&lt;/p&gt;
  &lt;button class="btn" onclick="alert('Signup system coming soon!')"&gt;Start Investing&lt;/button&gt;
&lt;/section&gt;&lt;section class="section" id="global"&gt;
  &lt;h2&gt;🌍 Worldwide Access&lt;/h2&gt;
  &lt;div class="global"&gt;
    &lt;p&gt;EcoVest Capital is built for users all around the world. Anyone can join, invest, and grow wealth regardless of location.&lt;/p&gt;
    &lt;p&gt;✔ Multi-country access&lt;br&gt;✔ Secure system&lt;br&gt;✔ Fast transactions&lt;br&gt;✔ 24/7 availability&lt;/p&gt;
  &lt;/div&gt;
&lt;/section&gt;&lt;section class="section" id="invest"&gt;
  &lt;h2&gt;Investment Opportunities&lt;/h2&gt;
  &lt;div class="cards"&gt;&lt;div class="card"&gt;
  &lt;img src="https://images.unsplash.com/photo-1621761191319-c6fb62004040" alt="Crypto"&gt;
  &lt;div class="card-content"&gt;
    &lt;h3&gt;Crypto Currency&lt;/h3&gt;
    &lt;p&gt;High risk, high return global market&lt;/p&gt;
  &lt;/div&gt;
&lt;/div&gt;
&lt;div class="card"&gt;
  &lt;img src="https://images.unsplash.com/photo-1610375461246-83df859d849d" alt="Gold"&gt;
  &lt;div class="card-content"&gt;
    &lt;h3&gt;Gold&lt;/h3&gt;
    &lt;p&gt;Safe and stable long-term investment&lt;/p&gt;
  &lt;/div&gt;
&lt;/div&gt;
&lt;div class="card"&gt;
  &lt;img src="https://images.unsplash.com/photo-1611078489935-0cb964de46d6" alt="Silver"&gt;
  &lt;div class="card-content"&gt;
    &lt;h3&gt;Silver&lt;/h3&gt;
    &lt;p&gt;Balanced growth and stability&lt;/p&gt;
  &lt;/div&gt;
&lt;/div&gt;
&lt;div class="card"&gt;
  &lt;img src="https://images.unsplash.com/photo-1581093588401-22b08f9d0d3c" alt="Crude Oil"&gt;
  &lt;div class="card-content"&gt;
    &lt;h3&gt;Crude Oil&lt;/h3&gt;
    &lt;p&gt;Market-driven global commodity&lt;/p&gt;
  &lt;/div&gt;
&lt;/div&gt;
&lt;div class="card"&gt;
  &lt;img src="https://images.unsplash.com/photo-1560518883-ce09059eeffa" alt="Real Estate"&gt;
  &lt;div class="card-content"&gt;
    &lt;h3&gt;Real Estate&lt;/h3&gt;
    &lt;p&gt;Long-term wealth building assets&lt;/p&gt;
  &lt;/div&gt;
&lt;/div&gt;
  &lt;/div&gt;
&lt;/section&gt;&lt;section class="section" id="crypto"&gt;
  &lt;h2&gt;Top Cryptocurrencies&lt;/h2&gt;
  &lt;div class="crypto-gallery"&gt;
    &lt;img src="https://cryptologos.cc/logos/bitcoin-btc-logo.png" alt="Bitcoin"&gt;
    &lt;img src="https://cryptologos.cc/logos/ethereum-eth-logo.png" alt="Ethereum"&gt;
    &lt;img src="https://cryptologos.cc/logos/tether-usdt-logo.png" alt="USDT"&gt;
    &lt;img src="https://cryptologos.cc/logos/binance-coin-bnb-logo.png" alt="BNB"&gt;
  &lt;/div&gt;
&lt;/section&gt;&lt;section class="section" id="contact"&gt;
  &lt;h2&gt;Contact Us&lt;/h2&gt;
  &lt;p&gt;Email: exnessinvestmentcompany651@gmail.com&lt;/p&gt;
  &lt;p&gt;Phone: +447523181942&lt;/p&gt;
  &lt;p&gt;Available worldwide 🌍&lt;/p&gt;
&lt;/section&gt;&lt;footer&gt;
  &lt;p&gt;© 2026 EcoVest Capital - Global Investment Company&lt;/p&gt;
  &lt;p&gt;Support: exnessinvestmentcompany651@gmail.com | +447523181942&lt;/p&gt;
&lt;/footer&gt;&lt;section class="section"&gt;
  &lt;h2&gt;⚙️ Backend Integration (API Ready)&lt;/h2&gt;
  &lt;div class="global"&gt;
    &lt;p&gt;This platform is designed to work with a secure backend system.&lt;/p&gt;
    &lt;p&gt;&lt;strong&gt;Features Included:&lt;/strong&gt;&lt;/p&gt;
    &lt;p&gt;✔ User Login &amp; Logout System&lt;/p&gt;
    &lt;p&gt;✔ Investment Endpoint (/invest)&lt;/p&gt;
    &lt;p&gt;✔ Crypto Price API (Bitcoin live price)&lt;/p&gt;
    &lt;p&gt;✔ Database for storing users&lt;/p&gt;
    &lt;p&gt;✔ Secure authentication system&lt;/p&gt;
    &lt;br&gt;
    &lt;p&gt;&lt;strong&gt;How it works:&lt;/strong&gt;&lt;/p&gt;
    &lt;p&gt;- Users create an account and log in&lt;/p&gt;
    &lt;p&gt;- They can invest in different assets&lt;/p&gt;
    &lt;p&gt;- System tracks balance and returns&lt;/p&gt;
    &lt;p&gt;- Live crypto prices are displayed&lt;/p&gt;
  &lt;/div&gt;
&lt;/section&gt;&lt;script&gt;
// Example: Fetch Bitcoin Price (connect to your backend later)
async function getBTCPrice() {
  try {
    const res = await fetch('/api/crypto_price');
    const data = await res.json();
    console.log('BTC Price:', data.price);
  } catch (e) {
    console.log('Backend not connected yet');
  }
}
getBTCPrice();
&lt;/script&gt;&lt;section class="section"&gt;
  &lt;h2&gt;🛠️ Admin Control Panel&lt;/h2&gt;
  &lt;div class="global"&gt;
    &lt;p&gt;This platform includes an admin control system for managing users and investments.&lt;/p&gt;
    &lt;p&gt;&lt;strong&gt;Admin Features:&lt;/strong&gt;&lt;/p&gt;
    &lt;p&gt;✔ View all users&lt;/p&gt;
    &lt;p&gt;✔ Add or remove user balance&lt;/p&gt;
    &lt;p&gt;✔ Approve or reject withdrawals&lt;/p&gt;
    &lt;p&gt;✔ Monitor all investments&lt;/p&gt;
    &lt;p&gt;✔ Manage crypto prices display&lt;/p&gt;
    &lt;br&gt;
    &lt;p&gt;&lt;strong&gt;Access:&lt;/strong&gt;&lt;/p&gt;
    &lt;p&gt;Only authorized admin can access this panel using secure login.&lt;/p&gt;
    &lt;button class="btn" onclick="alert('Admin panel coming with backend system')"&gt;Admin Login&lt;/button&gt;
  &lt;/div&gt;
&lt;/section&gt;&lt;/body&gt;
&lt;/html&gt;&lt;/body&gt;
&lt;/html&gt;&lt;section class="section" id="disclaimer"&gt;
  &lt;h2&gt;⚠️ Disclaimer&lt;/h2&gt;
  &lt;div class="global"&gt;
    &lt;p&gt;EcoVest Capital is an investment platform that provides access to different asset classes including cryptocurrency, commodities, and real estate.&lt;/p&gt;
    &lt;p&gt;&lt;strong&gt;No Guaranteed Profits:&lt;/strong&gt; All investments involve risk. Returns are not guaranteed and may vary based on market conditions.&lt;/p&gt;
    &lt;p&gt;&lt;strong&gt;Market Risk:&lt;/strong&gt; Cryptocurrency, gold, oil, and other assets can go up or down in value at any time.&lt;/p&gt;
    &lt;p&gt;&lt;strong&gt;Not Financial Advice:&lt;/strong&gt; Information on this website is for educational purposes only and should not be considered financial advice.&lt;/p&gt;
    &lt;p&gt;&lt;strong&gt;User Responsibility:&lt;/strong&gt; Users are responsible for their own investment decisions. Always do your own research before investing.&lt;/p&gt;
    &lt;p&gt;&lt;strong&gt;Compliance:&lt;/strong&gt; Users must follow the laws and regulations of their country before using this platform.&lt;/p&gt;
  &lt;/div&gt;
&lt;/section&gt;&lt;/body&gt;
&lt;/html&gt;&lt;/body&gt;
&lt;/html&gt; </w:t>
      </w:r>
    </w:p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000000"/>
    <w:rsid w:val="1B7D3753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SemiHidden="1" w:defUnhideWhenUsed="1" w:defQFormat="0" w:defUIPriority="99" w:count="260">
    <w:lsdException w:name="Balloon Text" w:uiPriority="0" w:semiHidden="0" w:unhideWhenUsed="0"/>
    <w:lsdException w:name="Block Text" w:uiPriority="0" w:semiHidden="0" w:unhideWhenUsed="0"/>
    <w:lsdException w:name="Body Text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Body Text Indent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Closing" w:uiPriority="0" w:semiHidden="0" w:unhideWhenUsed="0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ate" w:uiPriority="0" w:semiHidden="0" w:unhideWhenUsed="0"/>
    <w:lsdException w:name="Default Paragraph Font" w:uiPriority="0" w:unhideWhenUsed="0"/>
    <w:lsdException w:name="Document Map" w:uiPriority="0" w:semiHidden="0" w:unhideWhenUsed="0"/>
    <w:lsdException w:name="E-mail Signature" w:uiPriority="0" w:semiHidden="0" w:unhideWhenUsed="0"/>
    <w:lsdException w:name="Emphasis" w:uiPriority="0" w:semiHidden="0" w:unhideWhenUsed="0" w:qFormat="1"/>
    <w:lsdException w:name="FollowedHyperlink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Hyperlink" w:uiPriority="0" w:semiHidden="0" w:unhideWhenUsed="0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List Number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Message Header" w:uiPriority="0" w:semiHidden="0" w:unhideWhenUsed="0"/>
    <w:lsdException w:name="Normal" w:uiPriority="0" w:semiHidden="0" w:unhideWhenUsed="0" w:qFormat="1"/>
    <w:lsdException w:name="Normal (Web)" w:uiPriority="0" w:semiHidden="0" w:unhideWhenUsed="0"/>
    <w:lsdException w:name="Normal Indent" w:uiPriority="0" w:semiHidden="0" w:unhideWhenUsed="0"/>
    <w:lsdException w:name="Normal Table" w:uiPriority="0" w:unhideWhenUsed="0" w:qFormat="1"/>
    <w:lsdException w:name="Note Heading" w:uiPriority="0" w:semiHidden="0" w:unhideWhenUsed="0"/>
    <w:lsdException w:name="Plain Text" w:uiPriority="0" w:semiHidden="0" w:unhideWhenUsed="0"/>
    <w:lsdException w:name="Salutation" w:uiPriority="0" w:semiHidden="0" w:unhideWhenUsed="0"/>
    <w:lsdException w:name="Signature" w:uiPriority="0" w:semiHidden="0" w:unhideWhenUsed="0"/>
    <w:lsdException w:name="Strong" w:uiPriority="0" w:semiHidden="0" w:unhideWhenUsed="0" w:qFormat="1"/>
    <w:lsdException w:name="Subtitle" w:uiPriority="0" w:semiHidden="0" w:unhideWhenUsed="0" w:qFormat="1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Grid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Professional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Theme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Title" w:uiPriority="0" w:semiHidden="0" w:unhideWhenUsed="0" w:qFormat="1"/>
    <w:lsdException w:name="annotation reference" w:uiPriority="0" w:semiHidden="0" w:unhideWhenUsed="0"/>
    <w:lsdException w:name="annotation subject" w:uiPriority="0" w:semiHidden="0" w:unhideWhenUsed="0"/>
    <w:lsdException w:name="annotation text" w:uiPriority="0" w:semiHidden="0" w:unhideWhenUsed="0"/>
    <w:lsdException w:name="caption" w:uiPriority="0" w:qFormat="1"/>
    <w:lsdException w:name="endnote reference" w:uiPriority="0" w:semiHidden="0" w:unhideWhenUsed="0"/>
    <w:lsdException w:name="endnote text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er" w:uiPriority="0" w:semiHidden="0" w:unhideWhenUsed="0"/>
    <w:lsdException w:name="footnote reference" w:uiPriority="0" w:semiHidden="0" w:unhideWhenUsed="0"/>
    <w:lsdException w:name="footnote text" w:uiPriority="0" w:semiHidden="0" w:unhideWhenUsed="0"/>
    <w:lsdException w:name="header" w:uiPriority="0" w:semiHidden="0" w:unhideWhenUsed="0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index heading" w:uiPriority="0" w:semiHidden="0" w:unhideWhenUsed="0"/>
    <w:lsdException w:name="line number" w:uiPriority="0" w:semiHidden="0" w:unhideWhenUsed="0"/>
    <w:lsdException w:name="macro" w:uiPriority="0" w:semiHidden="0" w:unhideWhenUsed="0"/>
    <w:lsdException w:name="page number" w:uiPriority="0" w:semiHidden="0" w:unhideWhenUsed="0"/>
    <w:lsdException w:name="table of authorities" w:uiPriority="0" w:semiHidden="0" w:unhideWhenUsed="0"/>
    <w:lsdException w:name="table of figures" w:uiPriority="0" w:semiHidden="0" w:unhideWhenUsed="0"/>
    <w:lsdException w:name="toa heading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</w:latentStyles>
  <w:style w:type="paragraph" w:styleId="1" w:default="1">
    <w:name w:val="Normal"/>
    <w:uiPriority w:val="0"/>
    <w:qFormat/>
    <w:pPr>
      <w:jc w:val="both"/>
      <w:widowControl w:val="0"/>
    </w:pPr>
    <w:rPr>
      <w:sz w:val="21"/>
      <w:lang w:val="en-US" w:eastAsia="zh-CN" w:bidi="ar-SA"/>
      <w:kern w:val="2"/>
      <w:szCs w:val="24"/>
      <w:rFonts w:asciiTheme="minorHAnsi" w:hAnsiTheme="minorHAnsi" w:eastAsiaTheme="minorEastAsia" w:cstheme="minorBidi"/>
    </w:rPr>
  </w:style>
  <w:style w:type="character" w:styleId="3" w:default="1">
    <w:name w:val="Default Paragraph Font"/>
    <w:uiPriority w:val="0"/>
    <w:semiHidden/>
  </w:style>
  <w:style w:type="table" w:styleId="2" w:default="1">
    <w:name w:val="Normal Table"/>
    <w:uiPriority w:val="0"/>
    <w:semiHidden/>
    <w:qFormat/>
    <w:tblPr>
      <w:tblCellMar>
        <w:top w:type="dxa" w:w="0.000000"/>
        <w:bottom w:type="dxa" w:w="0.000000"/>
        <w:left w:type="dxa" w:w="108.000000"/>
        <w:right w:type="dxa" w:w="108.000000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:blurRad="57150" a:dist="19050" a:dir="5400000" a:algn="ctr" a: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0</Characters>
  <Application>WPS Office_11.8.2.12187_F1E327BC-269C-435d-A152-05C5408002CA</Application>
  <DocSecurity>0</DocSecurity>
  <Lines>0</Lines>
  <Paragraphs>0</Paragraphs>
  <ScaleCrop>false</ScaleCrop>
  <Company/>
  <LinksUpToDate>false</LinksUpToDate>
  <CharactersWithSpaces>1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yang.li16</dc:creator>
  <cp:keywords/>
  <dc:description/>
  <cp:lastModifiedBy>yang.li16</cp:lastModifiedBy>
  <cp:revision>0</cp:revision>
  <dcterms:created xsi:type="dcterms:W3CDTF">2026-02-02T05:46:30Z</dcterms:created>
  <dcterms:modified xsi:type="dcterms:W3CDTF">2026-02-02T05:46:36Z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2052-11.8.2.12187</vt:lpwstr>
  </property>
  <property fmtid="{D5CDD505-2E9C-101B-9397-08002B2CF9AE}" pid="3" name="ICV">
    <vt:lpwstr>53F0194C1D43482ABBA29DA6A2949F3D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