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DFF2" w14:textId="77777777" w:rsidR="00565F53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 xml:space="preserve">               导</w:t>
      </w:r>
      <w:r>
        <w:rPr>
          <w:rFonts w:hint="eastAsia"/>
          <w:b/>
          <w:bCs/>
          <w:sz w:val="36"/>
          <w:szCs w:val="40"/>
        </w:rPr>
        <w:t xml:space="preserve"> </w:t>
      </w:r>
      <w:r>
        <w:rPr>
          <w:b/>
          <w:bCs/>
          <w:sz w:val="36"/>
          <w:szCs w:val="40"/>
        </w:rPr>
        <w:t>航</w:t>
      </w:r>
      <w:r>
        <w:rPr>
          <w:rFonts w:hint="eastAsia"/>
          <w:b/>
          <w:bCs/>
          <w:sz w:val="36"/>
          <w:szCs w:val="40"/>
        </w:rPr>
        <w:t xml:space="preserve"> </w:t>
      </w:r>
      <w:r>
        <w:rPr>
          <w:b/>
          <w:bCs/>
          <w:sz w:val="36"/>
          <w:szCs w:val="40"/>
        </w:rPr>
        <w:t>栏</w:t>
      </w:r>
      <w:r>
        <w:rPr>
          <w:rFonts w:hint="eastAsia"/>
          <w:b/>
          <w:bCs/>
          <w:sz w:val="36"/>
          <w:szCs w:val="40"/>
        </w:rPr>
        <w:t xml:space="preserve"> </w:t>
      </w:r>
      <w:r>
        <w:rPr>
          <w:b/>
          <w:bCs/>
          <w:sz w:val="36"/>
          <w:szCs w:val="40"/>
        </w:rPr>
        <w:t>排</w:t>
      </w:r>
      <w:r>
        <w:rPr>
          <w:rFonts w:hint="eastAsia"/>
          <w:b/>
          <w:bCs/>
          <w:sz w:val="36"/>
          <w:szCs w:val="40"/>
        </w:rPr>
        <w:t xml:space="preserve"> 版</w:t>
      </w:r>
    </w:p>
    <w:p w14:paraId="53540687" w14:textId="77777777" w:rsidR="00565F53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</w:p>
    <w:p w14:paraId="598B4B0C" w14:textId="6B1E0DE3" w:rsidR="00565F53" w:rsidRDefault="00677CBB" w:rsidP="00565F53">
      <w:pPr>
        <w:tabs>
          <w:tab w:val="left" w:pos="884"/>
        </w:tabs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Home      About JIAYI    products    Industry Applications    Services    Contact US</w:t>
      </w:r>
      <w:r w:rsidR="00565F53">
        <w:rPr>
          <w:rFonts w:hint="eastAsia"/>
          <w:b/>
          <w:bCs/>
          <w:sz w:val="36"/>
          <w:szCs w:val="40"/>
        </w:rPr>
        <w:t xml:space="preserve">  </w:t>
      </w:r>
    </w:p>
    <w:p w14:paraId="4FCAFBAD" w14:textId="77777777" w:rsidR="00565F53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</w:p>
    <w:p w14:paraId="01EA401F" w14:textId="0BA6820F" w:rsidR="00565F53" w:rsidRPr="00677CBB" w:rsidRDefault="00677CBB" w:rsidP="00565F53">
      <w:pPr>
        <w:tabs>
          <w:tab w:val="left" w:pos="884"/>
        </w:tabs>
        <w:rPr>
          <w:rFonts w:hint="eastAsia"/>
          <w:b/>
          <w:bCs/>
          <w:color w:val="EE0000"/>
          <w:sz w:val="36"/>
          <w:szCs w:val="40"/>
        </w:rPr>
      </w:pPr>
      <w:r w:rsidRPr="00677CBB">
        <w:rPr>
          <w:b/>
          <w:bCs/>
          <w:color w:val="EE0000"/>
          <w:sz w:val="36"/>
          <w:szCs w:val="40"/>
        </w:rPr>
        <w:t>Secondary guide vane</w:t>
      </w:r>
      <w:r>
        <w:rPr>
          <w:rFonts w:hint="eastAsia"/>
          <w:b/>
          <w:bCs/>
          <w:color w:val="EE0000"/>
          <w:sz w:val="36"/>
          <w:szCs w:val="40"/>
        </w:rPr>
        <w:t>：</w:t>
      </w:r>
    </w:p>
    <w:p w14:paraId="12AA8A6E" w14:textId="4044E2BF" w:rsidR="00565F53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 </w:t>
      </w:r>
      <w:r w:rsidR="00BD7B77">
        <w:rPr>
          <w:b/>
          <w:bCs/>
          <w:sz w:val="36"/>
          <w:szCs w:val="40"/>
        </w:rPr>
        <w:t xml:space="preserve">About </w:t>
      </w:r>
      <w:proofErr w:type="gramStart"/>
      <w:r w:rsidR="00BD7B77">
        <w:rPr>
          <w:b/>
          <w:bCs/>
          <w:sz w:val="36"/>
          <w:szCs w:val="40"/>
        </w:rPr>
        <w:t>Jiayi :</w:t>
      </w:r>
      <w:proofErr w:type="gramEnd"/>
      <w:r>
        <w:rPr>
          <w:rFonts w:hint="eastAsia"/>
          <w:b/>
          <w:bCs/>
          <w:sz w:val="36"/>
          <w:szCs w:val="40"/>
        </w:rPr>
        <w:t xml:space="preserve"> </w:t>
      </w:r>
      <w:proofErr w:type="gramStart"/>
      <w:r>
        <w:rPr>
          <w:b/>
          <w:bCs/>
          <w:sz w:val="36"/>
          <w:szCs w:val="40"/>
        </w:rPr>
        <w:t>“</w:t>
      </w:r>
      <w:r>
        <w:rPr>
          <w:rFonts w:hint="eastAsia"/>
          <w:b/>
          <w:bCs/>
          <w:sz w:val="36"/>
          <w:szCs w:val="40"/>
        </w:rPr>
        <w:t xml:space="preserve"> </w:t>
      </w:r>
      <w:r w:rsidRPr="00E54160">
        <w:rPr>
          <w:b/>
          <w:bCs/>
          <w:sz w:val="36"/>
          <w:szCs w:val="40"/>
        </w:rPr>
        <w:t>Company</w:t>
      </w:r>
      <w:proofErr w:type="gramEnd"/>
      <w:r w:rsidRPr="00E54160">
        <w:rPr>
          <w:b/>
          <w:bCs/>
          <w:sz w:val="36"/>
          <w:szCs w:val="40"/>
        </w:rPr>
        <w:t xml:space="preserve"> Profile</w:t>
      </w:r>
      <w:r>
        <w:rPr>
          <w:rFonts w:hint="eastAsia"/>
          <w:b/>
          <w:bCs/>
          <w:sz w:val="36"/>
          <w:szCs w:val="40"/>
        </w:rPr>
        <w:t xml:space="preserve"> / </w:t>
      </w:r>
      <w:r w:rsidRPr="00E54160">
        <w:rPr>
          <w:b/>
          <w:bCs/>
          <w:sz w:val="36"/>
          <w:szCs w:val="40"/>
        </w:rPr>
        <w:t>R&amp;D &amp; Manufacturing Capacity</w:t>
      </w:r>
      <w:r>
        <w:rPr>
          <w:rFonts w:hint="eastAsia"/>
          <w:b/>
          <w:bCs/>
          <w:sz w:val="36"/>
          <w:szCs w:val="40"/>
        </w:rPr>
        <w:t xml:space="preserve"> / </w:t>
      </w:r>
      <w:r w:rsidRPr="00E54160">
        <w:rPr>
          <w:b/>
          <w:bCs/>
          <w:sz w:val="36"/>
          <w:szCs w:val="40"/>
        </w:rPr>
        <w:t>News &amp; Exhibitions</w:t>
      </w:r>
    </w:p>
    <w:p w14:paraId="338D5509" w14:textId="77777777" w:rsidR="00565F53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</w:p>
    <w:p w14:paraId="50041827" w14:textId="225063C4" w:rsidR="00565F53" w:rsidRPr="00E54160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  <w:r w:rsidRPr="00565F53">
        <w:rPr>
          <w:b/>
          <w:bCs/>
          <w:color w:val="EE0000"/>
          <w:sz w:val="36"/>
          <w:szCs w:val="40"/>
        </w:rPr>
        <w:t xml:space="preserve">Product Center </w:t>
      </w:r>
      <w:r>
        <w:rPr>
          <w:b/>
          <w:bCs/>
          <w:sz w:val="36"/>
          <w:szCs w:val="40"/>
        </w:rPr>
        <w:t>:</w:t>
      </w:r>
      <w:r>
        <w:rPr>
          <w:rFonts w:hint="eastAsia"/>
          <w:b/>
          <w:bCs/>
          <w:sz w:val="36"/>
          <w:szCs w:val="40"/>
        </w:rPr>
        <w:t xml:space="preserve"> “ </w:t>
      </w:r>
      <w:r w:rsidRPr="005201D2">
        <w:rPr>
          <w:b/>
          <w:bCs/>
          <w:sz w:val="36"/>
          <w:szCs w:val="40"/>
        </w:rPr>
        <w:t>Hole Making</w:t>
      </w:r>
      <w:r>
        <w:rPr>
          <w:rFonts w:hint="eastAsia"/>
          <w:b/>
          <w:bCs/>
          <w:sz w:val="36"/>
          <w:szCs w:val="40"/>
        </w:rPr>
        <w:t xml:space="preserve"> </w:t>
      </w:r>
      <w:r w:rsidR="00354C03"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>/</w:t>
      </w:r>
      <w:r w:rsidR="00354C03"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 xml:space="preserve"> </w:t>
      </w:r>
      <w:r w:rsidR="00354C03">
        <w:rPr>
          <w:b/>
          <w:bCs/>
          <w:sz w:val="36"/>
          <w:szCs w:val="40"/>
        </w:rPr>
        <w:t xml:space="preserve">Cavity Tools </w:t>
      </w:r>
      <w:r>
        <w:rPr>
          <w:rFonts w:hint="eastAsia"/>
          <w:b/>
          <w:bCs/>
          <w:sz w:val="36"/>
          <w:szCs w:val="40"/>
        </w:rPr>
        <w:t xml:space="preserve"> / </w:t>
      </w:r>
      <w:r w:rsidR="00354C03">
        <w:rPr>
          <w:b/>
          <w:bCs/>
          <w:sz w:val="36"/>
          <w:szCs w:val="40"/>
        </w:rPr>
        <w:t>Composite Material</w:t>
      </w:r>
      <w:r w:rsidRPr="005201D2">
        <w:rPr>
          <w:b/>
          <w:bCs/>
          <w:sz w:val="36"/>
          <w:szCs w:val="40"/>
        </w:rPr>
        <w:t xml:space="preserve"> M</w:t>
      </w:r>
      <w:r w:rsidR="00354C03">
        <w:rPr>
          <w:b/>
          <w:bCs/>
          <w:sz w:val="36"/>
          <w:szCs w:val="40"/>
        </w:rPr>
        <w:t>achin</w:t>
      </w:r>
      <w:r w:rsidRPr="005201D2">
        <w:rPr>
          <w:b/>
          <w:bCs/>
          <w:sz w:val="36"/>
          <w:szCs w:val="40"/>
        </w:rPr>
        <w:t>ing</w:t>
      </w:r>
      <w:r>
        <w:rPr>
          <w:rFonts w:hint="eastAsia"/>
          <w:b/>
          <w:bCs/>
          <w:sz w:val="36"/>
          <w:szCs w:val="40"/>
        </w:rPr>
        <w:t xml:space="preserve"> / </w:t>
      </w:r>
      <w:r w:rsidR="00354C03">
        <w:rPr>
          <w:b/>
          <w:bCs/>
          <w:sz w:val="36"/>
          <w:szCs w:val="40"/>
        </w:rPr>
        <w:t xml:space="preserve"> Milling </w:t>
      </w:r>
      <w:r>
        <w:rPr>
          <w:rFonts w:hint="eastAsia"/>
          <w:b/>
          <w:bCs/>
          <w:sz w:val="36"/>
          <w:szCs w:val="40"/>
        </w:rPr>
        <w:t xml:space="preserve"> /</w:t>
      </w:r>
      <w:r w:rsidR="00354C03">
        <w:rPr>
          <w:b/>
          <w:bCs/>
          <w:sz w:val="36"/>
          <w:szCs w:val="40"/>
        </w:rPr>
        <w:t xml:space="preserve"> </w:t>
      </w:r>
      <w:r>
        <w:rPr>
          <w:rFonts w:hint="eastAsia"/>
          <w:b/>
          <w:bCs/>
          <w:sz w:val="36"/>
          <w:szCs w:val="40"/>
        </w:rPr>
        <w:t xml:space="preserve"> </w:t>
      </w:r>
      <w:r w:rsidR="00354C03">
        <w:rPr>
          <w:b/>
          <w:bCs/>
          <w:sz w:val="36"/>
          <w:szCs w:val="40"/>
        </w:rPr>
        <w:t xml:space="preserve">Port Tools </w:t>
      </w:r>
      <w:r>
        <w:rPr>
          <w:rFonts w:hint="eastAsia"/>
          <w:b/>
          <w:bCs/>
          <w:sz w:val="36"/>
          <w:szCs w:val="40"/>
        </w:rPr>
        <w:t xml:space="preserve"> /</w:t>
      </w:r>
      <w:r w:rsidR="00354C03">
        <w:rPr>
          <w:b/>
          <w:bCs/>
          <w:sz w:val="36"/>
          <w:szCs w:val="40"/>
        </w:rPr>
        <w:t xml:space="preserve">  Threading Tools</w:t>
      </w:r>
      <w:r w:rsidR="000536A0">
        <w:rPr>
          <w:b/>
          <w:bCs/>
          <w:sz w:val="36"/>
          <w:szCs w:val="40"/>
        </w:rPr>
        <w:t xml:space="preserve">  /  Gear Tools</w:t>
      </w:r>
    </w:p>
    <w:p w14:paraId="34C92083" w14:textId="3CB77B75" w:rsidR="00354C03" w:rsidRDefault="00677CBB" w:rsidP="00565F53">
      <w:pPr>
        <w:tabs>
          <w:tab w:val="left" w:pos="884"/>
        </w:tabs>
        <w:rPr>
          <w:b/>
          <w:bCs/>
          <w:color w:val="E97132" w:themeColor="accent2"/>
          <w:sz w:val="22"/>
          <w:szCs w:val="24"/>
        </w:rPr>
      </w:pPr>
      <w:r w:rsidRPr="00677CBB">
        <w:rPr>
          <w:b/>
          <w:bCs/>
          <w:color w:val="E97132" w:themeColor="accent2"/>
          <w:sz w:val="22"/>
          <w:szCs w:val="24"/>
        </w:rPr>
        <w:t>Note: The "Product Center" section above will also feature third-level navigation; a detailed navigation breakdown will be provided separately.</w:t>
      </w:r>
    </w:p>
    <w:p w14:paraId="5FE9FEFE" w14:textId="77777777" w:rsidR="00677CBB" w:rsidRDefault="00677CBB" w:rsidP="00565F53">
      <w:pPr>
        <w:tabs>
          <w:tab w:val="left" w:pos="884"/>
        </w:tabs>
        <w:rPr>
          <w:rFonts w:hint="eastAsia"/>
          <w:b/>
          <w:bCs/>
          <w:color w:val="E97132" w:themeColor="accent2"/>
          <w:sz w:val="22"/>
          <w:szCs w:val="24"/>
        </w:rPr>
      </w:pPr>
    </w:p>
    <w:p w14:paraId="14ECA615" w14:textId="19B64328" w:rsidR="00354C03" w:rsidRDefault="00677CBB" w:rsidP="00354C03">
      <w:pPr>
        <w:tabs>
          <w:tab w:val="left" w:pos="884"/>
        </w:tabs>
        <w:rPr>
          <w:b/>
          <w:bCs/>
          <w:sz w:val="36"/>
          <w:szCs w:val="40"/>
        </w:rPr>
      </w:pPr>
      <w:r w:rsidRPr="00677CBB">
        <w:rPr>
          <w:b/>
          <w:bCs/>
          <w:color w:val="EE0000"/>
          <w:sz w:val="36"/>
          <w:szCs w:val="40"/>
        </w:rPr>
        <w:t>Industry Applications</w:t>
      </w:r>
      <w:r w:rsidR="00354C03">
        <w:rPr>
          <w:rFonts w:hint="eastAsia"/>
          <w:b/>
          <w:bCs/>
          <w:sz w:val="36"/>
          <w:szCs w:val="40"/>
        </w:rPr>
        <w:t xml:space="preserve">： </w:t>
      </w:r>
      <w:r w:rsidR="00354C03" w:rsidRPr="00B16FB2">
        <w:rPr>
          <w:b/>
          <w:bCs/>
          <w:sz w:val="36"/>
          <w:szCs w:val="40"/>
        </w:rPr>
        <w:t>Aerospace &amp; Aviation</w:t>
      </w:r>
      <w:r w:rsidR="00354C03">
        <w:rPr>
          <w:rFonts w:hint="eastAsia"/>
          <w:b/>
          <w:bCs/>
          <w:sz w:val="36"/>
          <w:szCs w:val="40"/>
        </w:rPr>
        <w:t xml:space="preserve"> / </w:t>
      </w:r>
      <w:r w:rsidR="00354C03" w:rsidRPr="00B16FB2">
        <w:rPr>
          <w:b/>
          <w:bCs/>
          <w:sz w:val="36"/>
          <w:szCs w:val="40"/>
        </w:rPr>
        <w:t>Fluid Power &amp; Hydraulics</w:t>
      </w:r>
      <w:r w:rsidR="00354C03">
        <w:rPr>
          <w:rFonts w:hint="eastAsia"/>
          <w:b/>
          <w:bCs/>
          <w:sz w:val="36"/>
          <w:szCs w:val="40"/>
        </w:rPr>
        <w:t xml:space="preserve"> / </w:t>
      </w:r>
    </w:p>
    <w:p w14:paraId="55AC4167" w14:textId="77777777" w:rsidR="00354C03" w:rsidRDefault="00354C03" w:rsidP="00354C03">
      <w:pPr>
        <w:tabs>
          <w:tab w:val="left" w:pos="884"/>
        </w:tabs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  </w:t>
      </w:r>
      <w:r w:rsidRPr="00B16FB2">
        <w:rPr>
          <w:b/>
          <w:bCs/>
          <w:sz w:val="36"/>
          <w:szCs w:val="40"/>
        </w:rPr>
        <w:t>Automotive &amp; Powertrain</w:t>
      </w:r>
      <w:r>
        <w:rPr>
          <w:rFonts w:hint="eastAsia"/>
          <w:b/>
          <w:bCs/>
          <w:sz w:val="36"/>
          <w:szCs w:val="40"/>
        </w:rPr>
        <w:t xml:space="preserve"> / </w:t>
      </w:r>
      <w:r w:rsidRPr="00B16FB2">
        <w:rPr>
          <w:b/>
          <w:bCs/>
          <w:sz w:val="36"/>
          <w:szCs w:val="40"/>
        </w:rPr>
        <w:t>healthcare industry</w:t>
      </w:r>
      <w:r>
        <w:rPr>
          <w:rFonts w:hint="eastAsia"/>
          <w:b/>
          <w:bCs/>
          <w:sz w:val="36"/>
          <w:szCs w:val="40"/>
        </w:rPr>
        <w:t xml:space="preserve"> /</w:t>
      </w:r>
      <w:r w:rsidRPr="003F4004">
        <w:t xml:space="preserve"> </w:t>
      </w:r>
      <w:r w:rsidRPr="003F4004">
        <w:rPr>
          <w:b/>
          <w:bCs/>
          <w:sz w:val="36"/>
          <w:szCs w:val="40"/>
        </w:rPr>
        <w:t>generator set</w:t>
      </w:r>
    </w:p>
    <w:p w14:paraId="4E790CCB" w14:textId="77777777" w:rsidR="00354C03" w:rsidRPr="003F4004" w:rsidRDefault="00354C03" w:rsidP="00565F53">
      <w:pPr>
        <w:tabs>
          <w:tab w:val="left" w:pos="884"/>
        </w:tabs>
        <w:rPr>
          <w:b/>
          <w:bCs/>
          <w:color w:val="E97132" w:themeColor="accent2"/>
          <w:sz w:val="22"/>
          <w:szCs w:val="24"/>
        </w:rPr>
      </w:pPr>
    </w:p>
    <w:p w14:paraId="7B9F58F3" w14:textId="3E21E964" w:rsidR="00565F53" w:rsidRDefault="00677CBB" w:rsidP="00565F53">
      <w:pPr>
        <w:tabs>
          <w:tab w:val="left" w:pos="884"/>
        </w:tabs>
        <w:rPr>
          <w:b/>
          <w:bCs/>
          <w:sz w:val="36"/>
          <w:szCs w:val="40"/>
        </w:rPr>
      </w:pPr>
      <w:r>
        <w:rPr>
          <w:b/>
          <w:bCs/>
          <w:color w:val="EE0000"/>
          <w:sz w:val="36"/>
          <w:szCs w:val="40"/>
        </w:rPr>
        <w:t>S</w:t>
      </w:r>
      <w:r w:rsidRPr="00677CBB">
        <w:rPr>
          <w:b/>
          <w:bCs/>
          <w:color w:val="EE0000"/>
          <w:sz w:val="36"/>
          <w:szCs w:val="40"/>
        </w:rPr>
        <w:t>ervices</w:t>
      </w:r>
      <w:r w:rsidR="00565F53">
        <w:rPr>
          <w:rFonts w:hint="eastAsia"/>
          <w:b/>
          <w:bCs/>
          <w:sz w:val="36"/>
          <w:szCs w:val="40"/>
        </w:rPr>
        <w:t>：</w:t>
      </w:r>
      <w:r w:rsidR="00565F53">
        <w:rPr>
          <w:b/>
          <w:bCs/>
          <w:sz w:val="36"/>
          <w:szCs w:val="40"/>
        </w:rPr>
        <w:t xml:space="preserve"> Career / Cooperate / Events </w:t>
      </w:r>
      <w:r w:rsidR="00CB28EB">
        <w:rPr>
          <w:b/>
          <w:bCs/>
          <w:sz w:val="36"/>
          <w:szCs w:val="40"/>
        </w:rPr>
        <w:t xml:space="preserve">/ Technology </w:t>
      </w:r>
      <w:r w:rsidR="00565F53">
        <w:rPr>
          <w:b/>
          <w:bCs/>
          <w:sz w:val="36"/>
          <w:szCs w:val="40"/>
        </w:rPr>
        <w:t xml:space="preserve">/ Catalogs </w:t>
      </w:r>
    </w:p>
    <w:p w14:paraId="2B246B19" w14:textId="77777777" w:rsidR="00565F53" w:rsidRDefault="00565F53" w:rsidP="00565F53">
      <w:pPr>
        <w:tabs>
          <w:tab w:val="left" w:pos="884"/>
        </w:tabs>
        <w:rPr>
          <w:b/>
          <w:bCs/>
          <w:sz w:val="36"/>
          <w:szCs w:val="40"/>
        </w:rPr>
      </w:pPr>
    </w:p>
    <w:p w14:paraId="6320949E" w14:textId="77777777" w:rsidR="00565F53" w:rsidRPr="00677CBB" w:rsidRDefault="00565F53">
      <w:pPr>
        <w:rPr>
          <w:sz w:val="48"/>
          <w:szCs w:val="52"/>
        </w:rPr>
      </w:pPr>
    </w:p>
    <w:p w14:paraId="4BAE00E0" w14:textId="45D04CD6" w:rsidR="00F81A2B" w:rsidRPr="004F241B" w:rsidRDefault="00AF4A71">
      <w:pPr>
        <w:rPr>
          <w:sz w:val="48"/>
          <w:szCs w:val="52"/>
        </w:rPr>
      </w:pPr>
      <w:r>
        <w:rPr>
          <w:rFonts w:hint="eastAsia"/>
          <w:sz w:val="48"/>
          <w:szCs w:val="52"/>
        </w:rPr>
        <w:lastRenderedPageBreak/>
        <w:t>P</w:t>
      </w:r>
      <w:r>
        <w:rPr>
          <w:sz w:val="48"/>
          <w:szCs w:val="52"/>
        </w:rPr>
        <w:t>roduct Center</w:t>
      </w:r>
      <w:r w:rsidR="004F241B" w:rsidRPr="004F241B">
        <w:rPr>
          <w:rFonts w:hint="eastAsia"/>
          <w:sz w:val="48"/>
          <w:szCs w:val="52"/>
        </w:rPr>
        <w:t xml:space="preserve">  </w:t>
      </w:r>
    </w:p>
    <w:p w14:paraId="600164D1" w14:textId="3FCC0489" w:rsidR="004F241B" w:rsidRPr="004F241B" w:rsidRDefault="00615D49">
      <w:pPr>
        <w:rPr>
          <w:b/>
          <w:bCs/>
        </w:rPr>
      </w:pPr>
      <w:r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6FF341" wp14:editId="00D5F968">
                <wp:simplePos x="0" y="0"/>
                <wp:positionH relativeFrom="column">
                  <wp:posOffset>5212080</wp:posOffset>
                </wp:positionH>
                <wp:positionV relativeFrom="paragraph">
                  <wp:posOffset>357505</wp:posOffset>
                </wp:positionV>
                <wp:extent cx="3078480" cy="22860"/>
                <wp:effectExtent l="0" t="0" r="26670" b="34290"/>
                <wp:wrapNone/>
                <wp:docPr id="17141711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8AD425" id="直接连接符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0.4pt,28.15pt" to="652.8pt,2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" strokecolor="#156082" strokeweight=".5pt">
                <v:stroke joinstyle="miter"/>
              </v:line>
            </w:pict>
          </mc:Fallback>
        </mc:AlternateContent>
      </w:r>
      <w:r w:rsidR="004F241B"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4F393E" wp14:editId="068B50B4">
                <wp:simplePos x="0" y="0"/>
                <wp:positionH relativeFrom="column">
                  <wp:posOffset>-15240</wp:posOffset>
                </wp:positionH>
                <wp:positionV relativeFrom="paragraph">
                  <wp:posOffset>342900</wp:posOffset>
                </wp:positionV>
                <wp:extent cx="3078480" cy="22860"/>
                <wp:effectExtent l="0" t="0" r="26670" b="34290"/>
                <wp:wrapNone/>
                <wp:docPr id="120971877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B12ED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27pt" to="241.2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AF4A71">
        <w:rPr>
          <w:b/>
          <w:bCs/>
          <w:sz w:val="32"/>
          <w:szCs w:val="36"/>
        </w:rPr>
        <w:t>Hole Machining</w:t>
      </w:r>
      <w:r w:rsidR="004F241B" w:rsidRPr="007B2B59">
        <w:rPr>
          <w:rFonts w:hint="eastAsia"/>
          <w:b/>
          <w:bCs/>
          <w:sz w:val="32"/>
          <w:szCs w:val="36"/>
        </w:rPr>
        <w:t xml:space="preserve"> </w:t>
      </w:r>
      <w:r w:rsidR="004F241B" w:rsidRPr="004F241B">
        <w:rPr>
          <w:rFonts w:hint="eastAsia"/>
          <w:b/>
          <w:bCs/>
          <w:sz w:val="28"/>
          <w:szCs w:val="32"/>
        </w:rPr>
        <w:t xml:space="preserve">                </w:t>
      </w:r>
      <w:r w:rsidR="007B2B59">
        <w:rPr>
          <w:rFonts w:hint="eastAsia"/>
          <w:b/>
          <w:bCs/>
          <w:sz w:val="28"/>
          <w:szCs w:val="32"/>
        </w:rPr>
        <w:t xml:space="preserve">                        </w:t>
      </w:r>
      <w:r>
        <w:rPr>
          <w:rFonts w:hint="eastAsia"/>
          <w:b/>
          <w:bCs/>
          <w:sz w:val="28"/>
          <w:szCs w:val="32"/>
        </w:rPr>
        <w:t xml:space="preserve">   </w:t>
      </w:r>
      <w:r w:rsidR="00AF4A71" w:rsidRPr="00AF4A71">
        <w:rPr>
          <w:b/>
          <w:bCs/>
          <w:sz w:val="32"/>
          <w:szCs w:val="36"/>
        </w:rPr>
        <w:t>Milling</w:t>
      </w:r>
      <w:r>
        <w:rPr>
          <w:rFonts w:hint="eastAsia"/>
          <w:b/>
          <w:bCs/>
          <w:sz w:val="28"/>
          <w:szCs w:val="32"/>
        </w:rPr>
        <w:t xml:space="preserve"> </w:t>
      </w:r>
    </w:p>
    <w:p w14:paraId="3969E2B7" w14:textId="506F9BA8" w:rsidR="00615D49" w:rsidRPr="007B2B59" w:rsidRDefault="004F241B">
      <w:pPr>
        <w:rPr>
          <w:sz w:val="24"/>
          <w:szCs w:val="28"/>
        </w:rPr>
      </w:pPr>
      <w:r>
        <w:rPr>
          <w:rFonts w:hint="eastAsia"/>
        </w:rPr>
        <w:t xml:space="preserve"> </w:t>
      </w:r>
      <w:r w:rsidRPr="007B2B59">
        <w:rPr>
          <w:rFonts w:hint="eastAsia"/>
          <w:sz w:val="24"/>
          <w:szCs w:val="28"/>
        </w:rPr>
        <w:t xml:space="preserve"> </w:t>
      </w:r>
      <w:r w:rsidR="00F22541">
        <w:rPr>
          <w:sz w:val="24"/>
          <w:szCs w:val="28"/>
        </w:rPr>
        <w:t>Carbide Drill Bit</w:t>
      </w:r>
      <w:r w:rsidR="00615D49">
        <w:rPr>
          <w:rFonts w:hint="eastAsia"/>
          <w:sz w:val="24"/>
          <w:szCs w:val="28"/>
        </w:rPr>
        <w:t xml:space="preserve">                                                        </w:t>
      </w:r>
      <w:r w:rsidR="00F22541">
        <w:rPr>
          <w:sz w:val="24"/>
          <w:szCs w:val="28"/>
        </w:rPr>
        <w:t>Carbide Milling Cutter</w:t>
      </w:r>
    </w:p>
    <w:p w14:paraId="46416B94" w14:textId="55E604F0" w:rsidR="004F241B" w:rsidRPr="007B2B59" w:rsidRDefault="004F241B">
      <w:pPr>
        <w:rPr>
          <w:sz w:val="24"/>
          <w:szCs w:val="28"/>
        </w:rPr>
      </w:pPr>
      <w:r w:rsidRPr="007B2B59">
        <w:rPr>
          <w:rFonts w:hint="eastAsia"/>
          <w:sz w:val="24"/>
          <w:szCs w:val="28"/>
        </w:rPr>
        <w:t xml:space="preserve">  </w:t>
      </w:r>
      <w:r w:rsidR="00F22541">
        <w:rPr>
          <w:sz w:val="24"/>
          <w:szCs w:val="28"/>
        </w:rPr>
        <w:t xml:space="preserve">High-speed Steel drill bit </w:t>
      </w:r>
      <w:r w:rsidR="00615D49">
        <w:rPr>
          <w:rFonts w:hint="eastAsia"/>
          <w:sz w:val="24"/>
          <w:szCs w:val="28"/>
        </w:rPr>
        <w:t xml:space="preserve">                                               </w:t>
      </w:r>
      <w:r w:rsidR="00F22541">
        <w:rPr>
          <w:sz w:val="24"/>
          <w:szCs w:val="28"/>
        </w:rPr>
        <w:t>High-speed steel milling cutter</w:t>
      </w:r>
    </w:p>
    <w:p w14:paraId="08E9361A" w14:textId="0E547977" w:rsidR="007B2B59" w:rsidRPr="007B2B59" w:rsidRDefault="007B2B59">
      <w:pPr>
        <w:rPr>
          <w:sz w:val="24"/>
          <w:szCs w:val="28"/>
        </w:rPr>
      </w:pPr>
      <w:r w:rsidRPr="007B2B59">
        <w:rPr>
          <w:rFonts w:hint="eastAsia"/>
          <w:sz w:val="24"/>
          <w:szCs w:val="28"/>
        </w:rPr>
        <w:t xml:space="preserve">  </w:t>
      </w:r>
      <w:r w:rsidR="00F22541">
        <w:rPr>
          <w:sz w:val="24"/>
          <w:szCs w:val="28"/>
        </w:rPr>
        <w:t xml:space="preserve">Modular drill bit </w:t>
      </w:r>
      <w:r w:rsidR="00615D49">
        <w:rPr>
          <w:rFonts w:hint="eastAsia"/>
          <w:sz w:val="24"/>
          <w:szCs w:val="28"/>
        </w:rPr>
        <w:t xml:space="preserve">                                                    </w:t>
      </w:r>
      <w:r w:rsidR="002B24B4">
        <w:rPr>
          <w:sz w:val="24"/>
          <w:szCs w:val="28"/>
        </w:rPr>
        <w:t xml:space="preserve">  </w:t>
      </w:r>
      <w:r w:rsidR="00615D49">
        <w:rPr>
          <w:rFonts w:hint="eastAsia"/>
          <w:sz w:val="24"/>
          <w:szCs w:val="28"/>
        </w:rPr>
        <w:t xml:space="preserve"> </w:t>
      </w:r>
      <w:r w:rsidR="002B24B4">
        <w:rPr>
          <w:sz w:val="24"/>
          <w:szCs w:val="28"/>
        </w:rPr>
        <w:t>T-slot milling Cutter</w:t>
      </w:r>
    </w:p>
    <w:p w14:paraId="60EBCE1E" w14:textId="7E50B177" w:rsidR="007B2B59" w:rsidRPr="007B2B59" w:rsidRDefault="007B2B59">
      <w:pPr>
        <w:rPr>
          <w:sz w:val="24"/>
          <w:szCs w:val="28"/>
        </w:rPr>
      </w:pPr>
      <w:r w:rsidRPr="007B2B59">
        <w:rPr>
          <w:rFonts w:hint="eastAsia"/>
          <w:sz w:val="24"/>
          <w:szCs w:val="28"/>
        </w:rPr>
        <w:t xml:space="preserve">  </w:t>
      </w:r>
      <w:r w:rsidR="002B24B4">
        <w:rPr>
          <w:sz w:val="24"/>
          <w:szCs w:val="28"/>
        </w:rPr>
        <w:t>High-precision reamer</w:t>
      </w:r>
      <w:r w:rsidR="008348B9">
        <w:rPr>
          <w:rFonts w:hint="eastAsia"/>
          <w:sz w:val="24"/>
          <w:szCs w:val="28"/>
        </w:rPr>
        <w:t xml:space="preserve">                                                  </w:t>
      </w:r>
      <w:r w:rsidR="002B24B4">
        <w:rPr>
          <w:sz w:val="24"/>
          <w:szCs w:val="28"/>
        </w:rPr>
        <w:t>Brazed milling Cutter</w:t>
      </w:r>
    </w:p>
    <w:p w14:paraId="6B6DA5AF" w14:textId="78B3AFC7" w:rsidR="007B2B59" w:rsidRDefault="007B2B59">
      <w:pPr>
        <w:rPr>
          <w:sz w:val="24"/>
          <w:szCs w:val="28"/>
        </w:rPr>
      </w:pPr>
      <w:r w:rsidRPr="007B2B59">
        <w:rPr>
          <w:rFonts w:hint="eastAsia"/>
          <w:sz w:val="24"/>
          <w:szCs w:val="28"/>
        </w:rPr>
        <w:t xml:space="preserve">  </w:t>
      </w:r>
      <w:r w:rsidR="002B24B4">
        <w:rPr>
          <w:sz w:val="24"/>
          <w:szCs w:val="28"/>
        </w:rPr>
        <w:t>Deep-hole drill Bit</w:t>
      </w:r>
      <w:r w:rsidR="008348B9">
        <w:rPr>
          <w:rFonts w:hint="eastAsia"/>
          <w:sz w:val="24"/>
          <w:szCs w:val="28"/>
        </w:rPr>
        <w:t xml:space="preserve">                                                     </w:t>
      </w:r>
      <w:r w:rsidR="002B24B4">
        <w:rPr>
          <w:sz w:val="24"/>
          <w:szCs w:val="28"/>
        </w:rPr>
        <w:t>Custom Milling Cutters</w:t>
      </w:r>
      <w:r w:rsidR="008348B9">
        <w:rPr>
          <w:rFonts w:hint="eastAsia"/>
          <w:sz w:val="24"/>
          <w:szCs w:val="28"/>
        </w:rPr>
        <w:t xml:space="preserve">    </w:t>
      </w:r>
    </w:p>
    <w:p w14:paraId="011C10F9" w14:textId="7D27884B" w:rsidR="00615D49" w:rsidRDefault="00615D49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  </w:t>
      </w:r>
      <w:r w:rsidR="002B24B4">
        <w:rPr>
          <w:sz w:val="24"/>
          <w:szCs w:val="28"/>
        </w:rPr>
        <w:t>Custom Drill Bits</w:t>
      </w:r>
    </w:p>
    <w:p w14:paraId="03954AA8" w14:textId="74F962F0" w:rsidR="008348B9" w:rsidRPr="008348B9" w:rsidRDefault="00AF4A71">
      <w:pPr>
        <w:rPr>
          <w:b/>
          <w:bCs/>
          <w:sz w:val="32"/>
          <w:szCs w:val="36"/>
        </w:rPr>
      </w:pPr>
      <w:r>
        <w:rPr>
          <w:b/>
          <w:bCs/>
          <w:sz w:val="32"/>
          <w:szCs w:val="36"/>
        </w:rPr>
        <w:t>Cavity Tools</w:t>
      </w:r>
      <w:r w:rsidR="008348B9">
        <w:rPr>
          <w:rFonts w:hint="eastAsia"/>
          <w:b/>
          <w:bCs/>
          <w:sz w:val="32"/>
          <w:szCs w:val="36"/>
        </w:rPr>
        <w:t xml:space="preserve">                                         </w:t>
      </w:r>
      <w:r>
        <w:rPr>
          <w:b/>
          <w:bCs/>
          <w:sz w:val="32"/>
          <w:szCs w:val="36"/>
        </w:rPr>
        <w:t>Port Tools</w:t>
      </w:r>
    </w:p>
    <w:p w14:paraId="56043B00" w14:textId="58FBEF37" w:rsidR="008348B9" w:rsidRDefault="006C2FDD">
      <w:pPr>
        <w:rPr>
          <w:sz w:val="24"/>
          <w:szCs w:val="28"/>
        </w:rPr>
      </w:pPr>
      <w:r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829496" wp14:editId="0342697B">
                <wp:simplePos x="0" y="0"/>
                <wp:positionH relativeFrom="column">
                  <wp:posOffset>5158740</wp:posOffset>
                </wp:positionH>
                <wp:positionV relativeFrom="paragraph">
                  <wp:posOffset>52705</wp:posOffset>
                </wp:positionV>
                <wp:extent cx="3078480" cy="22860"/>
                <wp:effectExtent l="0" t="0" r="26670" b="34290"/>
                <wp:wrapNone/>
                <wp:docPr id="172069952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F708A" id="直接连接符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2pt,4.15pt" to="648.6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" strokecolor="#156082" strokeweight=".5pt">
                <v:stroke joinstyle="miter"/>
              </v:line>
            </w:pict>
          </mc:Fallback>
        </mc:AlternateContent>
      </w:r>
      <w:r w:rsidR="008348B9"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CAD4FB" wp14:editId="246DA5FD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3078480" cy="22860"/>
                <wp:effectExtent l="0" t="0" r="26670" b="34290"/>
                <wp:wrapNone/>
                <wp:docPr id="148216246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B1446" id="直接连接符 1" o:spid="_x0000_s1026" style="position:absolute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.55pt" to="242.4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" strokecolor="#156082" strokeweight=".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sz w:val="24"/>
          <w:szCs w:val="28"/>
        </w:rPr>
        <w:t xml:space="preserve"> </w:t>
      </w:r>
      <w:r>
        <w:rPr>
          <w:sz w:val="24"/>
          <w:szCs w:val="28"/>
        </w:rPr>
        <w:t xml:space="preserve">SUS Hydraulics                                                       </w:t>
      </w:r>
      <w:r w:rsidR="00D630C5">
        <w:rPr>
          <w:sz w:val="24"/>
          <w:szCs w:val="28"/>
        </w:rPr>
        <w:t>SAE J1926</w:t>
      </w:r>
    </w:p>
    <w:p w14:paraId="209B4BEF" w14:textId="74B03C8C" w:rsidR="006C2FDD" w:rsidRDefault="006C2FDD">
      <w:pPr>
        <w:rPr>
          <w:sz w:val="24"/>
          <w:szCs w:val="28"/>
        </w:rPr>
      </w:pPr>
      <w:r>
        <w:rPr>
          <w:sz w:val="24"/>
          <w:szCs w:val="28"/>
        </w:rPr>
        <w:t xml:space="preserve"> HydraForce</w:t>
      </w:r>
      <w:r w:rsidR="00D630C5">
        <w:rPr>
          <w:sz w:val="24"/>
          <w:szCs w:val="28"/>
        </w:rPr>
        <w:t xml:space="preserve">                                                          ISO 1179</w:t>
      </w:r>
    </w:p>
    <w:p w14:paraId="42223EFD" w14:textId="46BA7A5D" w:rsidR="006C2FDD" w:rsidRDefault="006C2FDD">
      <w:pPr>
        <w:rPr>
          <w:sz w:val="24"/>
          <w:szCs w:val="28"/>
        </w:rPr>
      </w:pPr>
      <w:r>
        <w:rPr>
          <w:sz w:val="24"/>
          <w:szCs w:val="28"/>
        </w:rPr>
        <w:t xml:space="preserve"> Bucher Hydraulics</w:t>
      </w:r>
      <w:r w:rsidR="00D630C5">
        <w:rPr>
          <w:sz w:val="24"/>
          <w:szCs w:val="28"/>
        </w:rPr>
        <w:t xml:space="preserve">                                                     ISO 6149</w:t>
      </w:r>
    </w:p>
    <w:p w14:paraId="280A123E" w14:textId="665661EE" w:rsidR="006C2FDD" w:rsidRDefault="006C2FDD">
      <w:pPr>
        <w:rPr>
          <w:sz w:val="24"/>
          <w:szCs w:val="28"/>
        </w:rPr>
      </w:pPr>
      <w:r>
        <w:rPr>
          <w:sz w:val="24"/>
          <w:szCs w:val="28"/>
        </w:rPr>
        <w:t xml:space="preserve"> Bosch Rexroth</w:t>
      </w:r>
      <w:r w:rsidR="00D630C5">
        <w:rPr>
          <w:sz w:val="24"/>
          <w:szCs w:val="28"/>
        </w:rPr>
        <w:t xml:space="preserve">                                                        AND 10050</w:t>
      </w:r>
    </w:p>
    <w:p w14:paraId="2918559D" w14:textId="0F5D8709" w:rsidR="006C2FDD" w:rsidRDefault="006C2FDD">
      <w:pPr>
        <w:rPr>
          <w:sz w:val="24"/>
          <w:szCs w:val="28"/>
        </w:rPr>
      </w:pPr>
      <w:r>
        <w:rPr>
          <w:sz w:val="24"/>
          <w:szCs w:val="28"/>
        </w:rPr>
        <w:t xml:space="preserve"> Parker Hannifin</w:t>
      </w:r>
      <w:r w:rsidR="00D630C5">
        <w:rPr>
          <w:sz w:val="24"/>
          <w:szCs w:val="28"/>
        </w:rPr>
        <w:t xml:space="preserve">                                                       AS 5202</w:t>
      </w:r>
    </w:p>
    <w:p w14:paraId="68B73582" w14:textId="04E28B77" w:rsidR="006C2FDD" w:rsidRDefault="006C2FDD">
      <w:pPr>
        <w:rPr>
          <w:sz w:val="24"/>
          <w:szCs w:val="28"/>
        </w:rPr>
      </w:pPr>
      <w:r>
        <w:rPr>
          <w:sz w:val="24"/>
          <w:szCs w:val="28"/>
        </w:rPr>
        <w:t xml:space="preserve"> Danfoss Power Solutions</w:t>
      </w:r>
      <w:r w:rsidR="00034FE7">
        <w:rPr>
          <w:rFonts w:hint="eastAsia"/>
          <w:sz w:val="24"/>
          <w:szCs w:val="28"/>
        </w:rPr>
        <w:t xml:space="preserve">                                               BSPP-G</w:t>
      </w:r>
    </w:p>
    <w:p w14:paraId="404C1F76" w14:textId="78614A59" w:rsidR="006C2FDD" w:rsidRDefault="006C2FDD">
      <w:pPr>
        <w:rPr>
          <w:sz w:val="24"/>
          <w:szCs w:val="28"/>
        </w:rPr>
      </w:pPr>
      <w:r>
        <w:rPr>
          <w:sz w:val="24"/>
          <w:szCs w:val="28"/>
        </w:rPr>
        <w:t xml:space="preserve"> Eaton Vickers </w:t>
      </w:r>
      <w:r w:rsidR="00034FE7">
        <w:rPr>
          <w:rFonts w:hint="eastAsia"/>
          <w:sz w:val="24"/>
          <w:szCs w:val="28"/>
        </w:rPr>
        <w:t xml:space="preserve">                                                        RPT-RFPT</w:t>
      </w:r>
    </w:p>
    <w:p w14:paraId="0636E588" w14:textId="0FD654E6" w:rsidR="00B47638" w:rsidRDefault="00B47638">
      <w:pPr>
        <w:rPr>
          <w:sz w:val="24"/>
          <w:szCs w:val="28"/>
        </w:rPr>
      </w:pPr>
    </w:p>
    <w:p w14:paraId="271E757A" w14:textId="4A6D8580" w:rsidR="00B47638" w:rsidRPr="00B47638" w:rsidRDefault="000536A0">
      <w:pPr>
        <w:rPr>
          <w:b/>
          <w:bCs/>
          <w:sz w:val="32"/>
          <w:szCs w:val="36"/>
        </w:rPr>
      </w:pPr>
      <w:r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9BC77B" wp14:editId="58A9BE61">
                <wp:simplePos x="0" y="0"/>
                <wp:positionH relativeFrom="column">
                  <wp:posOffset>15240</wp:posOffset>
                </wp:positionH>
                <wp:positionV relativeFrom="paragraph">
                  <wp:posOffset>380365</wp:posOffset>
                </wp:positionV>
                <wp:extent cx="3078480" cy="22860"/>
                <wp:effectExtent l="0" t="0" r="26670" b="34290"/>
                <wp:wrapNone/>
                <wp:docPr id="1754563284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49D28" id="直接连接符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29.95pt" to="243.6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" strokecolor="#156082" strokeweight=".5pt">
                <v:stroke joinstyle="miter"/>
              </v:line>
            </w:pict>
          </mc:Fallback>
        </mc:AlternateContent>
      </w:r>
      <w:r w:rsidR="00B47638"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0120D0" wp14:editId="436C29EA">
                <wp:simplePos x="0" y="0"/>
                <wp:positionH relativeFrom="column">
                  <wp:posOffset>5821680</wp:posOffset>
                </wp:positionH>
                <wp:positionV relativeFrom="paragraph">
                  <wp:posOffset>342265</wp:posOffset>
                </wp:positionV>
                <wp:extent cx="3078480" cy="22860"/>
                <wp:effectExtent l="0" t="0" r="26670" b="34290"/>
                <wp:wrapNone/>
                <wp:docPr id="17793485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438AF" id="直接连接符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8.4pt,26.95pt" to="700.8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" strokecolor="#156082" strokeweight=".5pt">
                <v:stroke joinstyle="miter"/>
              </v:line>
            </w:pict>
          </mc:Fallback>
        </mc:AlternateContent>
      </w:r>
      <w:r w:rsidR="005E6578">
        <w:rPr>
          <w:b/>
          <w:bCs/>
          <w:sz w:val="32"/>
          <w:szCs w:val="36"/>
        </w:rPr>
        <w:t>Composite Material Machining</w:t>
      </w:r>
      <w:r w:rsidR="00B47638">
        <w:rPr>
          <w:rFonts w:hint="eastAsia"/>
          <w:b/>
          <w:bCs/>
          <w:sz w:val="32"/>
          <w:szCs w:val="36"/>
        </w:rPr>
        <w:t xml:space="preserve">                              </w:t>
      </w:r>
      <w:r w:rsidR="005E6578">
        <w:rPr>
          <w:b/>
          <w:bCs/>
          <w:sz w:val="32"/>
          <w:szCs w:val="36"/>
        </w:rPr>
        <w:t>Threading Tools</w:t>
      </w:r>
    </w:p>
    <w:p w14:paraId="23EB0E8A" w14:textId="1ED46B73" w:rsidR="00B47638" w:rsidRDefault="005E6578">
      <w:pPr>
        <w:rPr>
          <w:sz w:val="24"/>
          <w:szCs w:val="28"/>
        </w:rPr>
      </w:pPr>
      <w:r>
        <w:rPr>
          <w:sz w:val="24"/>
          <w:szCs w:val="28"/>
        </w:rPr>
        <w:t>Carbon Fiber milling Cutter</w:t>
      </w:r>
      <w:r w:rsidR="00495C23">
        <w:rPr>
          <w:rFonts w:hint="eastAsia"/>
          <w:sz w:val="24"/>
          <w:szCs w:val="28"/>
        </w:rPr>
        <w:t xml:space="preserve">            </w:t>
      </w:r>
      <w:r w:rsidR="00EC1753">
        <w:rPr>
          <w:rFonts w:hint="eastAsia"/>
          <w:sz w:val="24"/>
          <w:szCs w:val="28"/>
        </w:rPr>
        <w:t xml:space="preserve">                                         </w:t>
      </w:r>
      <w:r>
        <w:rPr>
          <w:sz w:val="24"/>
          <w:szCs w:val="28"/>
        </w:rPr>
        <w:t>Carbide Tap</w:t>
      </w:r>
    </w:p>
    <w:p w14:paraId="1E656C9C" w14:textId="134505C3" w:rsidR="00B47638" w:rsidRDefault="00F22541">
      <w:pPr>
        <w:rPr>
          <w:sz w:val="24"/>
          <w:szCs w:val="28"/>
        </w:rPr>
      </w:pPr>
      <w:r>
        <w:rPr>
          <w:sz w:val="24"/>
          <w:szCs w:val="28"/>
        </w:rPr>
        <w:t>Aramid Honeycomb Machining</w:t>
      </w:r>
      <w:r w:rsidR="00EC1753">
        <w:rPr>
          <w:rFonts w:hint="eastAsia"/>
          <w:sz w:val="24"/>
          <w:szCs w:val="28"/>
        </w:rPr>
        <w:t xml:space="preserve">                                                  </w:t>
      </w:r>
      <w:r w:rsidR="005E6578">
        <w:rPr>
          <w:sz w:val="24"/>
          <w:szCs w:val="28"/>
        </w:rPr>
        <w:t>High-Speed Steel Tap</w:t>
      </w:r>
    </w:p>
    <w:p w14:paraId="443798DB" w14:textId="20D5748D" w:rsidR="00495C23" w:rsidRDefault="00F22541">
      <w:pPr>
        <w:rPr>
          <w:sz w:val="24"/>
          <w:szCs w:val="28"/>
        </w:rPr>
      </w:pPr>
      <w:r>
        <w:rPr>
          <w:sz w:val="24"/>
          <w:szCs w:val="28"/>
        </w:rPr>
        <w:t>Kevlar Cutting</w:t>
      </w:r>
      <w:r w:rsidR="00EC1753">
        <w:rPr>
          <w:rFonts w:hint="eastAsia"/>
          <w:sz w:val="24"/>
          <w:szCs w:val="28"/>
        </w:rPr>
        <w:t xml:space="preserve">                                                                 </w:t>
      </w:r>
      <w:r w:rsidR="005E6578">
        <w:rPr>
          <w:sz w:val="24"/>
          <w:szCs w:val="28"/>
        </w:rPr>
        <w:t>Thread Milling Cutter</w:t>
      </w:r>
    </w:p>
    <w:p w14:paraId="1CD5B984" w14:textId="6AF14EC9" w:rsidR="00495C23" w:rsidRDefault="00F22541">
      <w:pPr>
        <w:rPr>
          <w:sz w:val="24"/>
          <w:szCs w:val="28"/>
        </w:rPr>
      </w:pPr>
      <w:r>
        <w:rPr>
          <w:sz w:val="24"/>
          <w:szCs w:val="28"/>
        </w:rPr>
        <w:t>Plastic Cutting</w:t>
      </w:r>
      <w:r w:rsidR="00EC1753">
        <w:rPr>
          <w:rFonts w:hint="eastAsia"/>
          <w:sz w:val="24"/>
          <w:szCs w:val="28"/>
        </w:rPr>
        <w:t xml:space="preserve">                                                         </w:t>
      </w:r>
      <w:r>
        <w:rPr>
          <w:sz w:val="24"/>
          <w:szCs w:val="28"/>
        </w:rPr>
        <w:t xml:space="preserve">     </w:t>
      </w:r>
      <w:r w:rsidR="00EC1753">
        <w:rPr>
          <w:rFonts w:hint="eastAsia"/>
          <w:sz w:val="24"/>
          <w:szCs w:val="28"/>
        </w:rPr>
        <w:t xml:space="preserve">   </w:t>
      </w:r>
      <w:r w:rsidR="005E6578">
        <w:rPr>
          <w:sz w:val="24"/>
          <w:szCs w:val="28"/>
        </w:rPr>
        <w:t>Orthopedic Thread Milling</w:t>
      </w:r>
      <w:r>
        <w:rPr>
          <w:sz w:val="24"/>
          <w:szCs w:val="28"/>
        </w:rPr>
        <w:t xml:space="preserve"> Cutter</w:t>
      </w:r>
      <w:r w:rsidR="00EC1753">
        <w:rPr>
          <w:rFonts w:hint="eastAsia"/>
          <w:sz w:val="24"/>
          <w:szCs w:val="28"/>
        </w:rPr>
        <w:t xml:space="preserve">      </w:t>
      </w:r>
    </w:p>
    <w:p w14:paraId="77E7F5F6" w14:textId="5CFEAD7D" w:rsidR="00495C23" w:rsidRDefault="00F22541">
      <w:pPr>
        <w:rPr>
          <w:sz w:val="24"/>
          <w:szCs w:val="28"/>
        </w:rPr>
      </w:pPr>
      <w:r>
        <w:rPr>
          <w:sz w:val="24"/>
          <w:szCs w:val="28"/>
        </w:rPr>
        <w:t>Ultrasonic Blade</w:t>
      </w:r>
      <w:r w:rsidR="00034FE7">
        <w:rPr>
          <w:rFonts w:hint="eastAsia"/>
          <w:sz w:val="24"/>
          <w:szCs w:val="28"/>
        </w:rPr>
        <w:t xml:space="preserve">                                                               </w:t>
      </w:r>
      <w:r>
        <w:rPr>
          <w:sz w:val="24"/>
          <w:szCs w:val="28"/>
        </w:rPr>
        <w:t>Thread Measurement</w:t>
      </w:r>
    </w:p>
    <w:p w14:paraId="058A6ACC" w14:textId="09B83101" w:rsidR="008348B9" w:rsidRDefault="008348B9">
      <w:pPr>
        <w:rPr>
          <w:sz w:val="24"/>
          <w:szCs w:val="28"/>
        </w:rPr>
      </w:pPr>
    </w:p>
    <w:p w14:paraId="21D5A552" w14:textId="7E3857DC" w:rsidR="000536A0" w:rsidRDefault="000536A0">
      <w:pPr>
        <w:rPr>
          <w:b/>
          <w:bCs/>
          <w:sz w:val="32"/>
          <w:szCs w:val="36"/>
        </w:rPr>
      </w:pPr>
      <w:r w:rsidRPr="007B2B59">
        <w:rPr>
          <w:rFonts w:hint="eastAsia"/>
          <w:noProof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6F9E3" wp14:editId="062FF59E">
                <wp:simplePos x="0" y="0"/>
                <wp:positionH relativeFrom="column">
                  <wp:posOffset>-45720</wp:posOffset>
                </wp:positionH>
                <wp:positionV relativeFrom="paragraph">
                  <wp:posOffset>372745</wp:posOffset>
                </wp:positionV>
                <wp:extent cx="3078480" cy="22860"/>
                <wp:effectExtent l="0" t="0" r="26670" b="34290"/>
                <wp:wrapNone/>
                <wp:docPr id="33708664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8480" cy="228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7EEF57" id="直接连接符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29.35pt" to="238.8pt,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" strokecolor="#156082" strokeweight=".5pt">
                <v:stroke joinstyle="miter"/>
              </v:line>
            </w:pict>
          </mc:Fallback>
        </mc:AlternateContent>
      </w:r>
      <w:r w:rsidRPr="000536A0">
        <w:rPr>
          <w:rFonts w:hint="eastAsia"/>
          <w:b/>
          <w:bCs/>
          <w:sz w:val="32"/>
          <w:szCs w:val="36"/>
        </w:rPr>
        <w:t>G</w:t>
      </w:r>
      <w:r w:rsidRPr="000536A0">
        <w:rPr>
          <w:b/>
          <w:bCs/>
          <w:sz w:val="32"/>
          <w:szCs w:val="36"/>
        </w:rPr>
        <w:t>ear Tools</w:t>
      </w:r>
    </w:p>
    <w:p w14:paraId="6DE84C21" w14:textId="07ADDD71" w:rsidR="000536A0" w:rsidRPr="000536A0" w:rsidRDefault="000536A0" w:rsidP="000536A0">
      <w:pPr>
        <w:rPr>
          <w:sz w:val="24"/>
          <w:szCs w:val="28"/>
        </w:rPr>
      </w:pPr>
      <w:r w:rsidRPr="000536A0">
        <w:rPr>
          <w:sz w:val="24"/>
          <w:szCs w:val="28"/>
        </w:rPr>
        <w:t>Small Module Gears</w:t>
      </w:r>
    </w:p>
    <w:p w14:paraId="20015E36" w14:textId="3AA12350" w:rsidR="000536A0" w:rsidRPr="000536A0" w:rsidRDefault="000536A0" w:rsidP="000536A0">
      <w:pPr>
        <w:rPr>
          <w:sz w:val="24"/>
          <w:szCs w:val="28"/>
        </w:rPr>
      </w:pPr>
      <w:r w:rsidRPr="000536A0">
        <w:rPr>
          <w:sz w:val="24"/>
          <w:szCs w:val="28"/>
        </w:rPr>
        <w:t>Large Module Gears</w:t>
      </w:r>
    </w:p>
    <w:p w14:paraId="40CD4EA7" w14:textId="77777777" w:rsidR="000536A0" w:rsidRPr="000536A0" w:rsidRDefault="000536A0" w:rsidP="000536A0">
      <w:pPr>
        <w:rPr>
          <w:sz w:val="24"/>
          <w:szCs w:val="28"/>
        </w:rPr>
      </w:pPr>
    </w:p>
    <w:sectPr w:rsidR="000536A0" w:rsidRPr="000536A0" w:rsidSect="00FD6ADF">
      <w:pgSz w:w="16838" w:h="11906" w:orient="landscape"/>
      <w:pgMar w:top="720" w:right="720" w:bottom="720" w:left="72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2B1D" w14:textId="77777777" w:rsidR="001D71B0" w:rsidRDefault="001D71B0" w:rsidP="00034FE7">
      <w:r>
        <w:separator/>
      </w:r>
    </w:p>
  </w:endnote>
  <w:endnote w:type="continuationSeparator" w:id="0">
    <w:p w14:paraId="11980FD9" w14:textId="77777777" w:rsidR="001D71B0" w:rsidRDefault="001D71B0" w:rsidP="00034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1B5B" w14:textId="77777777" w:rsidR="001D71B0" w:rsidRDefault="001D71B0" w:rsidP="00034FE7">
      <w:r>
        <w:separator/>
      </w:r>
    </w:p>
  </w:footnote>
  <w:footnote w:type="continuationSeparator" w:id="0">
    <w:p w14:paraId="11D4DA14" w14:textId="77777777" w:rsidR="001D71B0" w:rsidRDefault="001D71B0" w:rsidP="00034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DF"/>
    <w:rsid w:val="00034FE7"/>
    <w:rsid w:val="000536A0"/>
    <w:rsid w:val="00084B35"/>
    <w:rsid w:val="000F6DCF"/>
    <w:rsid w:val="001434B3"/>
    <w:rsid w:val="001D71B0"/>
    <w:rsid w:val="002B24B4"/>
    <w:rsid w:val="002B5894"/>
    <w:rsid w:val="00354C03"/>
    <w:rsid w:val="003D5C84"/>
    <w:rsid w:val="00495C23"/>
    <w:rsid w:val="004F241B"/>
    <w:rsid w:val="00565F53"/>
    <w:rsid w:val="00597555"/>
    <w:rsid w:val="005D3E7F"/>
    <w:rsid w:val="005E6578"/>
    <w:rsid w:val="00615D49"/>
    <w:rsid w:val="00677CBB"/>
    <w:rsid w:val="006C2FDD"/>
    <w:rsid w:val="007B2B59"/>
    <w:rsid w:val="008348B9"/>
    <w:rsid w:val="008F150C"/>
    <w:rsid w:val="00927417"/>
    <w:rsid w:val="00AF4A71"/>
    <w:rsid w:val="00B47638"/>
    <w:rsid w:val="00B708F9"/>
    <w:rsid w:val="00B74B34"/>
    <w:rsid w:val="00BD7B77"/>
    <w:rsid w:val="00C42F68"/>
    <w:rsid w:val="00CB28EB"/>
    <w:rsid w:val="00D630C5"/>
    <w:rsid w:val="00EB6CE7"/>
    <w:rsid w:val="00EC1753"/>
    <w:rsid w:val="00F22541"/>
    <w:rsid w:val="00F81A2B"/>
    <w:rsid w:val="00F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B45D1"/>
  <w15:chartTrackingRefBased/>
  <w15:docId w15:val="{318954C0-8319-4D4F-952E-123A74DF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6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A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A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A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A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A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A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6A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6A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6A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6A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6A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6A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6A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6A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A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6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6A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6A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6A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6A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6A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6A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4F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4F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4F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4F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2</cp:revision>
  <dcterms:created xsi:type="dcterms:W3CDTF">2026-06-20T06:22:00Z</dcterms:created>
  <dcterms:modified xsi:type="dcterms:W3CDTF">2026-06-23T14:07:00Z</dcterms:modified>
</cp:coreProperties>
</file>