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10" w:rsidRPr="00D528FB" w:rsidRDefault="00DB6710" w:rsidP="00DB6710">
      <w:pPr>
        <w:pStyle w:val="STTytupracy"/>
        <w:spacing w:after="0" w:line="480" w:lineRule="exact"/>
        <w:rPr>
          <w:sz w:val="44"/>
        </w:rPr>
      </w:pPr>
      <w:r w:rsidRPr="00D528FB">
        <w:rPr>
          <w:sz w:val="44"/>
        </w:rPr>
        <w:t>POLITECHNIKA</w:t>
      </w:r>
      <w:r w:rsidR="00D42FEE">
        <w:rPr>
          <w:sz w:val="44"/>
        </w:rPr>
        <w:t xml:space="preserve"> </w:t>
      </w:r>
      <w:r w:rsidRPr="00D528FB">
        <w:rPr>
          <w:sz w:val="44"/>
        </w:rPr>
        <w:t>WROCŁAWSKA</w:t>
      </w:r>
    </w:p>
    <w:p w:rsidR="005139EB" w:rsidRPr="00D528FB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sz w:val="44"/>
          <w:szCs w:val="44"/>
        </w:rPr>
      </w:pPr>
      <w:r w:rsidRPr="00D528FB">
        <w:rPr>
          <w:sz w:val="44"/>
          <w:szCs w:val="44"/>
        </w:rPr>
        <w:t>WYDZIAŁ</w:t>
      </w:r>
      <w:r w:rsidR="00D42FEE">
        <w:rPr>
          <w:sz w:val="44"/>
          <w:szCs w:val="44"/>
        </w:rPr>
        <w:t xml:space="preserve"> </w:t>
      </w:r>
      <w:r w:rsidRPr="00D528FB">
        <w:rPr>
          <w:sz w:val="44"/>
          <w:szCs w:val="44"/>
        </w:rPr>
        <w:t>ELEKTRONIKI</w:t>
      </w:r>
    </w:p>
    <w:p w:rsidR="00DB6710" w:rsidRPr="00D528FB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KIERUNEK:</w:t>
      </w:r>
      <w:r w:rsidRPr="00D528FB">
        <w:rPr>
          <w:kern w:val="28"/>
          <w:sz w:val="28"/>
        </w:rPr>
        <w:tab/>
        <w:t>INFORMATYKA (INF)</w:t>
      </w:r>
    </w:p>
    <w:p w:rsidR="00DB6710" w:rsidRPr="00D528FB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SPECJALNO</w:t>
      </w:r>
      <w:r w:rsidR="00D42FEE">
        <w:rPr>
          <w:kern w:val="28"/>
          <w:sz w:val="28"/>
        </w:rPr>
        <w:t>ŚĆ</w:t>
      </w:r>
      <w:r w:rsidRPr="00D528FB">
        <w:rPr>
          <w:kern w:val="28"/>
          <w:sz w:val="28"/>
        </w:rPr>
        <w:t>:</w:t>
      </w:r>
      <w:r w:rsidRPr="00D528FB">
        <w:rPr>
          <w:kern w:val="28"/>
          <w:sz w:val="28"/>
        </w:rPr>
        <w:tab/>
        <w:t>INŻYNIERIA SYSTEMÓW INFORMATYCZNYCH (INS)</w:t>
      </w:r>
    </w:p>
    <w:p w:rsidR="00DB6710" w:rsidRPr="00D528FB" w:rsidRDefault="00DB6710" w:rsidP="00092C06">
      <w:pPr>
        <w:pStyle w:val="STTytupracy"/>
        <w:spacing w:line="520" w:lineRule="exact"/>
        <w:rPr>
          <w:sz w:val="48"/>
          <w:szCs w:val="48"/>
        </w:rPr>
      </w:pPr>
      <w:r w:rsidRPr="00D528FB">
        <w:rPr>
          <w:sz w:val="48"/>
          <w:szCs w:val="48"/>
        </w:rPr>
        <w:t>PRACA DYPLOMOWA</w:t>
      </w:r>
    </w:p>
    <w:p w:rsidR="00DB6710" w:rsidRPr="00D528FB" w:rsidRDefault="0045423F" w:rsidP="000F50E5">
      <w:pPr>
        <w:pStyle w:val="STTytupracy"/>
        <w:spacing w:after="1560" w:line="520" w:lineRule="exact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1297305</wp:posOffset>
                </wp:positionV>
                <wp:extent cx="5397500" cy="1440180"/>
                <wp:effectExtent l="0" t="0" r="0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945" w:rsidRPr="00C92CF8" w:rsidRDefault="00B30945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Aplikacja webowa umożliwiająca zarządzanie domowym ogrodem</w:t>
                            </w:r>
                          </w:p>
                          <w:p w:rsidR="00B30945" w:rsidRPr="00467824" w:rsidRDefault="00B30945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467824">
                              <w:rPr>
                                <w:szCs w:val="32"/>
                                <w:lang w:val="en-US"/>
                              </w:rPr>
                              <w:t>A web application that allows y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ou to manage your home 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.4pt;margin-top:102.15pt;width:42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" stroked="f" strokecolor="#0d0d0d [3069]">
                <v:textbox>
                  <w:txbxContent>
                    <w:p w:rsidR="00B30945" w:rsidRPr="00C92CF8" w:rsidRDefault="00B30945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Aplikacja webowa umożliwiająca zarządzanie domowym ogrodem</w:t>
                      </w:r>
                    </w:p>
                    <w:p w:rsidR="00B30945" w:rsidRPr="00467824" w:rsidRDefault="00B30945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467824">
                        <w:rPr>
                          <w:szCs w:val="32"/>
                          <w:lang w:val="en-US"/>
                        </w:rPr>
                        <w:t>A web application that allows y</w:t>
                      </w:r>
                      <w:r>
                        <w:rPr>
                          <w:szCs w:val="32"/>
                          <w:lang w:val="en-US"/>
                        </w:rPr>
                        <w:t>ou to manage your home garden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D528FB">
        <w:rPr>
          <w:sz w:val="48"/>
          <w:szCs w:val="48"/>
        </w:rPr>
        <w:t>INŻYNIERSKA</w:t>
      </w:r>
    </w:p>
    <w:p w:rsidR="00DB6710" w:rsidRPr="00D528FB" w:rsidRDefault="00DB6710" w:rsidP="0085464F">
      <w:pPr>
        <w:pStyle w:val="STTytupracy"/>
        <w:tabs>
          <w:tab w:val="center" w:pos="5387"/>
        </w:tabs>
        <w:jc w:val="left"/>
      </w:pPr>
    </w:p>
    <w:p w:rsidR="00DB6710" w:rsidRPr="00D528FB" w:rsidRDefault="00DB6710" w:rsidP="0085464F">
      <w:pPr>
        <w:pStyle w:val="STTytupracy"/>
        <w:tabs>
          <w:tab w:val="center" w:pos="5387"/>
        </w:tabs>
        <w:spacing w:after="1320"/>
        <w:jc w:val="left"/>
      </w:pPr>
    </w:p>
    <w:p w:rsidR="00DB6710" w:rsidRPr="00D528FB" w:rsidRDefault="00385802" w:rsidP="00385802">
      <w:pPr>
        <w:pStyle w:val="STTytupracy"/>
        <w:tabs>
          <w:tab w:val="center" w:pos="6096"/>
        </w:tabs>
        <w:jc w:val="left"/>
      </w:pPr>
      <w:r w:rsidRPr="00D528FB">
        <w:tab/>
        <w:t>AUTOR:</w:t>
      </w:r>
    </w:p>
    <w:p w:rsidR="00DB6710" w:rsidRDefault="00385802" w:rsidP="00385802">
      <w:pPr>
        <w:pStyle w:val="STTytupracy"/>
        <w:tabs>
          <w:tab w:val="center" w:pos="6096"/>
        </w:tabs>
        <w:jc w:val="left"/>
      </w:pPr>
      <w:bookmarkStart w:id="0" w:name="Imie"/>
      <w:r w:rsidRPr="00D528FB">
        <w:tab/>
      </w:r>
      <w:bookmarkEnd w:id="0"/>
      <w:r w:rsidR="00467824">
        <w:t>Łukasz Broll</w:t>
      </w:r>
    </w:p>
    <w:p w:rsidR="003066C6" w:rsidRDefault="003066C6" w:rsidP="00D80C19">
      <w:pPr>
        <w:pStyle w:val="STTytupracy"/>
        <w:tabs>
          <w:tab w:val="center" w:pos="5387"/>
        </w:tabs>
        <w:jc w:val="left"/>
      </w:pPr>
    </w:p>
    <w:p w:rsidR="003066C6" w:rsidRPr="00D528FB" w:rsidRDefault="003066C6" w:rsidP="00D80C19">
      <w:pPr>
        <w:pStyle w:val="STTytupracy"/>
        <w:tabs>
          <w:tab w:val="center" w:pos="5387"/>
        </w:tabs>
        <w:jc w:val="left"/>
      </w:pPr>
    </w:p>
    <w:p w:rsidR="00DB6710" w:rsidRPr="00D528FB" w:rsidRDefault="00DB6710" w:rsidP="00D42FEE">
      <w:pPr>
        <w:pStyle w:val="STTytupracy"/>
        <w:tabs>
          <w:tab w:val="left" w:pos="3544"/>
        </w:tabs>
        <w:jc w:val="left"/>
      </w:pPr>
      <w:r w:rsidRPr="00D528FB">
        <w:tab/>
        <w:t>PROWADZ</w:t>
      </w:r>
      <w:r w:rsidR="00D42FEE">
        <w:t>ĄCY PRACĘ</w:t>
      </w:r>
      <w:r w:rsidRPr="00D528FB">
        <w:t>:</w:t>
      </w:r>
    </w:p>
    <w:p w:rsidR="00DB6710" w:rsidRPr="00D528FB" w:rsidRDefault="00DB6710" w:rsidP="0044570B">
      <w:pPr>
        <w:pStyle w:val="STTytupracy"/>
        <w:tabs>
          <w:tab w:val="left" w:pos="3544"/>
        </w:tabs>
        <w:jc w:val="left"/>
        <w:rPr>
          <w:sz w:val="28"/>
          <w:szCs w:val="28"/>
        </w:rPr>
      </w:pPr>
      <w:r w:rsidRPr="00D528FB">
        <w:tab/>
      </w:r>
      <w:r w:rsidR="00467824">
        <w:rPr>
          <w:sz w:val="28"/>
          <w:szCs w:val="28"/>
        </w:rPr>
        <w:t xml:space="preserve">Dr </w:t>
      </w:r>
      <w:proofErr w:type="spellStart"/>
      <w:r w:rsidR="00467824">
        <w:rPr>
          <w:sz w:val="28"/>
          <w:szCs w:val="28"/>
        </w:rPr>
        <w:t>inż</w:t>
      </w:r>
      <w:proofErr w:type="spellEnd"/>
      <w:r w:rsidRPr="00D528FB">
        <w:rPr>
          <w:sz w:val="28"/>
          <w:szCs w:val="28"/>
        </w:rPr>
        <w:t xml:space="preserve">, </w:t>
      </w:r>
      <w:r w:rsidR="00467824">
        <w:rPr>
          <w:sz w:val="28"/>
          <w:szCs w:val="28"/>
        </w:rPr>
        <w:t>Marek</w:t>
      </w:r>
      <w:r w:rsidRPr="00D528FB">
        <w:rPr>
          <w:sz w:val="28"/>
          <w:szCs w:val="28"/>
        </w:rPr>
        <w:t xml:space="preserve"> </w:t>
      </w:r>
      <w:r w:rsidR="00467824">
        <w:rPr>
          <w:sz w:val="28"/>
          <w:szCs w:val="28"/>
        </w:rPr>
        <w:t>Woda</w:t>
      </w:r>
      <w:r w:rsidRPr="00D528FB">
        <w:rPr>
          <w:sz w:val="28"/>
          <w:szCs w:val="28"/>
        </w:rPr>
        <w:t>, Jednostka</w:t>
      </w:r>
    </w:p>
    <w:p w:rsidR="00DB6710" w:rsidRPr="00D528FB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</w:pPr>
      <w:r w:rsidRPr="00D528FB">
        <w:tab/>
        <w:t>OCENA PRACY:</w:t>
      </w: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2162E7" w:rsidRDefault="00DB6710" w:rsidP="00BF052C">
      <w:pPr>
        <w:pStyle w:val="STTytupracy"/>
        <w:sectPr w:rsidR="002162E7" w:rsidSect="005566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8FB">
        <w:t>WROCŁAW, 201</w:t>
      </w:r>
      <w:r w:rsidR="00467824">
        <w:t>8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:rsidR="001333CB" w:rsidRDefault="0071052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530336034" w:history="1">
            <w:r w:rsidR="001333CB" w:rsidRPr="00BD0585">
              <w:rPr>
                <w:rStyle w:val="Hipercze"/>
                <w:noProof/>
              </w:rPr>
              <w:t>Spis rysunków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_Toc530336034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4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35" w:history="1">
            <w:r w:rsidR="001333CB" w:rsidRPr="00BD0585">
              <w:rPr>
                <w:rStyle w:val="Hipercze"/>
                <w:noProof/>
              </w:rPr>
              <w:t>Spis tabel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_Toc530336035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5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36" w:history="1">
            <w:r w:rsidR="001333CB" w:rsidRPr="00BD0585">
              <w:rPr>
                <w:rStyle w:val="Hipercze"/>
                <w:noProof/>
              </w:rPr>
              <w:t>Spis listingów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_Toc530336036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6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37" w:history="1">
            <w:r w:rsidR="001333CB" w:rsidRPr="00BD0585">
              <w:rPr>
                <w:rStyle w:val="Hipercze"/>
                <w:noProof/>
                <w:lang w:val="en-US"/>
              </w:rPr>
              <w:t>Skróty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_Toc530336037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7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38" w:history="1">
            <w:r w:rsidR="001333CB" w:rsidRPr="00BD0585">
              <w:rPr>
                <w:rStyle w:val="Hipercze"/>
                <w:noProof/>
              </w:rPr>
              <w:t>1.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Wstęp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_Toc530336038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8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39" w:history="1">
            <w:r w:rsidR="001333CB" w:rsidRPr="00BD0585">
              <w:rPr>
                <w:rStyle w:val="Hipercze"/>
                <w:noProof/>
              </w:rPr>
              <w:t>1.1.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Wprowadzenie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_Toc530336039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8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0" w:history="1">
            <w:r w:rsidR="001333CB" w:rsidRPr="00BD0585">
              <w:rPr>
                <w:rStyle w:val="Hipercze"/>
                <w:noProof/>
              </w:rPr>
              <w:t>1.2.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Cel pracy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_Toc530336040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8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1" w:history="1">
            <w:r w:rsidR="001333CB" w:rsidRPr="00BD0585">
              <w:rPr>
                <w:rStyle w:val="Hipercze"/>
                <w:noProof/>
              </w:rPr>
              <w:t>1.3.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Zakres pracy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_Toc530336041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9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2" w:history="1">
            <w:r w:rsidR="001333CB" w:rsidRPr="00BD0585">
              <w:rPr>
                <w:rStyle w:val="Hipercze"/>
                <w:noProof/>
              </w:rPr>
              <w:t>1.4.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Układ pracy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_Toc530336042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9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3" w:history="1">
            <w:r w:rsidR="001333CB" w:rsidRPr="00BD0585">
              <w:rPr>
                <w:rStyle w:val="Hipercze"/>
                <w:noProof/>
              </w:rPr>
              <w:t>2.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Specyfikacja wymagań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_Toc530336043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10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4" w:history="1">
            <w:r w:rsidR="001333CB" w:rsidRPr="00BD0585">
              <w:rPr>
                <w:rStyle w:val="Hipercze"/>
                <w:noProof/>
              </w:rPr>
              <w:t>2.1.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Wymagania funkcjonalne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_Toc530336044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10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5" w:history="1">
            <w:r w:rsidR="001333CB" w:rsidRPr="00BD0585">
              <w:rPr>
                <w:rStyle w:val="Hipercze"/>
                <w:noProof/>
              </w:rPr>
              <w:t>2.2.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Wymagania niefunkcjonalne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_Toc530336045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11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6" w:history="1">
            <w:r w:rsidR="001333CB" w:rsidRPr="00BD0585">
              <w:rPr>
                <w:rStyle w:val="Hipercze"/>
                <w:noProof/>
              </w:rPr>
              <w:t>3.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Projekt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_Toc530336046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12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7" w:history="1">
            <w:r w:rsidR="001333CB" w:rsidRPr="00BD0585">
              <w:rPr>
                <w:rStyle w:val="Hipercze"/>
                <w:noProof/>
              </w:rPr>
              <w:t>3.1.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Architektura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_Toc530336047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12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8" w:history="1">
            <w:r w:rsidR="001333CB" w:rsidRPr="00BD0585">
              <w:rPr>
                <w:rStyle w:val="Hipercze"/>
                <w:noProof/>
              </w:rPr>
              <w:t>3.1.1.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Wzorzec MVC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_Toc530336048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12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49" w:history="1">
            <w:r w:rsidR="001333CB" w:rsidRPr="00BD0585">
              <w:rPr>
                <w:rStyle w:val="Hipercze"/>
                <w:noProof/>
              </w:rPr>
              <w:t>3.1.2.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Baza danych MySQL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_Toc530336049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13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0" w:history="1">
            <w:r w:rsidR="001333CB" w:rsidRPr="00BD0585">
              <w:rPr>
                <w:rStyle w:val="Hipercze"/>
                <w:noProof/>
              </w:rPr>
              <w:t>3.1.3.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Aplikacja serwerowa Spring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_Toc530336050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13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1" w:history="1">
            <w:r w:rsidR="001333CB" w:rsidRPr="00BD0585">
              <w:rPr>
                <w:rStyle w:val="Hipercze"/>
                <w:noProof/>
              </w:rPr>
              <w:t>3.1.4.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Aplikacja kliencka Angular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_Toc530336051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14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2" w:history="1">
            <w:r w:rsidR="001333CB" w:rsidRPr="00BD0585">
              <w:rPr>
                <w:rStyle w:val="Hipercze"/>
                <w:noProof/>
              </w:rPr>
              <w:t>3.2.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Diagram encji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_Toc530336052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15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3" w:history="1">
            <w:r w:rsidR="001333CB" w:rsidRPr="00BD0585">
              <w:rPr>
                <w:rStyle w:val="Hipercze"/>
                <w:noProof/>
              </w:rPr>
              <w:t>3.2.1.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User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_Toc530336053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15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4" w:history="1">
            <w:r w:rsidR="001333CB" w:rsidRPr="00BD0585">
              <w:rPr>
                <w:rStyle w:val="Hipercze"/>
                <w:noProof/>
              </w:rPr>
              <w:t>3.2.2.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Garden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_Toc530336054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15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5" w:history="1">
            <w:r w:rsidR="001333CB" w:rsidRPr="00BD0585">
              <w:rPr>
                <w:rStyle w:val="Hipercze"/>
                <w:noProof/>
              </w:rPr>
              <w:t>3.2.3.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Plant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_Toc530336055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16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6" w:history="1">
            <w:r w:rsidR="001333CB" w:rsidRPr="00BD0585">
              <w:rPr>
                <w:rStyle w:val="Hipercze"/>
                <w:noProof/>
              </w:rPr>
              <w:t>3.3.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Diagram klas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_Toc530336056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16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7" w:history="1">
            <w:r w:rsidR="001333CB" w:rsidRPr="00BD0585">
              <w:rPr>
                <w:rStyle w:val="Hipercze"/>
                <w:noProof/>
              </w:rPr>
              <w:t>3.4.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Narzędzia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_Toc530336057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17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8" w:history="1">
            <w:r w:rsidR="001333CB" w:rsidRPr="00BD0585">
              <w:rPr>
                <w:rStyle w:val="Hipercze"/>
                <w:noProof/>
              </w:rPr>
              <w:t>4.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Implementacja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_Toc530336058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17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59" w:history="1">
            <w:r w:rsidR="001333CB" w:rsidRPr="00BD0585">
              <w:rPr>
                <w:rStyle w:val="Hipercze"/>
                <w:noProof/>
              </w:rPr>
              <w:t>5.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Sekcja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_Toc530336059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17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60" w:history="1">
            <w:r w:rsidR="001333CB" w:rsidRPr="00BD0585">
              <w:rPr>
                <w:rStyle w:val="Hipercze"/>
                <w:noProof/>
              </w:rPr>
              <w:t>5.1.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Sekcja poziomu 1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_Toc530336060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17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61" w:history="1">
            <w:r w:rsidR="001333CB" w:rsidRPr="00BD0585">
              <w:rPr>
                <w:rStyle w:val="Hipercze"/>
                <w:noProof/>
              </w:rPr>
              <w:t>5.1.1.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Sekcja poziomu 2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_Toc530336061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18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62" w:history="1">
            <w:r w:rsidR="001333CB" w:rsidRPr="00BD0585">
              <w:rPr>
                <w:rStyle w:val="Hipercze"/>
                <w:noProof/>
              </w:rPr>
              <w:t>5.2.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Kolejna sekcja poziomu 1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_Toc530336062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18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63" w:history="1">
            <w:r w:rsidR="001333CB" w:rsidRPr="00BD0585">
              <w:rPr>
                <w:rStyle w:val="Hipercze"/>
                <w:noProof/>
              </w:rPr>
              <w:t>5.2.1.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Kolejna sekcja poziomu 2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_Toc530336063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18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64" w:history="1">
            <w:r w:rsidR="001333CB" w:rsidRPr="00BD0585">
              <w:rPr>
                <w:rStyle w:val="Hipercze"/>
                <w:noProof/>
              </w:rPr>
              <w:t>6.</w:t>
            </w:r>
            <w:r w:rsidR="001333C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333CB" w:rsidRPr="00BD0585">
              <w:rPr>
                <w:rStyle w:val="Hipercze"/>
                <w:noProof/>
              </w:rPr>
              <w:t>Podsumowanie i wnioski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_Toc530336064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20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65" w:history="1">
            <w:r w:rsidR="001333CB" w:rsidRPr="00BD0585">
              <w:rPr>
                <w:rStyle w:val="Hipercze"/>
                <w:noProof/>
                <w:lang w:val="sv-SE"/>
              </w:rPr>
              <w:t>Literatura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_Toc530336065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21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1333CB" w:rsidRDefault="00A85E5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336066" w:history="1">
            <w:r w:rsidR="001333CB" w:rsidRPr="00BD0585">
              <w:rPr>
                <w:rStyle w:val="Hipercze"/>
                <w:noProof/>
              </w:rPr>
              <w:t>Dodatek A</w:t>
            </w:r>
            <w:r w:rsidR="001333CB">
              <w:rPr>
                <w:noProof/>
                <w:webHidden/>
              </w:rPr>
              <w:tab/>
            </w:r>
            <w:r w:rsidR="001333CB">
              <w:rPr>
                <w:noProof/>
                <w:webHidden/>
              </w:rPr>
              <w:fldChar w:fldCharType="begin"/>
            </w:r>
            <w:r w:rsidR="001333CB">
              <w:rPr>
                <w:noProof/>
                <w:webHidden/>
              </w:rPr>
              <w:instrText xml:space="preserve"> PAGEREF _Toc530336066 \h </w:instrText>
            </w:r>
            <w:r w:rsidR="001333CB">
              <w:rPr>
                <w:noProof/>
                <w:webHidden/>
              </w:rPr>
            </w:r>
            <w:r w:rsidR="001333CB">
              <w:rPr>
                <w:noProof/>
                <w:webHidden/>
              </w:rPr>
              <w:fldChar w:fldCharType="separate"/>
            </w:r>
            <w:r w:rsidR="001333CB">
              <w:rPr>
                <w:noProof/>
                <w:webHidden/>
              </w:rPr>
              <w:t>22</w:t>
            </w:r>
            <w:r w:rsidR="001333CB">
              <w:rPr>
                <w:noProof/>
                <w:webHidden/>
              </w:rPr>
              <w:fldChar w:fldCharType="end"/>
            </w:r>
          </w:hyperlink>
        </w:p>
        <w:p w:rsidR="008F348B" w:rsidRPr="00D528FB" w:rsidRDefault="0071052B">
          <w:r w:rsidRPr="00D528FB">
            <w:fldChar w:fldCharType="end"/>
          </w:r>
        </w:p>
      </w:sdtContent>
    </w:sdt>
    <w:p w:rsidR="006C4B96" w:rsidRPr="00D42FEE" w:rsidRDefault="00C77AD5" w:rsidP="00D42FEE">
      <w:pPr>
        <w:pStyle w:val="Nagwek1"/>
      </w:pPr>
      <w:r w:rsidRPr="00D528FB">
        <w:br w:type="page"/>
      </w:r>
      <w:bookmarkStart w:id="1" w:name="_Toc530336034"/>
      <w:r w:rsidR="006C4B96" w:rsidRPr="00D42FEE">
        <w:lastRenderedPageBreak/>
        <w:t>Spis rysunków</w:t>
      </w:r>
      <w:bookmarkEnd w:id="1"/>
    </w:p>
    <w:p w:rsidR="00326CB8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"Rys." </w:instrText>
      </w:r>
      <w:r w:rsidRPr="00D528FB">
        <w:fldChar w:fldCharType="separate"/>
      </w:r>
      <w:hyperlink w:anchor="_Toc530334916" w:history="1">
        <w:r w:rsidR="00326CB8" w:rsidRPr="009B647A">
          <w:rPr>
            <w:rStyle w:val="Hipercze"/>
            <w:noProof/>
            <w:lang w:val="en-US"/>
          </w:rPr>
          <w:t>Rys. 1. Przykład podpisu rysunku</w:t>
        </w:r>
        <w:r w:rsidR="00326CB8">
          <w:rPr>
            <w:noProof/>
            <w:webHidden/>
          </w:rPr>
          <w:tab/>
        </w:r>
        <w:r w:rsidR="00326CB8">
          <w:rPr>
            <w:noProof/>
            <w:webHidden/>
          </w:rPr>
          <w:fldChar w:fldCharType="begin"/>
        </w:r>
        <w:r w:rsidR="00326CB8">
          <w:rPr>
            <w:noProof/>
            <w:webHidden/>
          </w:rPr>
          <w:instrText xml:space="preserve"> PAGEREF _Toc530334916 \h </w:instrText>
        </w:r>
        <w:r w:rsidR="00326CB8">
          <w:rPr>
            <w:noProof/>
            <w:webHidden/>
          </w:rPr>
        </w:r>
        <w:r w:rsidR="00326CB8">
          <w:rPr>
            <w:noProof/>
            <w:webHidden/>
          </w:rPr>
          <w:fldChar w:fldCharType="separate"/>
        </w:r>
        <w:r w:rsidR="00326CB8">
          <w:rPr>
            <w:noProof/>
            <w:webHidden/>
          </w:rPr>
          <w:t>18</w:t>
        </w:r>
        <w:r w:rsidR="00326CB8">
          <w:rPr>
            <w:noProof/>
            <w:webHidden/>
          </w:rPr>
          <w:fldChar w:fldCharType="end"/>
        </w:r>
      </w:hyperlink>
    </w:p>
    <w:p w:rsidR="006C4B96" w:rsidRPr="00D528FB" w:rsidRDefault="0071052B" w:rsidP="009032D3">
      <w:pPr>
        <w:spacing w:after="200" w:line="276" w:lineRule="auto"/>
      </w:pPr>
      <w:r w:rsidRPr="00D528FB">
        <w:fldChar w:fldCharType="end"/>
      </w:r>
      <w:r w:rsidR="006C4B96" w:rsidRPr="00D528FB">
        <w:br w:type="page"/>
      </w:r>
    </w:p>
    <w:p w:rsidR="006C4B96" w:rsidRPr="00D528FB" w:rsidRDefault="006C4B96" w:rsidP="004C46FD">
      <w:pPr>
        <w:pStyle w:val="Nagwek1"/>
      </w:pPr>
      <w:bookmarkStart w:id="2" w:name="_Toc530336035"/>
      <w:r w:rsidRPr="00D528FB">
        <w:lastRenderedPageBreak/>
        <w:t>Spis tabel</w:t>
      </w:r>
      <w:bookmarkEnd w:id="2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="004C46FD" w:rsidRPr="005448CA">
          <w:rPr>
            <w:rStyle w:val="Hipercze"/>
            <w:noProof/>
          </w:rPr>
          <w:t>Tab. 1. Przykład podpisu tabeli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5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46FD" w:rsidRDefault="0071052B" w:rsidP="004C46FD">
      <w:pPr>
        <w:spacing w:after="200" w:line="276" w:lineRule="auto"/>
      </w:pPr>
      <w:r w:rsidRPr="00D528FB">
        <w:fldChar w:fldCharType="end"/>
      </w:r>
      <w:r w:rsidR="004C46FD">
        <w:br w:type="page"/>
      </w:r>
    </w:p>
    <w:p w:rsidR="004C46FD" w:rsidRDefault="004C46FD" w:rsidP="004C46FD">
      <w:pPr>
        <w:pStyle w:val="Nagwek1"/>
      </w:pPr>
      <w:bookmarkStart w:id="3" w:name="_Toc530336036"/>
      <w:r>
        <w:lastRenderedPageBreak/>
        <w:t>Spis listingów</w:t>
      </w:r>
      <w:bookmarkEnd w:id="3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C46FD">
        <w:instrText xml:space="preserve"> TOC \h \z \c "Listing." </w:instrText>
      </w:r>
      <w:r>
        <w:fldChar w:fldCharType="separate"/>
      </w:r>
      <w:hyperlink w:anchor="_Toc465685644" w:history="1">
        <w:r w:rsidR="004C46FD" w:rsidRPr="005737F7">
          <w:rPr>
            <w:rStyle w:val="Hipercze"/>
            <w:noProof/>
          </w:rPr>
          <w:t>Listing. 1. Początkowe żadanie HTTP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5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4353" w:rsidRPr="00D528FB" w:rsidRDefault="0071052B" w:rsidP="004C46FD">
      <w:pPr>
        <w:spacing w:after="200" w:line="276" w:lineRule="auto"/>
      </w:pPr>
      <w:r>
        <w:fldChar w:fldCharType="end"/>
      </w:r>
      <w:r w:rsidR="00AB4353" w:rsidRPr="00D528FB">
        <w:br w:type="page"/>
      </w:r>
    </w:p>
    <w:p w:rsidR="00AB4353" w:rsidRPr="00427D5A" w:rsidRDefault="00AB4353" w:rsidP="00AB4353">
      <w:pPr>
        <w:pStyle w:val="Nagwek1"/>
        <w:rPr>
          <w:lang w:val="en-US"/>
        </w:rPr>
      </w:pPr>
      <w:bookmarkStart w:id="4" w:name="_Toc530336037"/>
      <w:proofErr w:type="spellStart"/>
      <w:r w:rsidRPr="00427D5A">
        <w:rPr>
          <w:lang w:val="en-US"/>
        </w:rPr>
        <w:lastRenderedPageBreak/>
        <w:t>Skróty</w:t>
      </w:r>
      <w:bookmarkEnd w:id="4"/>
      <w:proofErr w:type="spellEnd"/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OGC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Open Geospatial Consortium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XML</w:t>
      </w:r>
      <w:r w:rsidRPr="00427D5A">
        <w:rPr>
          <w:lang w:val="en-US"/>
        </w:rPr>
        <w:t xml:space="preserve"> (ang. </w:t>
      </w:r>
      <w:proofErr w:type="spellStart"/>
      <w:r w:rsidRPr="00427D5A">
        <w:rPr>
          <w:i/>
          <w:iCs/>
          <w:lang w:val="en-US"/>
        </w:rPr>
        <w:t>eXtensible</w:t>
      </w:r>
      <w:proofErr w:type="spellEnd"/>
      <w:r w:rsidRPr="00427D5A">
        <w:rPr>
          <w:i/>
          <w:iCs/>
          <w:lang w:val="en-US"/>
        </w:rPr>
        <w:t xml:space="preserve"> Markup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SOAP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Simple Object Access Protocol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WSDL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Services Description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UDDI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Universal Description Discovery and Integration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GIS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Geographical Information System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Spatial Data Infrastructure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WMS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Map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WFS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Feature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WPS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Processing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Geography Markup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SRG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Seeded Region Growing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Service Oriented Architecture</w:t>
      </w:r>
      <w:r w:rsidRPr="00427D5A">
        <w:rPr>
          <w:lang w:val="en-US"/>
        </w:rPr>
        <w:t>)</w:t>
      </w:r>
    </w:p>
    <w:p w:rsidR="00AB4353" w:rsidRPr="00D528FB" w:rsidRDefault="007721CF" w:rsidP="007721CF">
      <w:r w:rsidRPr="00D528FB">
        <w:rPr>
          <w:b/>
          <w:bCs/>
        </w:rPr>
        <w:t>IT</w:t>
      </w:r>
      <w:r w:rsidRPr="00D528FB">
        <w:t xml:space="preserve"> (ang. </w:t>
      </w:r>
      <w:r w:rsidRPr="00D528FB">
        <w:rPr>
          <w:i/>
          <w:iCs/>
        </w:rPr>
        <w:t>Information Technology</w:t>
      </w:r>
      <w:r w:rsidRPr="00D528FB">
        <w:t>)</w:t>
      </w:r>
    </w:p>
    <w:p w:rsidR="006C4B96" w:rsidRPr="00D528FB" w:rsidRDefault="006C4B96" w:rsidP="009032D3">
      <w:pPr>
        <w:spacing w:after="200" w:line="276" w:lineRule="auto"/>
      </w:pPr>
      <w:r w:rsidRPr="00D528FB">
        <w:br w:type="page"/>
      </w:r>
    </w:p>
    <w:p w:rsidR="00556687" w:rsidRPr="00D528FB" w:rsidRDefault="00604188" w:rsidP="00257721">
      <w:pPr>
        <w:pStyle w:val="NrNagwek1"/>
      </w:pPr>
      <w:bookmarkStart w:id="5" w:name="_Toc530336038"/>
      <w:r w:rsidRPr="00D528FB">
        <w:lastRenderedPageBreak/>
        <w:t>Wstęp</w:t>
      </w:r>
      <w:bookmarkEnd w:id="5"/>
    </w:p>
    <w:p w:rsidR="00D528FB" w:rsidRDefault="00D528FB" w:rsidP="00D528FB">
      <w:pPr>
        <w:pStyle w:val="NrNagwek2"/>
      </w:pPr>
      <w:bookmarkStart w:id="6" w:name="_Toc530336039"/>
      <w:r w:rsidRPr="00D528FB">
        <w:t>Wprowadzenie</w:t>
      </w:r>
      <w:bookmarkEnd w:id="6"/>
    </w:p>
    <w:p w:rsidR="006A6C69" w:rsidRPr="002C72A9" w:rsidRDefault="00F27B1B" w:rsidP="006A6C69">
      <w:pPr>
        <w:pStyle w:val="Tekstwiodcy"/>
      </w:pPr>
      <w:r>
        <w:t>Roślinność</w:t>
      </w:r>
      <w:r w:rsidR="002C72A9">
        <w:t xml:space="preserve"> to nieodzowny element życia ludzi. Bez tlenu, który wytwarzają rośliny, życie na Ziemi by nie istniało. W dobie bardzo dużego zużycia zasobów leśnych, m.in. wycinki lasów </w:t>
      </w:r>
      <w:r>
        <w:t>tropikalnych</w:t>
      </w:r>
      <w:r w:rsidR="002C72A9">
        <w:t>, ważne jest dbanie o możliwie jak najmniejszą degradację środowiska naturalnego. Każda, nawet najmniejsza roślina ma wpływ na natlenienie powietrza i redukcję dwutlenku węgla, dzięki czemu niweluje szkodliwy wpływ przemysłu na naturę. Czy to duży domowy ogród, czy kwiat na oknie, warto dbać o obecność roślin. Niestety każda roślinka wymaga mniejszej lub więcej uwagi do życia. Należy dbać o nawodnienie, nasłonecznienie i ochronę przed bakteriami i wirusami. Tylko regularna opieka gwarantuje profity z posiadania domowego ogrodu – wizualne oraz zdrowotne.</w:t>
      </w:r>
    </w:p>
    <w:p w:rsidR="00D528FB" w:rsidRDefault="009172B7" w:rsidP="00D528FB">
      <w:pPr>
        <w:pStyle w:val="NrNagwek2"/>
      </w:pPr>
      <w:bookmarkStart w:id="7" w:name="_Toc530336040"/>
      <w:r>
        <w:t>Cel</w:t>
      </w:r>
      <w:r w:rsidR="00D528FB" w:rsidRPr="00D528FB">
        <w:t xml:space="preserve"> pracy</w:t>
      </w:r>
      <w:bookmarkEnd w:id="7"/>
    </w:p>
    <w:p w:rsidR="0076654B" w:rsidRDefault="00233C2E" w:rsidP="0076654B">
      <w:pPr>
        <w:spacing w:after="200"/>
        <w:ind w:firstLine="708"/>
      </w:pPr>
      <w:r>
        <w:t>Celem pracy jest utworzenie narzędzia wspomagającego zarządzanie do</w:t>
      </w:r>
      <w:r w:rsidR="009F4CAC">
        <w:t>mowym ogrodem, które wspomagać będzie</w:t>
      </w:r>
      <w:r>
        <w:t xml:space="preserve"> regularne prace i obowiązki do utrzymania zdrowia roślin.</w:t>
      </w:r>
      <w:r w:rsidR="00000D6E">
        <w:t xml:space="preserve"> </w:t>
      </w:r>
      <w:r w:rsidR="008E633C">
        <w:t>Dzię</w:t>
      </w:r>
      <w:r w:rsidR="009F4CAC">
        <w:t xml:space="preserve">ki </w:t>
      </w:r>
      <w:r w:rsidR="00F27B1B">
        <w:t>przechowywaniu</w:t>
      </w:r>
      <w:r w:rsidR="009F4CAC">
        <w:t xml:space="preserve"> w jednym miejscu </w:t>
      </w:r>
      <w:r w:rsidR="008E633C">
        <w:t xml:space="preserve">informacji o wszystkich swoich roślinach i ogrodach, łatwiej będzie kontrolować bieżące obowiązki, a inteligentne listy roślin wymagających uwagi, ułatwią i przyspieszą obowiązki. </w:t>
      </w:r>
      <w:r w:rsidR="00000D6E">
        <w:t xml:space="preserve">Narzędzie zostanie zrealizowane w postaci aplikacji webowej, tj. programu działającego </w:t>
      </w:r>
      <w:r w:rsidR="009F4CAC">
        <w:t xml:space="preserve">na serwerze, dostępnego tylko za pośrednictwem urządzenia z dostępem do sieci Internet, bez względu na używany system operacyjny, gdzie klientem aplikacji jest dostępna przeglądarka internetowa. Wszystkie zasoby i dane zapisywane przez użytkownika, w tego typu aplikacji, przechowywane są w zewnętrznej bazie danych. Zastosowane technologie mają gwarantować że program będzie responsywny, tj. </w:t>
      </w:r>
      <w:r w:rsidR="00F27B1B">
        <w:t>będzie</w:t>
      </w:r>
      <w:r w:rsidR="009F4CAC">
        <w:t xml:space="preserve"> </w:t>
      </w:r>
      <w:r w:rsidR="00F27B1B">
        <w:t>poprawnie</w:t>
      </w:r>
      <w:r w:rsidR="009F4CAC">
        <w:t xml:space="preserve"> skalować się na każdym typie urządzenia i rozmiarze ekranu, obsługa będzie intuicyjna, a interfejs </w:t>
      </w:r>
      <w:r w:rsidR="002C72A9" w:rsidRPr="002C72A9">
        <w:t>nowoczesny</w:t>
      </w:r>
      <w:r w:rsidR="009F4CAC">
        <w:t>.</w:t>
      </w:r>
    </w:p>
    <w:p w:rsidR="0076654B" w:rsidRDefault="0076654B">
      <w:pPr>
        <w:spacing w:after="200" w:line="276" w:lineRule="auto"/>
        <w:jc w:val="left"/>
      </w:pPr>
      <w:r>
        <w:br w:type="page"/>
      </w:r>
    </w:p>
    <w:p w:rsidR="009172B7" w:rsidRDefault="009172B7" w:rsidP="005C7ED1">
      <w:pPr>
        <w:pStyle w:val="NrNagwek2"/>
      </w:pPr>
      <w:bookmarkStart w:id="8" w:name="_Toc530336041"/>
      <w:r>
        <w:lastRenderedPageBreak/>
        <w:t>Z</w:t>
      </w:r>
      <w:r w:rsidRPr="00D528FB">
        <w:t>akres pracy</w:t>
      </w:r>
      <w:bookmarkEnd w:id="8"/>
    </w:p>
    <w:p w:rsidR="009F4CAC" w:rsidRDefault="0076654B" w:rsidP="0076654B">
      <w:pPr>
        <w:tabs>
          <w:tab w:val="num" w:pos="720"/>
        </w:tabs>
        <w:spacing w:after="200"/>
        <w:ind w:left="360"/>
      </w:pPr>
      <w:r>
        <w:tab/>
      </w:r>
      <w:r w:rsidR="009172B7">
        <w:t xml:space="preserve">Początkowym etapem pracy będzie specyfikacja wymagań funkcjonalnych oraz niefunkcjonalnych aplikacji. Na tym etapie, konieczne jest dokładne zdefiniowanie co ma oferować aplikacja oraz czego nie </w:t>
      </w:r>
      <w:r w:rsidR="00F27B1B">
        <w:t>będzie</w:t>
      </w:r>
      <w:r w:rsidR="009172B7">
        <w:t xml:space="preserve"> oferować. W kolejnym etapie zostaną wybrane technologie, w których projekt zostanie zrealizowany</w:t>
      </w:r>
      <w:r>
        <w:t>, a następnie zostanie utworzony projekt aplikacji serwerowej i klienckiej oraz model bazy danych. Następnym krokiem będzie implementacja rozwiązania oraz jego testy. Na końcu wykonana zostanie dokumentacja aplikacji.</w:t>
      </w:r>
    </w:p>
    <w:p w:rsidR="0076654B" w:rsidRDefault="0076654B" w:rsidP="0076654B">
      <w:pPr>
        <w:pStyle w:val="NrNagwek2"/>
      </w:pPr>
      <w:bookmarkStart w:id="9" w:name="_Toc530336042"/>
      <w:r>
        <w:t>Układ</w:t>
      </w:r>
      <w:r w:rsidRPr="00D528FB">
        <w:t xml:space="preserve"> pracy</w:t>
      </w:r>
      <w:bookmarkEnd w:id="9"/>
    </w:p>
    <w:p w:rsidR="0076654B" w:rsidRDefault="0076654B" w:rsidP="0076654B">
      <w:pPr>
        <w:tabs>
          <w:tab w:val="num" w:pos="720"/>
        </w:tabs>
        <w:spacing w:after="200"/>
        <w:ind w:left="360"/>
      </w:pPr>
      <w:r>
        <w:t xml:space="preserve">W kolejnych rozdziałach </w:t>
      </w:r>
      <w:r w:rsidR="00F27B1B">
        <w:t>umieszczone</w:t>
      </w:r>
      <w:r>
        <w:t xml:space="preserve"> zostaną konkretne treści. W Rozdziale 5 będzie ...</w:t>
      </w: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76654B" w:rsidRDefault="0076654B" w:rsidP="0076654B">
      <w:pPr>
        <w:pStyle w:val="NrNagwek1"/>
      </w:pPr>
      <w:bookmarkStart w:id="10" w:name="_Toc530336043"/>
      <w:r>
        <w:lastRenderedPageBreak/>
        <w:t>Specyfikacja wymagań</w:t>
      </w:r>
      <w:bookmarkEnd w:id="10"/>
    </w:p>
    <w:p w:rsidR="0076654B" w:rsidRDefault="0058135C" w:rsidP="0076654B">
      <w:pPr>
        <w:tabs>
          <w:tab w:val="num" w:pos="720"/>
        </w:tabs>
        <w:spacing w:after="200"/>
        <w:ind w:left="360"/>
      </w:pPr>
      <w:r>
        <w:tab/>
      </w:r>
      <w:r w:rsidR="0076654B">
        <w:t xml:space="preserve">W </w:t>
      </w:r>
      <w:r>
        <w:t>rozdziale</w:t>
      </w:r>
      <w:r w:rsidR="0076654B">
        <w:t xml:space="preserve"> </w:t>
      </w:r>
      <w:r w:rsidR="00372415">
        <w:t>opisane są wymagania</w:t>
      </w:r>
      <w:r w:rsidR="009D41A6">
        <w:t xml:space="preserve">, jakie musi spełniać aplikacja do zarządzani domowym ogrodem. </w:t>
      </w:r>
      <w:r w:rsidR="001D4530">
        <w:t>Podstawowym wymaganiem jest udostępnienie użytkownikami aplikacji do  zarządzania domowym ogrodem, która będzie dostępna w języku polskim. Poniżej w</w:t>
      </w:r>
      <w:r w:rsidR="009D41A6">
        <w:t>ymienione zostały wymagania funkcjonalne oraz niefunkcjonalne.</w:t>
      </w:r>
    </w:p>
    <w:p w:rsidR="009D41A6" w:rsidRDefault="009D41A6" w:rsidP="009D41A6">
      <w:pPr>
        <w:pStyle w:val="NrNagwek2"/>
      </w:pPr>
      <w:bookmarkStart w:id="11" w:name="_Toc530336044"/>
      <w:r>
        <w:t>Wymagania funkcjonalne</w:t>
      </w:r>
      <w:bookmarkEnd w:id="11"/>
    </w:p>
    <w:p w:rsidR="009D41A6" w:rsidRDefault="009D41A6" w:rsidP="009D41A6">
      <w:pPr>
        <w:pStyle w:val="Akapitzlist"/>
        <w:numPr>
          <w:ilvl w:val="0"/>
          <w:numId w:val="5"/>
        </w:numPr>
      </w:pPr>
      <w:r>
        <w:t xml:space="preserve">Logowanie do systemu opiera się o nazwę użytkownika oraz hasło. W przypadku rejestracji </w:t>
      </w:r>
      <w:r w:rsidR="00F27B1B">
        <w:t>należy</w:t>
      </w:r>
      <w:r>
        <w:t xml:space="preserve"> podać również imię, nazwisko oraz adres e-mail.</w:t>
      </w:r>
    </w:p>
    <w:p w:rsidR="009D41A6" w:rsidRDefault="009D41A6" w:rsidP="009D41A6">
      <w:pPr>
        <w:pStyle w:val="Akapitzlist"/>
        <w:numPr>
          <w:ilvl w:val="0"/>
          <w:numId w:val="5"/>
        </w:numPr>
      </w:pPr>
      <w:r>
        <w:t xml:space="preserve">Hasło jest przechowywane w bazie danych w postaci zaszyfrowanej za pomocą funkcji </w:t>
      </w:r>
      <w:proofErr w:type="spellStart"/>
      <w:r>
        <w:t>bcrypt</w:t>
      </w:r>
      <w:proofErr w:type="spellEnd"/>
      <w:r>
        <w:t>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 xml:space="preserve">Użytkownik może tworzyć ogrody, które </w:t>
      </w:r>
      <w:r w:rsidR="00F27B1B">
        <w:t>będą</w:t>
      </w:r>
      <w:r>
        <w:t xml:space="preserve"> przypisane tylko do jego konta. Każdy ogród identyfikowany jest poprzez nazwę oraz można go edytować lub usunąć.</w:t>
      </w:r>
      <w:r w:rsidR="0000129A">
        <w:t xml:space="preserve"> Przechowywane </w:t>
      </w:r>
      <w:r w:rsidR="00F27B1B">
        <w:t>są</w:t>
      </w:r>
      <w:r w:rsidR="0000129A">
        <w:t xml:space="preserve"> również informacje o utworzeniu i ostatniej edycji ogrodu.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 xml:space="preserve">W ogrodzie przechowywana jest lista roślin, każda roślina </w:t>
      </w:r>
      <w:r w:rsidR="00F27B1B">
        <w:t>składa</w:t>
      </w:r>
      <w:r>
        <w:t xml:space="preserve"> się na: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nazwę,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opis,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notatki,</w:t>
      </w:r>
    </w:p>
    <w:p w:rsidR="0000129A" w:rsidRDefault="007A3135" w:rsidP="0000129A">
      <w:pPr>
        <w:pStyle w:val="Akapitzlist"/>
        <w:numPr>
          <w:ilvl w:val="1"/>
          <w:numId w:val="5"/>
        </w:numPr>
      </w:pPr>
      <w:r>
        <w:t xml:space="preserve">prace związane z rośliną, tj. </w:t>
      </w:r>
      <w:r w:rsidR="0000129A">
        <w:t>podlewanie, nawożenie, przesadzanie, dawkowanie środków ochrony roślin – w skład każdej pracy wchodzi: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cykl wykonywania czynności,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ostatni termin jej wykonania,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aktualny status czynności.</w:t>
      </w:r>
    </w:p>
    <w:p w:rsidR="0000129A" w:rsidRDefault="0000129A" w:rsidP="0000129A">
      <w:pPr>
        <w:pStyle w:val="Akapitzlist"/>
        <w:numPr>
          <w:ilvl w:val="1"/>
          <w:numId w:val="5"/>
        </w:numPr>
      </w:pPr>
      <w:r>
        <w:t>data utworzenia oraz ostatniej modyfikacji rośliny,</w:t>
      </w:r>
    </w:p>
    <w:p w:rsidR="0000129A" w:rsidRDefault="0000129A" w:rsidP="0000129A">
      <w:pPr>
        <w:pStyle w:val="Akapitzlist"/>
        <w:numPr>
          <w:ilvl w:val="0"/>
          <w:numId w:val="5"/>
        </w:numPr>
      </w:pPr>
      <w:r>
        <w:t xml:space="preserve">Wszystkie dane rośliny, oprócz ostatniego </w:t>
      </w:r>
      <w:r w:rsidR="00F27B1B">
        <w:t>wykonywania</w:t>
      </w:r>
      <w:r>
        <w:t xml:space="preserve"> każdej z czynności</w:t>
      </w:r>
      <w:r w:rsidR="00D22539">
        <w:t>,</w:t>
      </w:r>
      <w:r>
        <w:t xml:space="preserve"> można edytować lub us</w:t>
      </w:r>
      <w:r w:rsidR="00D22539">
        <w:t>uwać roślinę oraz każde pole w formularzu jest walidowane przed zapisaniem.</w:t>
      </w:r>
    </w:p>
    <w:p w:rsidR="00D22539" w:rsidRDefault="00D22539" w:rsidP="0000129A">
      <w:pPr>
        <w:pStyle w:val="Akapitzlist"/>
        <w:numPr>
          <w:ilvl w:val="0"/>
          <w:numId w:val="5"/>
        </w:numPr>
      </w:pPr>
      <w:r>
        <w:t xml:space="preserve">Cykl wykonywania </w:t>
      </w:r>
      <w:r w:rsidR="00F27B1B">
        <w:t>każdej</w:t>
      </w:r>
      <w:r>
        <w:t xml:space="preserve"> pracy związanej z rośliną, jest wybierany z zdefiniowanej listy terminów.</w:t>
      </w:r>
    </w:p>
    <w:p w:rsidR="00D22539" w:rsidRDefault="00F27B1B" w:rsidP="0000129A">
      <w:pPr>
        <w:pStyle w:val="Akapitzlist"/>
        <w:numPr>
          <w:ilvl w:val="0"/>
          <w:numId w:val="5"/>
        </w:numPr>
      </w:pPr>
      <w:r>
        <w:t>Aktualny</w:t>
      </w:r>
      <w:r w:rsidR="00D22539">
        <w:t xml:space="preserve"> status prac</w:t>
      </w:r>
      <w:r w:rsidR="007A3AE7">
        <w:t>y związanej</w:t>
      </w:r>
      <w:r w:rsidR="00D22539">
        <w:t xml:space="preserve"> z rośliną jest automatycznie aktualizowany, jeśli minął termin </w:t>
      </w:r>
      <w:r w:rsidR="007A3AE7">
        <w:t>jej ostatniego wykonania.</w:t>
      </w:r>
    </w:p>
    <w:p w:rsidR="00E23025" w:rsidRDefault="00E23025" w:rsidP="0000129A">
      <w:pPr>
        <w:pStyle w:val="Akapitzlist"/>
        <w:numPr>
          <w:ilvl w:val="0"/>
          <w:numId w:val="5"/>
        </w:numPr>
      </w:pPr>
      <w:r>
        <w:lastRenderedPageBreak/>
        <w:t>Informacje o roślinie</w:t>
      </w:r>
      <w:r w:rsidR="004D3F62">
        <w:t>, na podstawie jej nazwy,</w:t>
      </w:r>
      <w:r>
        <w:t xml:space="preserve"> można wyszukać bezpośrednio</w:t>
      </w:r>
      <w:r w:rsidR="004D3F62">
        <w:t xml:space="preserve"> </w:t>
      </w:r>
      <w:r>
        <w:t>z poziomu aplikacji w zewnętrznych serwisach</w:t>
      </w:r>
      <w:r w:rsidR="003F7B21">
        <w:t>.</w:t>
      </w:r>
    </w:p>
    <w:p w:rsidR="003F7B21" w:rsidRDefault="003F7B21" w:rsidP="0000129A">
      <w:pPr>
        <w:pStyle w:val="Akapitzlist"/>
        <w:numPr>
          <w:ilvl w:val="0"/>
          <w:numId w:val="5"/>
        </w:numPr>
      </w:pPr>
      <w:r>
        <w:t>Dla każdej rośliny zdefiniowany jest terminarz prac oraz przypomnień w postaci listy zadań, w której znajdują się aktualne stany prac.</w:t>
      </w:r>
    </w:p>
    <w:p w:rsidR="007A3135" w:rsidRDefault="007A3AE7" w:rsidP="007A3AE7">
      <w:pPr>
        <w:pStyle w:val="NrNagwek2"/>
      </w:pPr>
      <w:bookmarkStart w:id="12" w:name="_Toc530336045"/>
      <w:r>
        <w:t>Wymagania niefunkcjonalne</w:t>
      </w:r>
      <w:bookmarkEnd w:id="12"/>
    </w:p>
    <w:p w:rsidR="007A3AE7" w:rsidRDefault="007A3AE7" w:rsidP="00B30945">
      <w:pPr>
        <w:pStyle w:val="Akapitzlist"/>
        <w:numPr>
          <w:ilvl w:val="0"/>
          <w:numId w:val="8"/>
        </w:numPr>
      </w:pPr>
      <w:r>
        <w:t xml:space="preserve">Aplikacja powinna </w:t>
      </w:r>
      <w:r w:rsidR="00F27B1B">
        <w:t>działać</w:t>
      </w:r>
      <w:r>
        <w:t xml:space="preserve"> poprawnie na poniższych przeglądarkach: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Google Chrome w wersji 60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 xml:space="preserve">Mozilla </w:t>
      </w:r>
      <w:proofErr w:type="spellStart"/>
      <w:r>
        <w:t>Firefox</w:t>
      </w:r>
      <w:proofErr w:type="spellEnd"/>
      <w:r>
        <w:t xml:space="preserve"> w wersji 54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Microsoft Edge w wersji 14 lub wyższej,</w:t>
      </w:r>
    </w:p>
    <w:p w:rsidR="007A3AE7" w:rsidRDefault="007A3AE7" w:rsidP="00B30945">
      <w:pPr>
        <w:pStyle w:val="Akapitzlist"/>
        <w:numPr>
          <w:ilvl w:val="0"/>
          <w:numId w:val="8"/>
        </w:numPr>
      </w:pPr>
      <w:r>
        <w:t xml:space="preserve">Technologie oraz rozwiązania systemów informatycznych, wykorzystane do utworzenia aplikacji, powinny </w:t>
      </w:r>
      <w:r w:rsidR="00F27B1B">
        <w:t>być</w:t>
      </w:r>
      <w:r>
        <w:t xml:space="preserve"> darmowe.</w:t>
      </w:r>
    </w:p>
    <w:p w:rsidR="0058135C" w:rsidRDefault="007A3AE7" w:rsidP="00B30945">
      <w:pPr>
        <w:pStyle w:val="Akapitzlist"/>
        <w:numPr>
          <w:ilvl w:val="0"/>
          <w:numId w:val="8"/>
        </w:numPr>
      </w:pPr>
      <w:r>
        <w:t xml:space="preserve">Aplikacja </w:t>
      </w:r>
      <w:r w:rsidR="00F27B1B">
        <w:t>powinna</w:t>
      </w:r>
      <w:r>
        <w:t xml:space="preserve"> działać, niezależnie od sprzętu i systemu operacyjnego użytkownika.</w:t>
      </w:r>
    </w:p>
    <w:p w:rsidR="007B7F8A" w:rsidRDefault="007B7F8A" w:rsidP="00B30945">
      <w:pPr>
        <w:pStyle w:val="Akapitzlist"/>
        <w:numPr>
          <w:ilvl w:val="0"/>
          <w:numId w:val="8"/>
        </w:numPr>
      </w:pPr>
      <w:r>
        <w:t>Obsługa aplikacji powinna być intuicyjna i wygodna dla każdego użytkownika.</w:t>
      </w:r>
    </w:p>
    <w:p w:rsidR="007A3AE7" w:rsidRDefault="007A3AE7" w:rsidP="0058135C">
      <w:pPr>
        <w:spacing w:after="200" w:line="276" w:lineRule="auto"/>
        <w:jc w:val="left"/>
      </w:pP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C60CD8" w:rsidRDefault="00C60CD8" w:rsidP="00C60CD8">
      <w:pPr>
        <w:pStyle w:val="NrNagwek1"/>
      </w:pPr>
      <w:bookmarkStart w:id="13" w:name="_Toc530336046"/>
      <w:r>
        <w:lastRenderedPageBreak/>
        <w:t>Projekt</w:t>
      </w:r>
      <w:bookmarkEnd w:id="13"/>
    </w:p>
    <w:p w:rsidR="00C60CD8" w:rsidRDefault="0033445A" w:rsidP="0058135C">
      <w:pPr>
        <w:ind w:firstLine="708"/>
      </w:pPr>
      <w:r>
        <w:t>Projekt został oparty o technologie związane z językiem Java</w:t>
      </w:r>
      <w:r w:rsidR="00DD60E2">
        <w:t xml:space="preserve">. Taka decyzja został podjęta, ponieważ tok studiów jest ściśle związany z tym językiem oraz autor ma </w:t>
      </w:r>
      <w:r w:rsidR="007D77DE">
        <w:t xml:space="preserve">w nim największe doświadczenie. Czynnikami decydującymi o skorzystaniu z wybranych </w:t>
      </w:r>
      <w:proofErr w:type="spellStart"/>
      <w:r w:rsidR="007D77DE">
        <w:t>framework’ów</w:t>
      </w:r>
      <w:proofErr w:type="spellEnd"/>
      <w:r w:rsidR="007D77DE">
        <w:t xml:space="preserve"> oraz rozwiązań były ich popularność oraz nowoczesność, co wiąże się z dużą społecznością wsparcia i dokumentacji.</w:t>
      </w:r>
    </w:p>
    <w:p w:rsidR="007D77DE" w:rsidRDefault="007D77DE" w:rsidP="007D77DE">
      <w:pPr>
        <w:pStyle w:val="NrNagwek2"/>
      </w:pPr>
      <w:bookmarkStart w:id="14" w:name="_Toc530336047"/>
      <w:r>
        <w:t>Architektura</w:t>
      </w:r>
      <w:bookmarkEnd w:id="14"/>
    </w:p>
    <w:p w:rsidR="007D77DE" w:rsidRDefault="002E404C" w:rsidP="0058135C">
      <w:pPr>
        <w:ind w:firstLine="708"/>
      </w:pPr>
      <w:r>
        <w:t xml:space="preserve">Aplikacja została </w:t>
      </w:r>
      <w:r w:rsidR="00F60B26">
        <w:t>podzielona na trzy niezależne od siebie moduły</w:t>
      </w:r>
      <w:r w:rsidR="00BE0FA5">
        <w:t>: bazę danych, serwer oraz aplikację kliencką. Dzięki takiemu rozwiązaniu łatwiej jest kontrolować działanie całego systemu oraz modyfikacje nad poszczególnymi komponentami. W</w:t>
      </w:r>
      <w:r>
        <w:t xml:space="preserve"> związku z tym, schemat systemu razem z wykorzystanymi technologiami, wygląda następująco:</w:t>
      </w:r>
    </w:p>
    <w:p w:rsidR="002E404C" w:rsidRDefault="002E404C" w:rsidP="007D77DE"/>
    <w:p w:rsidR="004A3E1C" w:rsidRDefault="004A3E1C" w:rsidP="004A3E1C">
      <w:pPr>
        <w:keepNext/>
      </w:pPr>
      <w:r>
        <w:rPr>
          <w:noProof/>
        </w:rPr>
        <w:drawing>
          <wp:inline distT="0" distB="0" distL="0" distR="0">
            <wp:extent cx="5760720" cy="19259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4C" w:rsidRDefault="004A3E1C" w:rsidP="004A3E1C">
      <w:pPr>
        <w:pStyle w:val="Legenda"/>
        <w:jc w:val="center"/>
      </w:pPr>
      <w:r>
        <w:t xml:space="preserve">Rysunek </w:t>
      </w:r>
      <w:r w:rsidR="00D514D8">
        <w:rPr>
          <w:noProof/>
        </w:rPr>
        <w:fldChar w:fldCharType="begin"/>
      </w:r>
      <w:r w:rsidR="00D514D8">
        <w:rPr>
          <w:noProof/>
        </w:rPr>
        <w:instrText xml:space="preserve"> SEQ Rysunek \* ARABIC </w:instrText>
      </w:r>
      <w:r w:rsidR="00D514D8">
        <w:rPr>
          <w:noProof/>
        </w:rPr>
        <w:fldChar w:fldCharType="separate"/>
      </w:r>
      <w:r w:rsidR="00CD2FA3">
        <w:rPr>
          <w:noProof/>
        </w:rPr>
        <w:t>1</w:t>
      </w:r>
      <w:r w:rsidR="00D514D8">
        <w:rPr>
          <w:noProof/>
        </w:rPr>
        <w:fldChar w:fldCharType="end"/>
      </w:r>
      <w:r>
        <w:t xml:space="preserve"> Architektura systemu</w:t>
      </w:r>
    </w:p>
    <w:p w:rsidR="002E404C" w:rsidRDefault="002E404C" w:rsidP="007D77DE"/>
    <w:p w:rsidR="00B30945" w:rsidRDefault="00B30945" w:rsidP="00644C18">
      <w:pPr>
        <w:pStyle w:val="NrNagwek3"/>
      </w:pPr>
      <w:bookmarkStart w:id="15" w:name="_Toc530336048"/>
      <w:r>
        <w:t>Wzorzec MVC</w:t>
      </w:r>
      <w:bookmarkEnd w:id="15"/>
    </w:p>
    <w:p w:rsidR="00B30945" w:rsidRDefault="00B30945" w:rsidP="00B30945">
      <w:pPr>
        <w:ind w:firstLine="708"/>
      </w:pPr>
      <w:r>
        <w:t>Rozwinięciem skrótu MVC to Model-</w:t>
      </w:r>
      <w:proofErr w:type="spellStart"/>
      <w:r>
        <w:t>View</w:t>
      </w:r>
      <w:proofErr w:type="spellEnd"/>
      <w:r>
        <w:t>-</w:t>
      </w:r>
      <w:proofErr w:type="spellStart"/>
      <w:r>
        <w:t>Controler</w:t>
      </w:r>
      <w:proofErr w:type="spellEnd"/>
      <w:r>
        <w:t xml:space="preserve">, czyli Model-Widok-Kontroler. Jest to wzorzec projektowy pozwalający na podział struktury aplikacji na moduły. </w:t>
      </w:r>
      <w:r w:rsidR="00F832AF">
        <w:t>W przypadku aplikacji webowej, wzorzec MVC wykorzystywany jest w następujący sposób:</w:t>
      </w:r>
    </w:p>
    <w:p w:rsidR="00F832AF" w:rsidRDefault="00F832AF" w:rsidP="001D4530">
      <w:pPr>
        <w:pStyle w:val="Akapitzlist"/>
        <w:numPr>
          <w:ilvl w:val="3"/>
          <w:numId w:val="8"/>
        </w:numPr>
        <w:ind w:left="851"/>
      </w:pPr>
      <w:r>
        <w:t>Kontroler odbiera żądanie http, na którego podstawie odpowiednio przetwarza i interpretuje dane wejściowe.</w:t>
      </w:r>
    </w:p>
    <w:p w:rsidR="00F832AF" w:rsidRDefault="00F832AF" w:rsidP="001D4530">
      <w:pPr>
        <w:pStyle w:val="Akapitzlist"/>
        <w:numPr>
          <w:ilvl w:val="3"/>
          <w:numId w:val="8"/>
        </w:numPr>
        <w:ind w:left="851"/>
      </w:pPr>
      <w:r>
        <w:t>Model odbiera przetworzone dane wejściowe z kontrolera i przetwarza je, np. aktualizując stan obiektu.</w:t>
      </w:r>
    </w:p>
    <w:p w:rsidR="001D4530" w:rsidRDefault="00F832AF" w:rsidP="001D4530">
      <w:pPr>
        <w:pStyle w:val="Akapitzlist"/>
        <w:numPr>
          <w:ilvl w:val="3"/>
          <w:numId w:val="8"/>
        </w:numPr>
        <w:ind w:left="851"/>
      </w:pPr>
      <w:r>
        <w:lastRenderedPageBreak/>
        <w:t xml:space="preserve">Widok odbiera z powrotem dane z kontrolera, w przypadku opisywanej aplikacji, w formacie JSON i aktualizuje </w:t>
      </w:r>
      <w:r w:rsidR="001D4530">
        <w:t>wyświetlane komponenty.</w:t>
      </w:r>
    </w:p>
    <w:p w:rsidR="001D4530" w:rsidRDefault="001D4530" w:rsidP="001D4530">
      <w:pPr>
        <w:pStyle w:val="Akapitzlist"/>
        <w:ind w:left="851"/>
      </w:pPr>
    </w:p>
    <w:p w:rsidR="007D77DE" w:rsidRDefault="00644C18" w:rsidP="00644C18">
      <w:pPr>
        <w:pStyle w:val="NrNagwek3"/>
      </w:pPr>
      <w:bookmarkStart w:id="16" w:name="_Toc530336049"/>
      <w:r>
        <w:t>Baza danych MySQL</w:t>
      </w:r>
      <w:bookmarkEnd w:id="16"/>
    </w:p>
    <w:p w:rsidR="002A36A7" w:rsidRDefault="00BE0FA5" w:rsidP="001D4530">
      <w:pPr>
        <w:ind w:firstLine="708"/>
      </w:pPr>
      <w:r>
        <w:t>MySQL to jeden z najpopularniejszych relacyjnych systemów zarządzania bazą danych. Został wykorzystany w projekcie, ponieważ bardzo dobrze współpracuje z wykorzystanymi technologiami w aplikacji serwerowej</w:t>
      </w:r>
      <w:r w:rsidR="0058135C">
        <w:t>, jest łatwy do skonfigurowania oraz umożliwia bezproblemowe przeniesienie całej bazy na np. zewnętrzny serwer.</w:t>
      </w:r>
    </w:p>
    <w:p w:rsidR="001D4530" w:rsidRDefault="001D4530" w:rsidP="001D4530">
      <w:pPr>
        <w:ind w:firstLine="708"/>
      </w:pPr>
    </w:p>
    <w:p w:rsidR="0058135C" w:rsidRDefault="0058135C" w:rsidP="0058135C">
      <w:pPr>
        <w:pStyle w:val="NrNagwek3"/>
      </w:pPr>
      <w:bookmarkStart w:id="17" w:name="_Toc530336050"/>
      <w:r>
        <w:t>Aplikacja serwerowa Spring</w:t>
      </w:r>
      <w:bookmarkEnd w:id="17"/>
    </w:p>
    <w:p w:rsidR="00822C1E" w:rsidRDefault="002A36A7" w:rsidP="00B30945">
      <w:pPr>
        <w:ind w:firstLine="360"/>
      </w:pPr>
      <w:r>
        <w:t>Spring to szkielet, służący do tworzenia aplikacji głównie w języku Java. Oferuje rozwiązania usprawniające prace nad rozwijaniem oprogramowania, których wykorzystanie znacznie redukuje ilość kodu konieczną do napisania przez programisty. M.in. usprawnia obsługiwanie wyjątków, komunikację z bazą danych oraz umożliwia wstrzykiwanie zależności.</w:t>
      </w:r>
      <w:r w:rsidR="00CD11C1">
        <w:t xml:space="preserve"> W projekcie, w ramach </w:t>
      </w:r>
      <w:proofErr w:type="spellStart"/>
      <w:r w:rsidR="00CD11C1">
        <w:t>Springa</w:t>
      </w:r>
      <w:proofErr w:type="spellEnd"/>
      <w:r w:rsidR="00CD11C1">
        <w:t>, wykorzystane zostały następujące moduły:</w:t>
      </w:r>
    </w:p>
    <w:p w:rsidR="00822C1E" w:rsidRDefault="00822C1E" w:rsidP="00822C1E">
      <w:pPr>
        <w:pStyle w:val="Akapitzlist"/>
        <w:numPr>
          <w:ilvl w:val="0"/>
          <w:numId w:val="10"/>
        </w:numPr>
      </w:pPr>
      <w:r>
        <w:t xml:space="preserve">Spring </w:t>
      </w:r>
      <w:proofErr w:type="spellStart"/>
      <w:r>
        <w:t>Boo</w:t>
      </w:r>
      <w:r w:rsidR="00CD11C1">
        <w:t>t</w:t>
      </w:r>
      <w:proofErr w:type="spellEnd"/>
      <w:r w:rsidR="00CD11C1">
        <w:t xml:space="preserve"> </w:t>
      </w:r>
      <w:r w:rsidR="006B3BF2">
        <w:t>–</w:t>
      </w:r>
      <w:r w:rsidR="00CD11C1">
        <w:t xml:space="preserve"> n</w:t>
      </w:r>
      <w:r w:rsidR="00AC19E2">
        <w:t xml:space="preserve">arzędzie </w:t>
      </w:r>
      <w:r w:rsidR="007B7F8A">
        <w:t>umożliwiające</w:t>
      </w:r>
      <w:r w:rsidR="00CD11C1">
        <w:t xml:space="preserve"> automatyzację konfiguracji oraz instalacji potrzebnych modułów.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>Spring Security –</w:t>
      </w:r>
      <w:r w:rsidR="007B7F8A">
        <w:t xml:space="preserve"> </w:t>
      </w:r>
      <w:r w:rsidR="00747E5D">
        <w:t>biblioteka do zarządzania bezpieczeństwem aplikacji, chroni zasoby przed nieautoryzowanym dostępem.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Web – </w:t>
      </w:r>
      <w:r w:rsidR="00747E5D">
        <w:t>biblioteka dostarczająca zbiór funkcjonalności usprawniających tworzenie apl</w:t>
      </w:r>
      <w:r w:rsidR="000C1FB1">
        <w:t>i</w:t>
      </w:r>
      <w:r w:rsidR="00747E5D">
        <w:t>kacji webowych.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Data JPA – </w:t>
      </w:r>
      <w:r w:rsidR="00747E5D">
        <w:t>biblioteka usprawniająca dostęp do źródła danych</w:t>
      </w:r>
      <w:r w:rsidR="000C1FB1">
        <w:t xml:space="preserve">, która na podstawie oficjalnego standardu JPA (Java </w:t>
      </w:r>
      <w:proofErr w:type="spellStart"/>
      <w:r w:rsidR="000C1FB1">
        <w:t>Persistence</w:t>
      </w:r>
      <w:proofErr w:type="spellEnd"/>
      <w:r w:rsidR="000C1FB1">
        <w:t xml:space="preserve"> API), umożliwia uproszczone mapowanie na obiekty zawartości bazy danych.</w:t>
      </w:r>
    </w:p>
    <w:p w:rsidR="001D4530" w:rsidRDefault="001D4530" w:rsidP="001D4530">
      <w:pPr>
        <w:pStyle w:val="Akapitzlist"/>
      </w:pPr>
    </w:p>
    <w:p w:rsidR="000C1FB1" w:rsidRDefault="000C1FB1" w:rsidP="000C1FB1">
      <w:pPr>
        <w:pStyle w:val="NrNagwek4"/>
      </w:pPr>
      <w:r>
        <w:t>Project Lombok</w:t>
      </w:r>
    </w:p>
    <w:p w:rsidR="000C1FB1" w:rsidRDefault="000C1FB1" w:rsidP="00B30945">
      <w:pPr>
        <w:ind w:firstLine="708"/>
      </w:pPr>
      <w:r>
        <w:t>Biblioteka ograniczająca generowanie wielu linijek powtarzającego się kodu</w:t>
      </w:r>
      <w:r w:rsidR="001F7AAF">
        <w:t xml:space="preserve"> podczas definiowania klas, szczególnie klas modelu</w:t>
      </w:r>
      <w:r>
        <w:t>. Za pomocą adnotacji</w:t>
      </w:r>
      <w:r w:rsidR="001F7AAF">
        <w:t xml:space="preserve"> możliwe jest automatycznie tworzenie np. konstruktora bezargumentowego (@</w:t>
      </w:r>
      <w:proofErr w:type="spellStart"/>
      <w:r w:rsidR="001F7AAF">
        <w:t>NoArgsConstructor</w:t>
      </w:r>
      <w:proofErr w:type="spellEnd"/>
      <w:r w:rsidR="001F7AAF">
        <w:t>), metod zwracających pola klasy (@Getter), metod ustawiających pola klasy (@</w:t>
      </w:r>
      <w:proofErr w:type="spellStart"/>
      <w:r w:rsidR="001F7AAF">
        <w:t>Setter</w:t>
      </w:r>
      <w:proofErr w:type="spellEnd"/>
      <w:r w:rsidR="001F7AAF">
        <w:t>) czy zabezpieczenie przed brakiem wartości pola (@</w:t>
      </w:r>
      <w:proofErr w:type="spellStart"/>
      <w:r w:rsidR="001F7AAF">
        <w:t>NonNull</w:t>
      </w:r>
      <w:proofErr w:type="spellEnd"/>
      <w:r w:rsidR="001F7AAF">
        <w:t>).</w:t>
      </w:r>
    </w:p>
    <w:p w:rsidR="001F7AAF" w:rsidRDefault="001F7AAF" w:rsidP="001F7AAF">
      <w:pPr>
        <w:pStyle w:val="NrNagwek4"/>
      </w:pPr>
      <w:r>
        <w:lastRenderedPageBreak/>
        <w:t xml:space="preserve">JSON Web </w:t>
      </w:r>
      <w:proofErr w:type="spellStart"/>
      <w:r>
        <w:t>Token</w:t>
      </w:r>
      <w:proofErr w:type="spellEnd"/>
    </w:p>
    <w:p w:rsidR="001F7AAF" w:rsidRDefault="00EE2CDF" w:rsidP="00B30945">
      <w:pPr>
        <w:ind w:firstLine="708"/>
      </w:pPr>
      <w:r>
        <w:t xml:space="preserve">Standard generowania </w:t>
      </w:r>
      <w:proofErr w:type="spellStart"/>
      <w:r w:rsidR="00901331">
        <w:t>tokenów</w:t>
      </w:r>
      <w:proofErr w:type="spellEnd"/>
      <w:r w:rsidR="00901331">
        <w:t xml:space="preserve"> uwierzytelniających sesje użytkownika</w:t>
      </w:r>
      <w:r w:rsidR="00935BDB">
        <w:t>. Jest przechowywany po stronie klienta i przesłany w zapytaniach do serwera, który</w:t>
      </w:r>
      <w:r w:rsidR="008B34A4">
        <w:t xml:space="preserve"> na podstawie klucza weryfikuje czy zezwolić na wykonanie zapytania i dostęp do zasobów. Jak nazwa wskazuje, </w:t>
      </w:r>
      <w:proofErr w:type="spellStart"/>
      <w:r w:rsidR="008B34A4">
        <w:t>token</w:t>
      </w:r>
      <w:proofErr w:type="spellEnd"/>
      <w:r w:rsidR="008B34A4">
        <w:t xml:space="preserve"> jest oparty na formacie JSON i składa się z trzech części – nagłówka, zawartości i sygnatury. Wszystkie dane wewnątrz </w:t>
      </w:r>
      <w:proofErr w:type="spellStart"/>
      <w:r w:rsidR="008B34A4">
        <w:t>tokena</w:t>
      </w:r>
      <w:proofErr w:type="spellEnd"/>
      <w:r w:rsidR="008B34A4">
        <w:t xml:space="preserve"> są zakodowane algorytmem Base64. W nagłówku znajdują się </w:t>
      </w:r>
      <w:r w:rsidR="00235D5E">
        <w:t>informacje</w:t>
      </w:r>
      <w:r w:rsidR="00CE22B9">
        <w:t xml:space="preserve"> o wykorzystanym</w:t>
      </w:r>
      <w:r w:rsidR="008B34A4">
        <w:t xml:space="preserve"> algorytm</w:t>
      </w:r>
      <w:r w:rsidR="00CE22B9">
        <w:t>ie szyfrującym. W drugiej części przechowywane są informacje o użytkowniku, m.in. nazwa użytkownika oraz czas sesji. W sygnaturze przechowywany jest cyfrowy podpis serwera.</w:t>
      </w:r>
    </w:p>
    <w:p w:rsidR="001D4530" w:rsidRDefault="001D4530" w:rsidP="00B30945">
      <w:pPr>
        <w:ind w:firstLine="708"/>
      </w:pPr>
    </w:p>
    <w:p w:rsidR="00CE22B9" w:rsidRDefault="00CE22B9" w:rsidP="00CE22B9">
      <w:pPr>
        <w:pStyle w:val="NrNagwek3"/>
      </w:pPr>
      <w:bookmarkStart w:id="18" w:name="_Toc530336051"/>
      <w:r>
        <w:t xml:space="preserve">Aplikacja kliencka </w:t>
      </w:r>
      <w:proofErr w:type="spellStart"/>
      <w:r>
        <w:t>Angular</w:t>
      </w:r>
      <w:bookmarkEnd w:id="18"/>
      <w:proofErr w:type="spellEnd"/>
    </w:p>
    <w:p w:rsidR="006B3BF2" w:rsidRDefault="00CE22B9" w:rsidP="00B30945">
      <w:pPr>
        <w:ind w:firstLine="349"/>
      </w:pPr>
      <w:proofErr w:type="spellStart"/>
      <w:r>
        <w:t>Angular</w:t>
      </w:r>
      <w:proofErr w:type="spellEnd"/>
      <w:r>
        <w:t xml:space="preserve"> to </w:t>
      </w:r>
      <w:proofErr w:type="spellStart"/>
      <w:r>
        <w:t>framework</w:t>
      </w:r>
      <w:proofErr w:type="spellEnd"/>
      <w:r>
        <w:t xml:space="preserve"> autorstwa Google,</w:t>
      </w:r>
      <w:r w:rsidR="003A4339">
        <w:t xml:space="preserve"> który ma spełniać podobne zadanie co Spring,</w:t>
      </w:r>
      <w:r>
        <w:t xml:space="preserve"> jednak przeznaczony dla języka </w:t>
      </w:r>
      <w:proofErr w:type="spellStart"/>
      <w:r>
        <w:t>TypeScript</w:t>
      </w:r>
      <w:proofErr w:type="spellEnd"/>
      <w:r w:rsidR="003A4339">
        <w:t xml:space="preserve">. We wzorcu MVC odpowiada za Widok, czyli to co widzi użytkownik. Głównymi cechami charakteryzującymi </w:t>
      </w:r>
      <w:proofErr w:type="spellStart"/>
      <w:r w:rsidR="003A4339">
        <w:t>Angulara</w:t>
      </w:r>
      <w:proofErr w:type="spellEnd"/>
      <w:r w:rsidR="003A4339">
        <w:t xml:space="preserve"> są </w:t>
      </w:r>
      <w:proofErr w:type="spellStart"/>
      <w:r w:rsidR="003A4339">
        <w:t>renderowanie</w:t>
      </w:r>
      <w:proofErr w:type="spellEnd"/>
      <w:r w:rsidR="003A4339">
        <w:t xml:space="preserve"> po stronie serwera, zorientowania na komponenty oraz modularność. Wykorzystując dyre</w:t>
      </w:r>
      <w:r w:rsidR="006B3BF2">
        <w:t>ktywy</w:t>
      </w:r>
      <w:r w:rsidR="003A4339">
        <w:t>, które są zagnieżdżone w kodzie HTML</w:t>
      </w:r>
      <w:r w:rsidR="006B3BF2">
        <w:t xml:space="preserve">, możliwe jest łatwe kontrolowanie interfejsu użytkownika na podstawie logi napisanej w języku </w:t>
      </w:r>
      <w:proofErr w:type="spellStart"/>
      <w:r w:rsidR="006B3BF2">
        <w:t>TypeScript</w:t>
      </w:r>
      <w:proofErr w:type="spellEnd"/>
      <w:r w:rsidR="006B3BF2">
        <w:t xml:space="preserve">. Wiele metod i funkcji jest już zdefiniowanych w szkielecie </w:t>
      </w:r>
      <w:proofErr w:type="spellStart"/>
      <w:r w:rsidR="006B3BF2">
        <w:t>Angulara</w:t>
      </w:r>
      <w:proofErr w:type="spellEnd"/>
      <w:r w:rsidR="006B3BF2">
        <w:t xml:space="preserve">, przez co programista nie musi ręcznie tworzyć każdej dyrektywy. W projekcie, w ramach </w:t>
      </w:r>
      <w:proofErr w:type="spellStart"/>
      <w:r w:rsidR="006B3BF2">
        <w:t>Angulara</w:t>
      </w:r>
      <w:proofErr w:type="spellEnd"/>
      <w:r w:rsidR="006B3BF2">
        <w:t>, wykorzystane zostały następujące moduły: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– główny rdzeń i silnik </w:t>
      </w:r>
      <w:proofErr w:type="spellStart"/>
      <w:r>
        <w:t>Angulara</w:t>
      </w:r>
      <w:proofErr w:type="spellEnd"/>
      <w:r>
        <w:t xml:space="preserve">, który odpowiada  za działanie </w:t>
      </w:r>
      <w:proofErr w:type="spellStart"/>
      <w:r>
        <w:t>frameworka</w:t>
      </w:r>
      <w:proofErr w:type="spellEnd"/>
      <w:r>
        <w:t>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– biblioteka dostarczająca zestaw metod i funkcjonalności usprawniających tworzenie formularzy, ich walidację oraz wysyłanie.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– biblioteka zawierająca komponenty wizualne</w:t>
      </w:r>
      <w:r w:rsidR="008C61CC">
        <w:t xml:space="preserve"> stylu </w:t>
      </w:r>
      <w:proofErr w:type="spellStart"/>
      <w:r w:rsidR="008C61CC">
        <w:t>Material</w:t>
      </w:r>
      <w:proofErr w:type="spellEnd"/>
      <w:r w:rsidR="008C61CC">
        <w:t xml:space="preserve"> Design, który polega na dostarczeniu prostego, czytelnego interfejsu dostosowanego do różnych urządzeń.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Router – </w:t>
      </w:r>
      <w:r w:rsidR="00A60813">
        <w:t xml:space="preserve">biblioteka </w:t>
      </w:r>
      <w:r w:rsidR="003F6194">
        <w:t>usprawniająca przekierowania wewnątrz aplikacji</w:t>
      </w:r>
      <w:r w:rsidR="00B30945">
        <w:t>, wspierająca m.in. parametry w adresie.</w:t>
      </w:r>
      <w:r w:rsidR="00A60813">
        <w:t xml:space="preserve"> 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RxJ</w:t>
      </w:r>
      <w:r w:rsidR="00B30945">
        <w:t>S</w:t>
      </w:r>
      <w:proofErr w:type="spellEnd"/>
      <w:r>
        <w:t xml:space="preserve"> – </w:t>
      </w:r>
      <w:r w:rsidR="00B30945">
        <w:t xml:space="preserve">zestaw narzędzi który rozszerza możliwości </w:t>
      </w:r>
      <w:proofErr w:type="spellStart"/>
      <w:r w:rsidR="00B30945">
        <w:t>Angulara</w:t>
      </w:r>
      <w:proofErr w:type="spellEnd"/>
      <w:r w:rsidR="00B30945">
        <w:t xml:space="preserve"> o programowanie reaktywne, m.in. operacje na kolekcjach.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r w:rsidR="00B30945">
        <w:t>H</w:t>
      </w:r>
      <w:r>
        <w:t>ttp Client –</w:t>
      </w:r>
      <w:r w:rsidR="00B30945">
        <w:t xml:space="preserve"> biblioteka wspierająca komunikację z aplikacją serwerową poprzez protokół http.</w:t>
      </w:r>
      <w:r>
        <w:t xml:space="preserve"> </w:t>
      </w:r>
    </w:p>
    <w:p w:rsidR="00CD2FA3" w:rsidRDefault="00283297" w:rsidP="00CD2FA3">
      <w:pPr>
        <w:pStyle w:val="NrNagwek2"/>
      </w:pPr>
      <w:bookmarkStart w:id="19" w:name="_Toc530336052"/>
      <w:r>
        <w:lastRenderedPageBreak/>
        <w:t>Diagram encji</w:t>
      </w:r>
      <w:bookmarkEnd w:id="19"/>
    </w:p>
    <w:p w:rsidR="00CD2FA3" w:rsidRDefault="00CD2FA3" w:rsidP="00CD2FA3">
      <w:pPr>
        <w:ind w:left="708"/>
      </w:pPr>
      <w:r>
        <w:t>Diagram przestawia encje bazy danych dla modelu klas w aplikacji.</w:t>
      </w:r>
    </w:p>
    <w:p w:rsidR="00CD2FA3" w:rsidRDefault="00CD2FA3" w:rsidP="00CD2FA3">
      <w:pPr>
        <w:keepNext/>
        <w:ind w:left="708"/>
      </w:pPr>
      <w:r>
        <w:rPr>
          <w:noProof/>
        </w:rPr>
        <w:drawing>
          <wp:inline distT="0" distB="0" distL="0" distR="0">
            <wp:extent cx="4381500" cy="47815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A3" w:rsidRDefault="00CD2FA3" w:rsidP="00CD2FA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Diagram encji</w:t>
      </w:r>
    </w:p>
    <w:p w:rsidR="00CD2FA3" w:rsidRDefault="00F07BD6" w:rsidP="00F07BD6">
      <w:pPr>
        <w:pStyle w:val="NrNagwek3"/>
      </w:pPr>
      <w:bookmarkStart w:id="20" w:name="_Toc530336053"/>
      <w:r>
        <w:t>User</w:t>
      </w:r>
      <w:bookmarkEnd w:id="20"/>
    </w:p>
    <w:p w:rsidR="00F07BD6" w:rsidRDefault="00F07BD6" w:rsidP="007427D0">
      <w:pPr>
        <w:ind w:firstLine="708"/>
      </w:pPr>
      <w:r>
        <w:t xml:space="preserve">User, czyli użytkownik jest identyfikowany po polu </w:t>
      </w:r>
      <w:proofErr w:type="spellStart"/>
      <w:r>
        <w:t>username</w:t>
      </w:r>
      <w:proofErr w:type="spellEnd"/>
      <w:r>
        <w:t xml:space="preserve"> (nazwa użytkownika). Każdy użytkownik ma unikalny ‘</w:t>
      </w:r>
      <w:proofErr w:type="spellStart"/>
      <w:r>
        <w:t>username</w:t>
      </w:r>
      <w:proofErr w:type="spellEnd"/>
      <w:r>
        <w:t>’ oraz ‘</w:t>
      </w:r>
      <w:proofErr w:type="spellStart"/>
      <w:r>
        <w:t>eamil</w:t>
      </w:r>
      <w:proofErr w:type="spellEnd"/>
      <w:r>
        <w:t>’</w:t>
      </w:r>
      <w:r w:rsidR="007427D0">
        <w:t>. Hasło użytkownika tj. pole ‘</w:t>
      </w:r>
      <w:proofErr w:type="spellStart"/>
      <w:r w:rsidR="007427D0">
        <w:t>password</w:t>
      </w:r>
      <w:proofErr w:type="spellEnd"/>
      <w:r w:rsidR="007427D0">
        <w:t xml:space="preserve">’ jest zakodowane za pomocą funkcji </w:t>
      </w:r>
      <w:proofErr w:type="spellStart"/>
      <w:r w:rsidR="007427D0">
        <w:t>bcrypt</w:t>
      </w:r>
      <w:proofErr w:type="spellEnd"/>
      <w:r w:rsidR="007427D0">
        <w:t xml:space="preserve">. Domyślną rolą każdego użytkownika jest „USER”. Użytkownik może posiadać nieograniczoną liczbę ogrodów. </w:t>
      </w:r>
    </w:p>
    <w:p w:rsidR="001333CB" w:rsidRDefault="001333CB" w:rsidP="007427D0">
      <w:pPr>
        <w:ind w:firstLine="708"/>
      </w:pPr>
    </w:p>
    <w:p w:rsidR="00F07BD6" w:rsidRDefault="007427D0" w:rsidP="00F07BD6">
      <w:pPr>
        <w:pStyle w:val="NrNagwek3"/>
      </w:pPr>
      <w:bookmarkStart w:id="21" w:name="_Toc530336054"/>
      <w:r>
        <w:t>G</w:t>
      </w:r>
      <w:r w:rsidR="00F07BD6">
        <w:t>arden</w:t>
      </w:r>
      <w:bookmarkEnd w:id="21"/>
    </w:p>
    <w:p w:rsidR="007427D0" w:rsidRDefault="007427D0" w:rsidP="007427D0">
      <w:r>
        <w:t>Garden, czyli ogród jest identyfikowany po ID. Może istnieć tylko w relacji z użytkownikiem. Zawiera informacje o nazwie, opisie, dacie powstania i ostatniej modyfikacji. Każdy ogród może posiadać nieograniczoną liczbę roślin.</w:t>
      </w:r>
    </w:p>
    <w:p w:rsidR="00F07BD6" w:rsidRDefault="007427D0" w:rsidP="00F07BD6">
      <w:pPr>
        <w:pStyle w:val="NrNagwek3"/>
      </w:pPr>
      <w:bookmarkStart w:id="22" w:name="_Toc530336055"/>
      <w:r>
        <w:lastRenderedPageBreak/>
        <w:t>P</w:t>
      </w:r>
      <w:r w:rsidR="00F07BD6">
        <w:t>lant</w:t>
      </w:r>
      <w:bookmarkEnd w:id="22"/>
    </w:p>
    <w:p w:rsidR="00F07BD6" w:rsidRPr="00CD2FA3" w:rsidRDefault="007427D0" w:rsidP="00CD2FA3">
      <w:r>
        <w:t>Plant, czyli roślina jest identyfikowana po ID. Jest powiązana z konkretnym ogrodem, czyli również użytkownikiem. Każda roślina musi posiadać informacje o pracy związanej z podlewaniem, nawożeniem, przesadzaniem i podawaniem środków ochrony roślin.</w:t>
      </w:r>
    </w:p>
    <w:p w:rsidR="00E0673A" w:rsidRDefault="00B35CCD" w:rsidP="006520E6">
      <w:pPr>
        <w:pStyle w:val="NrNagwek2"/>
      </w:pPr>
      <w:bookmarkStart w:id="23" w:name="_Toc530336056"/>
      <w:r>
        <w:t>Diagram klas</w:t>
      </w:r>
      <w:bookmarkEnd w:id="23"/>
    </w:p>
    <w:p w:rsidR="00B35CCD" w:rsidRDefault="00B35CCD" w:rsidP="00B35CC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A83DC" wp14:editId="5651528B">
                <wp:simplePos x="0" y="0"/>
                <wp:positionH relativeFrom="margin">
                  <wp:posOffset>-9525</wp:posOffset>
                </wp:positionH>
                <wp:positionV relativeFrom="paragraph">
                  <wp:posOffset>5255260</wp:posOffset>
                </wp:positionV>
                <wp:extent cx="5760720" cy="635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5CCD" w:rsidRPr="00710072" w:rsidRDefault="00B35CCD" w:rsidP="00B35CCD">
                            <w:pPr>
                              <w:pStyle w:val="Legenda"/>
                              <w:jc w:val="center"/>
                              <w:rPr>
                                <w:rFonts w:eastAsiaTheme="majorEastAsia" w:cstheme="majorBidi"/>
                                <w:b/>
                                <w:noProof/>
                                <w:sz w:val="34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D2FA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Diagram klas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A83DC" id="Pole tekstowe 5" o:spid="_x0000_s1027" type="#_x0000_t202" style="position:absolute;left:0;text-align:left;margin-left:-.75pt;margin-top:413.8pt;width:453.6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" stroked="f">
                <v:textbox style="mso-fit-shape-to-text:t" inset="0,0,0,0">
                  <w:txbxContent>
                    <w:p w:rsidR="00B35CCD" w:rsidRPr="00710072" w:rsidRDefault="00B35CCD" w:rsidP="00B35CCD">
                      <w:pPr>
                        <w:pStyle w:val="Legenda"/>
                        <w:jc w:val="center"/>
                        <w:rPr>
                          <w:rFonts w:eastAsiaTheme="majorEastAsia" w:cstheme="majorBidi"/>
                          <w:b/>
                          <w:noProof/>
                          <w:sz w:val="34"/>
                          <w:szCs w:val="26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D2FA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Diagram klas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1080770</wp:posOffset>
            </wp:positionV>
            <wp:extent cx="5760720" cy="4126865"/>
            <wp:effectExtent l="0" t="0" r="0" b="698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 diagramie nie uwzględniono konstruktorów klas, getterów oraz seterów pól, które są generowane automatycznie zza pomocą biblioteki Lombok oraz klas, które przechowują modele odpowiedzialne za autoryzację i zabezpieczenia aplikacji tj. </w:t>
      </w:r>
      <w:proofErr w:type="spellStart"/>
      <w:r>
        <w:t>AuthToken</w:t>
      </w:r>
      <w:proofErr w:type="spellEnd"/>
      <w:r>
        <w:t xml:space="preserve">, </w:t>
      </w:r>
      <w:proofErr w:type="spellStart"/>
      <w:r>
        <w:t>Constants</w:t>
      </w:r>
      <w:proofErr w:type="spellEnd"/>
      <w:r>
        <w:t xml:space="preserve">, </w:t>
      </w:r>
      <w:proofErr w:type="spellStart"/>
      <w:r>
        <w:t>LoginUser</w:t>
      </w:r>
      <w:proofErr w:type="spellEnd"/>
      <w:r>
        <w:t xml:space="preserve"> oraz </w:t>
      </w:r>
      <w:proofErr w:type="spellStart"/>
      <w:r>
        <w:t>RegisterUser</w:t>
      </w:r>
      <w:proofErr w:type="spellEnd"/>
      <w:r>
        <w:t xml:space="preserve">, </w:t>
      </w:r>
    </w:p>
    <w:p w:rsidR="00CE22B9" w:rsidRDefault="006520E6" w:rsidP="006520E6">
      <w:pPr>
        <w:pStyle w:val="NrNagwek2"/>
      </w:pPr>
      <w:bookmarkStart w:id="24" w:name="_Toc530336057"/>
      <w:r>
        <w:lastRenderedPageBreak/>
        <w:t>Narzędzia</w:t>
      </w:r>
      <w:bookmarkEnd w:id="24"/>
    </w:p>
    <w:p w:rsidR="006520E6" w:rsidRDefault="006520E6" w:rsidP="006520E6">
      <w:pPr>
        <w:ind w:firstLine="708"/>
      </w:pPr>
      <w:r>
        <w:t>Wybór narzędzi potrzebnych do utworzenia aplikacji, opierał się na zagwarantowaniu wsparcia dla wykorzystywanych technologii oraz języków programowania. Jednym z warunków była również darmowa licencja na oprogramowanie. Zdecydowano się wykorzystać następujące aplikacje:</w:t>
      </w:r>
    </w:p>
    <w:p w:rsidR="006520E6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</w:t>
      </w:r>
      <w:r w:rsidR="00C93130">
        <w:t xml:space="preserve"> – rozbudowane zintegrowane środowisko programistyczne oferujące wsparcie podczas tworzenia aplikacji serwerowej oraz klienckiej. Dla studentów wersja aplikacji Ultimate jest darmowa.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MySQL Workbench</w:t>
      </w:r>
      <w:r w:rsidR="00C93130">
        <w:t xml:space="preserve"> – graficzny interfejs bazy danych MySQL, umożliwiający projektowanie, administrację oraz kontrolę bazy danych.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Postman</w:t>
      </w:r>
      <w:proofErr w:type="spellEnd"/>
      <w:r>
        <w:t xml:space="preserve"> – aplikacja służąca do testowania oprogramowania, symulująca zapytania </w:t>
      </w:r>
      <w:r w:rsidR="00C93130">
        <w:t>do kontrolerów aplikacji serwerowej.</w:t>
      </w:r>
      <w:r>
        <w:t xml:space="preserve"> 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Maven</w:t>
      </w:r>
      <w:proofErr w:type="spellEnd"/>
      <w:r w:rsidR="00C93130">
        <w:t xml:space="preserve"> – narzędzie służące do automatyzacji procesu budowy oprogramowania oraz ułatwiające korzystanie z niezależnych bibliotek w aplikacji.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 xml:space="preserve">Node.js – środowisko i silnik działania aplikacji opartych o JavaScript ( w tym </w:t>
      </w:r>
      <w:proofErr w:type="spellStart"/>
      <w:r>
        <w:t>TypeScript</w:t>
      </w:r>
      <w:proofErr w:type="spellEnd"/>
      <w:r>
        <w:t xml:space="preserve">), w skład którego wchodzi również </w:t>
      </w:r>
      <w:proofErr w:type="spellStart"/>
      <w:r>
        <w:t>npm</w:t>
      </w:r>
      <w:proofErr w:type="spellEnd"/>
      <w:r>
        <w:t xml:space="preserve">, czyli menadżer pakietów za pomocą którego zarządza się </w:t>
      </w:r>
      <w:proofErr w:type="spellStart"/>
      <w:r>
        <w:t>wartswą</w:t>
      </w:r>
      <w:proofErr w:type="spellEnd"/>
      <w:r>
        <w:t xml:space="preserve"> front-endu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Git</w:t>
      </w:r>
      <w:r w:rsidR="00C93130">
        <w:t xml:space="preserve"> – system kontroli wersji zapewniający możliwość kontrolowania procesu wytwarzania oprogramowania.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Google Chrome</w:t>
      </w:r>
      <w:r w:rsidR="00C93130">
        <w:t xml:space="preserve"> – przeglądarka internetowa na której testowana była budowa warstwy klienckiej aplikacji.</w:t>
      </w:r>
    </w:p>
    <w:p w:rsidR="001333CB" w:rsidRDefault="001333CB" w:rsidP="001333CB">
      <w:pPr>
        <w:pStyle w:val="Akapitzlist"/>
        <w:ind w:left="567"/>
      </w:pPr>
    </w:p>
    <w:p w:rsidR="001333CB" w:rsidRDefault="001333CB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bookmarkStart w:id="25" w:name="_Toc530336058"/>
    </w:p>
    <w:p w:rsidR="005D1896" w:rsidRDefault="001333CB" w:rsidP="005D1896">
      <w:pPr>
        <w:pStyle w:val="NrNagwek1"/>
      </w:pPr>
      <w:r>
        <w:t>Implementacja</w:t>
      </w:r>
      <w:bookmarkEnd w:id="25"/>
    </w:p>
    <w:p w:rsidR="003F7B21" w:rsidRDefault="003F7B21" w:rsidP="003F7B21">
      <w:r>
        <w:t>Opis implementacji.</w:t>
      </w:r>
    </w:p>
    <w:p w:rsidR="003F7B21" w:rsidRDefault="004600B2" w:rsidP="003F7B21">
      <w:pPr>
        <w:pStyle w:val="NrNagwek2"/>
      </w:pPr>
      <w:r>
        <w:lastRenderedPageBreak/>
        <w:t>Połączenia</w:t>
      </w:r>
    </w:p>
    <w:p w:rsidR="003F7B21" w:rsidRDefault="003F7B21" w:rsidP="003F7B21">
      <w:pPr>
        <w:pStyle w:val="NrNagwek2"/>
      </w:pPr>
      <w:r>
        <w:t>Kontrolery</w:t>
      </w:r>
    </w:p>
    <w:p w:rsidR="003F7B21" w:rsidRDefault="004600B2" w:rsidP="003F7B21">
      <w:pPr>
        <w:pStyle w:val="NrNagwek2"/>
      </w:pPr>
      <w:r>
        <w:t>Zabezpieczenia</w:t>
      </w:r>
    </w:p>
    <w:p w:rsidR="004600B2" w:rsidRDefault="004600B2" w:rsidP="004600B2">
      <w:pPr>
        <w:pStyle w:val="NrNagwek1"/>
      </w:pPr>
      <w:r>
        <w:t>Testy</w:t>
      </w:r>
    </w:p>
    <w:p w:rsidR="004600B2" w:rsidRDefault="004600B2" w:rsidP="004600B2">
      <w:pPr>
        <w:pStyle w:val="NrNagwek1"/>
      </w:pPr>
      <w:r>
        <w:t>Aplikacja</w:t>
      </w:r>
    </w:p>
    <w:p w:rsidR="004600B2" w:rsidRDefault="004600B2" w:rsidP="004600B2">
      <w:pPr>
        <w:pStyle w:val="NrNagwek1"/>
      </w:pPr>
      <w:r>
        <w:t>Podsumowanie</w:t>
      </w:r>
      <w:bookmarkStart w:id="26" w:name="_GoBack"/>
      <w:bookmarkEnd w:id="26"/>
    </w:p>
    <w:p w:rsidR="006B3BF2" w:rsidRDefault="006B3BF2" w:rsidP="00CE22B9"/>
    <w:p w:rsidR="007A3135" w:rsidRPr="002C72A9" w:rsidRDefault="007A3135" w:rsidP="00CD11C1"/>
    <w:p w:rsidR="001333CB" w:rsidRDefault="001333CB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bookmarkStart w:id="27" w:name="_Toc530336059"/>
      <w:r>
        <w:br w:type="page"/>
      </w:r>
    </w:p>
    <w:p w:rsidR="00821E45" w:rsidRPr="00D528FB" w:rsidRDefault="006520E6" w:rsidP="006A746E">
      <w:pPr>
        <w:pStyle w:val="NrNagwek1"/>
      </w:pPr>
      <w:r>
        <w:lastRenderedPageBreak/>
        <w:t>Sekcja</w:t>
      </w:r>
      <w:bookmarkEnd w:id="27"/>
    </w:p>
    <w:p w:rsidR="00821E45" w:rsidRDefault="00C76955" w:rsidP="00821E45">
      <w:pPr>
        <w:pStyle w:val="NrNagwek2"/>
      </w:pPr>
      <w:bookmarkStart w:id="28" w:name="_Toc530336060"/>
      <w:r>
        <w:t>Sekcja poziomu 1</w:t>
      </w:r>
      <w:bookmarkEnd w:id="28"/>
    </w:p>
    <w:p w:rsidR="00734CDB" w:rsidRPr="00F76533" w:rsidRDefault="00734CDB" w:rsidP="00734CDB">
      <w:pPr>
        <w:pStyle w:val="Tekstwiodcy"/>
        <w:rPr>
          <w:lang w:val="en-US"/>
        </w:rPr>
      </w:pPr>
      <w:r w:rsidRPr="00467824">
        <w:rPr>
          <w:lang w:val="en-US"/>
        </w:rPr>
        <w:t xml:space="preserve">Lorem ipsum dolor sit </w:t>
      </w:r>
      <w:proofErr w:type="spellStart"/>
      <w:r w:rsidRPr="00467824">
        <w:rPr>
          <w:lang w:val="en-US"/>
        </w:rPr>
        <w:t>amet</w:t>
      </w:r>
      <w:proofErr w:type="spellEnd"/>
      <w:r w:rsidRPr="00467824">
        <w:rPr>
          <w:lang w:val="en-US"/>
        </w:rPr>
        <w:t xml:space="preserve">, </w:t>
      </w:r>
      <w:proofErr w:type="spellStart"/>
      <w:r w:rsidRPr="00467824">
        <w:rPr>
          <w:lang w:val="en-US"/>
        </w:rPr>
        <w:t>consectetur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adipiscing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elit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Mauris</w:t>
      </w:r>
      <w:proofErr w:type="spellEnd"/>
      <w:r w:rsidRPr="00467824">
        <w:rPr>
          <w:lang w:val="en-US"/>
        </w:rPr>
        <w:t xml:space="preserve"> id </w:t>
      </w:r>
      <w:proofErr w:type="spellStart"/>
      <w:r w:rsidRPr="00467824">
        <w:rPr>
          <w:lang w:val="en-US"/>
        </w:rPr>
        <w:t>dapibus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enim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Etiam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lobortis</w:t>
      </w:r>
      <w:proofErr w:type="spellEnd"/>
      <w:r w:rsidRPr="00467824">
        <w:rPr>
          <w:lang w:val="en-US"/>
        </w:rPr>
        <w:t xml:space="preserve"> p</w:t>
      </w:r>
      <w:r w:rsidRPr="00F76533">
        <w:rPr>
          <w:lang w:val="en-US"/>
        </w:rPr>
        <w:t xml:space="preserve">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3"/>
      </w:pPr>
      <w:bookmarkStart w:id="29" w:name="_Toc530336061"/>
      <w:r>
        <w:t>Sekcja poziomu 2</w:t>
      </w:r>
      <w:bookmarkEnd w:id="29"/>
    </w:p>
    <w:p w:rsidR="00F36E49" w:rsidRPr="00F76533" w:rsidRDefault="00F36E49" w:rsidP="00F36E49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4"/>
      </w:pPr>
      <w:r>
        <w:t>Sekcja poziomu 3</w:t>
      </w:r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17FC3" w:rsidRDefault="00E40A02" w:rsidP="00321175">
      <w:pPr>
        <w:pStyle w:val="Legenda"/>
      </w:pPr>
      <w:bookmarkStart w:id="30" w:name="_Toc465685652"/>
      <w:r w:rsidRPr="00D17FC3">
        <w:t xml:space="preserve">Tab. 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Tab.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1</w:t>
      </w:r>
      <w:r w:rsidR="008B6391">
        <w:rPr>
          <w:noProof/>
        </w:rPr>
        <w:fldChar w:fldCharType="end"/>
      </w:r>
      <w:r w:rsidRPr="00D17FC3">
        <w:t>. Przykład podpisu tabeli</w:t>
      </w:r>
      <w:bookmarkEnd w:id="3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</w:tbl>
    <w:p w:rsidR="001F1833" w:rsidRPr="00F76533" w:rsidRDefault="001F1833" w:rsidP="001F1833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F4267A" w:rsidP="00C76955">
      <w:pPr>
        <w:pStyle w:val="NrNagwek2"/>
      </w:pPr>
      <w:bookmarkStart w:id="31" w:name="_Toc530336062"/>
      <w:r>
        <w:t>Kolejn</w:t>
      </w:r>
      <w:r w:rsidR="00C76955">
        <w:t>a sekcja poziomu 1</w:t>
      </w:r>
      <w:bookmarkEnd w:id="31"/>
    </w:p>
    <w:p w:rsidR="00821E45" w:rsidRDefault="00C76955" w:rsidP="00F4267A">
      <w:pPr>
        <w:pStyle w:val="NrNagwek3"/>
      </w:pPr>
      <w:bookmarkStart w:id="32" w:name="_Toc530336063"/>
      <w:r>
        <w:t>Kolejna sekcja poziomu 2</w:t>
      </w:r>
      <w:bookmarkEnd w:id="32"/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528FB" w:rsidRDefault="0045423F" w:rsidP="00092421">
      <w:pPr>
        <w:keepNext/>
        <w:jc w:val="center"/>
      </w:pP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2338070" cy="1162685"/>
                <wp:effectExtent l="17780" t="17145" r="15875" b="10795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1626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8254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6" type="#_x0000_t4" style="width:184.1pt;height: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">
                <w10:anchorlock/>
              </v:shape>
            </w:pict>
          </mc:Fallback>
        </mc:AlternateContent>
      </w:r>
    </w:p>
    <w:p w:rsidR="00E40A02" w:rsidRPr="00F76533" w:rsidRDefault="00A04F4A" w:rsidP="00D17FC3">
      <w:pPr>
        <w:pStyle w:val="Legendarysunek"/>
        <w:rPr>
          <w:lang w:val="en-US"/>
        </w:rPr>
      </w:pPr>
      <w:bookmarkStart w:id="33" w:name="_Toc530334916"/>
      <w:proofErr w:type="spellStart"/>
      <w:r w:rsidRPr="00F76533">
        <w:rPr>
          <w:lang w:val="en-US"/>
        </w:rPr>
        <w:t>Rys</w:t>
      </w:r>
      <w:proofErr w:type="spellEnd"/>
      <w:r w:rsidRPr="00F76533">
        <w:rPr>
          <w:lang w:val="en-US"/>
        </w:rPr>
        <w:t xml:space="preserve">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Rys.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Przykład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podpisu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rysunku</w:t>
      </w:r>
      <w:bookmarkEnd w:id="33"/>
      <w:proofErr w:type="spellEnd"/>
    </w:p>
    <w:p w:rsidR="00092421" w:rsidRPr="00F76533" w:rsidRDefault="00092421" w:rsidP="00092421">
      <w:pPr>
        <w:pStyle w:val="Tekstwiodcy"/>
        <w:rPr>
          <w:lang w:val="en-US"/>
        </w:rPr>
      </w:pPr>
      <w:r w:rsidRPr="00F76533">
        <w:rPr>
          <w:lang w:val="en-US"/>
        </w:rPr>
        <w:lastRenderedPageBreak/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D53EC3" w:rsidRPr="00F76533" w:rsidRDefault="00D53EC3" w:rsidP="00D17FC3">
      <w:pPr>
        <w:pStyle w:val="Legenda"/>
        <w:rPr>
          <w:lang w:val="en-US"/>
        </w:rPr>
      </w:pPr>
      <w:bookmarkStart w:id="34" w:name="_Toc465685644"/>
      <w:r w:rsidRPr="00F76533">
        <w:rPr>
          <w:lang w:val="en-US"/>
        </w:rPr>
        <w:t xml:space="preserve">Listing.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Listing.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="004D68E8" w:rsidRPr="00F76533">
        <w:rPr>
          <w:lang w:val="en-US"/>
        </w:rPr>
        <w:t>Początkowe</w:t>
      </w:r>
      <w:proofErr w:type="spellEnd"/>
      <w:r w:rsidR="004D68E8" w:rsidRPr="00F76533">
        <w:rPr>
          <w:lang w:val="en-US"/>
        </w:rPr>
        <w:t xml:space="preserve"> </w:t>
      </w:r>
      <w:proofErr w:type="spellStart"/>
      <w:r w:rsidR="005632A1" w:rsidRPr="00F76533">
        <w:rPr>
          <w:lang w:val="en-US"/>
        </w:rPr>
        <w:t>żądanie</w:t>
      </w:r>
      <w:proofErr w:type="spellEnd"/>
      <w:r w:rsidR="004D68E8" w:rsidRPr="00F76533">
        <w:rPr>
          <w:lang w:val="en-US"/>
        </w:rPr>
        <w:t xml:space="preserve"> HTTP</w:t>
      </w:r>
      <w:bookmarkEnd w:id="34"/>
    </w:p>
    <w:p w:rsidR="00D53EC3" w:rsidRPr="001F1833" w:rsidRDefault="00D53EC3" w:rsidP="001F1833">
      <w:pPr>
        <w:pStyle w:val="Listing"/>
        <w:rPr>
          <w:lang w:val="en-US"/>
        </w:rPr>
      </w:pPr>
      <w:r w:rsidRPr="00F76533">
        <w:rPr>
          <w:lang w:val="en-US"/>
        </w:rPr>
        <w:t>GET /script/Articles/Latest.aspx HTTP/1.1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Host: www.codeproject.com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 xml:space="preserve">Connection: keep </w:t>
      </w:r>
      <w:r w:rsidR="001F1833" w:rsidRPr="00F76533">
        <w:rPr>
          <w:lang w:val="en-US"/>
        </w:rPr>
        <w:t>–</w:t>
      </w:r>
      <w:r w:rsidRPr="00F76533">
        <w:rPr>
          <w:lang w:val="en-US"/>
        </w:rPr>
        <w:t>alive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Cache -Control: max-age=0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Accept: text/html ,application/</w:t>
      </w:r>
      <w:proofErr w:type="spellStart"/>
      <w:r w:rsidRPr="00F76533">
        <w:rPr>
          <w:lang w:val="en-US"/>
        </w:rPr>
        <w:t>xhtml+xml,application</w:t>
      </w:r>
      <w:proofErr w:type="spellEnd"/>
      <w:r w:rsidRPr="00F76533">
        <w:rPr>
          <w:lang w:val="en-US"/>
        </w:rPr>
        <w:t>/xml</w:t>
      </w:r>
      <w:r w:rsidR="001F1833" w:rsidRPr="00F76533">
        <w:rPr>
          <w:lang w:val="en-US"/>
        </w:rPr>
        <w:t>|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User -Agent: Mozilla/5.0 ...</w:t>
      </w:r>
      <w:r w:rsidR="001F1833" w:rsidRPr="00F76533">
        <w:rPr>
          <w:lang w:val="en-US"/>
        </w:rPr>
        <w:br/>
      </w:r>
      <w:r w:rsidRPr="00D53EC3">
        <w:rPr>
          <w:lang w:val="en-US"/>
        </w:rPr>
        <w:t xml:space="preserve">Accept -Encoding: </w:t>
      </w:r>
      <w:proofErr w:type="spellStart"/>
      <w:r w:rsidRPr="00D53EC3">
        <w:rPr>
          <w:lang w:val="en-US"/>
        </w:rPr>
        <w:t>gzip</w:t>
      </w:r>
      <w:proofErr w:type="spellEnd"/>
      <w:r w:rsidRPr="00D53EC3">
        <w:rPr>
          <w:lang w:val="en-US"/>
        </w:rPr>
        <w:t xml:space="preserve"> ,deflate ,</w:t>
      </w:r>
      <w:proofErr w:type="spellStart"/>
      <w:r w:rsidRPr="00D53EC3">
        <w:rPr>
          <w:lang w:val="en-US"/>
        </w:rPr>
        <w:t>sdch</w:t>
      </w:r>
      <w:proofErr w:type="spellEnd"/>
      <w:r w:rsidR="001F1833">
        <w:rPr>
          <w:lang w:val="en-US"/>
        </w:rPr>
        <w:br/>
      </w:r>
      <w:r w:rsidRPr="001F1833">
        <w:rPr>
          <w:lang w:val="en-US"/>
        </w:rPr>
        <w:t xml:space="preserve">Accept -Language: </w:t>
      </w:r>
      <w:proofErr w:type="spellStart"/>
      <w:r w:rsidRPr="001F1833">
        <w:rPr>
          <w:lang w:val="en-US"/>
        </w:rPr>
        <w:t>en</w:t>
      </w:r>
      <w:proofErr w:type="spellEnd"/>
      <w:r w:rsidRPr="001F1833">
        <w:rPr>
          <w:lang w:val="en-US"/>
        </w:rPr>
        <w:t>-US...</w:t>
      </w:r>
      <w:r w:rsidR="001F1833">
        <w:rPr>
          <w:lang w:val="en-US"/>
        </w:rPr>
        <w:br/>
      </w:r>
      <w:r w:rsidRPr="001F1833">
        <w:rPr>
          <w:lang w:val="en-US"/>
        </w:rPr>
        <w:t>Accept -Charset: windows -1251,utf -8...</w:t>
      </w:r>
    </w:p>
    <w:p w:rsidR="001F1833" w:rsidRPr="001F1833" w:rsidRDefault="001F1833" w:rsidP="001F1833">
      <w:pPr>
        <w:pStyle w:val="Tekstwiodcy"/>
        <w:rPr>
          <w:lang w:val="en-US"/>
        </w:rPr>
      </w:pPr>
      <w:r w:rsidRPr="001F1833">
        <w:rPr>
          <w:lang w:val="en-US"/>
        </w:rPr>
        <w:t xml:space="preserve">Lorem ipsum dolor sit </w:t>
      </w:r>
      <w:proofErr w:type="spellStart"/>
      <w:r w:rsidRPr="001F1833">
        <w:rPr>
          <w:lang w:val="en-US"/>
        </w:rPr>
        <w:t>amet</w:t>
      </w:r>
      <w:proofErr w:type="spellEnd"/>
      <w:r w:rsidRPr="001F1833">
        <w:rPr>
          <w:lang w:val="en-US"/>
        </w:rPr>
        <w:t xml:space="preserve">, </w:t>
      </w:r>
      <w:proofErr w:type="spellStart"/>
      <w:r w:rsidRPr="001F1833">
        <w:rPr>
          <w:lang w:val="en-US"/>
        </w:rPr>
        <w:t>consectetur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adipiscing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elit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Mauris</w:t>
      </w:r>
      <w:proofErr w:type="spellEnd"/>
      <w:r w:rsidRPr="001F1833">
        <w:rPr>
          <w:lang w:val="en-US"/>
        </w:rPr>
        <w:t xml:space="preserve"> id </w:t>
      </w:r>
      <w:proofErr w:type="spellStart"/>
      <w:r w:rsidRPr="001F1833">
        <w:rPr>
          <w:lang w:val="en-US"/>
        </w:rPr>
        <w:t>dapibus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Etiam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lobortis</w:t>
      </w:r>
      <w:proofErr w:type="spellEnd"/>
      <w:r w:rsidRPr="001F1833">
        <w:rPr>
          <w:lang w:val="en-US"/>
        </w:rPr>
        <w:t xml:space="preserve"> pulvinar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 in maximus.</w:t>
      </w:r>
    </w:p>
    <w:p w:rsidR="00427D5A" w:rsidRPr="005E24AA" w:rsidRDefault="00427D5A" w:rsidP="00427D5A">
      <w:pPr>
        <w:pStyle w:val="Tekstwiodcy"/>
      </w:pPr>
      <w:r w:rsidRPr="005E24AA">
        <w:t>Przykład listy numerowanej:</w:t>
      </w:r>
    </w:p>
    <w:p w:rsidR="00427D5A" w:rsidRDefault="00427D5A" w:rsidP="005E24AA">
      <w:pPr>
        <w:pStyle w:val="Tekstwiodcy"/>
        <w:numPr>
          <w:ilvl w:val="0"/>
          <w:numId w:val="3"/>
        </w:numPr>
        <w:rPr>
          <w:lang w:val="en-US"/>
        </w:rPr>
      </w:pPr>
    </w:p>
    <w:p w:rsidR="00D53EC3" w:rsidRPr="001F1833" w:rsidRDefault="00D53EC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  <w:lang w:val="en-US"/>
        </w:rPr>
      </w:pPr>
      <w:r w:rsidRPr="001F1833">
        <w:rPr>
          <w:lang w:val="en-US"/>
        </w:rPr>
        <w:br w:type="page"/>
      </w:r>
    </w:p>
    <w:p w:rsidR="00F4267A" w:rsidRDefault="00F4267A" w:rsidP="00F4267A">
      <w:pPr>
        <w:pStyle w:val="NrNagwek1"/>
      </w:pPr>
      <w:bookmarkStart w:id="35" w:name="_Toc530336064"/>
      <w:r w:rsidRPr="00F4267A">
        <w:lastRenderedPageBreak/>
        <w:t>Podsumowanie i wnioski</w:t>
      </w:r>
      <w:bookmarkEnd w:id="35"/>
    </w:p>
    <w:p w:rsidR="000E0EA4" w:rsidRPr="00F4267A" w:rsidRDefault="00F4267A" w:rsidP="00F4267A">
      <w:pPr>
        <w:pStyle w:val="Tekstwiodcy"/>
        <w:rPr>
          <w:lang w:val="pt-PT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Integer maximus </w:t>
      </w:r>
      <w:proofErr w:type="spellStart"/>
      <w:r w:rsidRPr="00F76533">
        <w:rPr>
          <w:lang w:val="en-US"/>
        </w:rPr>
        <w:t>est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ut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bibendum</w:t>
      </w:r>
      <w:proofErr w:type="spellEnd"/>
      <w:r w:rsidRPr="00F76533">
        <w:rPr>
          <w:lang w:val="en-US"/>
        </w:rPr>
        <w:t xml:space="preserve"> ligula </w:t>
      </w:r>
      <w:proofErr w:type="spellStart"/>
      <w:r w:rsidRPr="00F76533">
        <w:rPr>
          <w:lang w:val="en-US"/>
        </w:rPr>
        <w:t>accumsan</w:t>
      </w:r>
      <w:proofErr w:type="spellEnd"/>
      <w:r w:rsidRPr="00F76533">
        <w:rPr>
          <w:lang w:val="en-US"/>
        </w:rPr>
        <w:t xml:space="preserve"> et. Ut </w:t>
      </w:r>
      <w:proofErr w:type="spellStart"/>
      <w:r w:rsidRPr="00F76533">
        <w:rPr>
          <w:lang w:val="en-US"/>
        </w:rPr>
        <w:t>eget</w:t>
      </w:r>
      <w:proofErr w:type="spellEnd"/>
      <w:r w:rsidRPr="00F76533">
        <w:rPr>
          <w:lang w:val="en-US"/>
        </w:rPr>
        <w:t xml:space="preserve"> vestibulum libero.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Nullam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placerat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a </w:t>
      </w:r>
      <w:proofErr w:type="spellStart"/>
      <w:r w:rsidRPr="00F76533">
        <w:rPr>
          <w:lang w:val="en-US"/>
        </w:rPr>
        <w:t>lectus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tincidunt</w:t>
      </w:r>
      <w:proofErr w:type="spellEnd"/>
      <w:r w:rsidRPr="00F76533">
        <w:rPr>
          <w:lang w:val="en-US"/>
        </w:rPr>
        <w:t xml:space="preserve">, et </w:t>
      </w:r>
      <w:proofErr w:type="spellStart"/>
      <w:r w:rsidRPr="00F76533">
        <w:rPr>
          <w:lang w:val="en-US"/>
        </w:rPr>
        <w:t>aliquet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. </w:t>
      </w:r>
      <w:r w:rsidRPr="00F4267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  <w:r w:rsidR="000E0EA4" w:rsidRPr="00F4267A">
        <w:rPr>
          <w:lang w:val="pt-PT"/>
        </w:rPr>
        <w:br w:type="page"/>
      </w:r>
    </w:p>
    <w:p w:rsidR="00821E45" w:rsidRPr="00427D5A" w:rsidRDefault="000E0EA4" w:rsidP="000E0EA4">
      <w:pPr>
        <w:pStyle w:val="Nagwek1"/>
        <w:rPr>
          <w:lang w:val="sv-SE"/>
        </w:rPr>
      </w:pPr>
      <w:bookmarkStart w:id="36" w:name="_Toc530336065"/>
      <w:r w:rsidRPr="00427D5A">
        <w:rPr>
          <w:lang w:val="sv-SE"/>
        </w:rPr>
        <w:lastRenderedPageBreak/>
        <w:t>Literatura</w:t>
      </w:r>
      <w:bookmarkEnd w:id="36"/>
    </w:p>
    <w:p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F76533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proofErr w:type="spellStart"/>
      <w:r w:rsidRPr="00D17FC3">
        <w:t>Proceedings</w:t>
      </w:r>
      <w:proofErr w:type="spellEnd"/>
      <w:r w:rsidRPr="00D17FC3">
        <w:t xml:space="preserve"> of ICALEPCS07, Paz. 2007. http://www.osti.gov/scitech/servlets/purl/922267 [dostęp dnia 20 czerwca 2015].</w:t>
      </w:r>
    </w:p>
    <w:p w:rsidR="00443E6F" w:rsidRPr="00D17FC3" w:rsidRDefault="000230C9" w:rsidP="00D17FC3">
      <w:pPr>
        <w:pStyle w:val="Legenda"/>
      </w:pPr>
      <w:r w:rsidRPr="00D17FC3">
        <w:t>[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[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2</w:t>
      </w:r>
      <w:r w:rsidR="008B6391">
        <w:rPr>
          <w:noProof/>
        </w:rPr>
        <w:fldChar w:fldCharType="end"/>
      </w:r>
      <w:r w:rsidRPr="00D17FC3">
        <w:t xml:space="preserve">] J. Jędrzejczyk, B. </w:t>
      </w:r>
      <w:proofErr w:type="spellStart"/>
      <w:r w:rsidRPr="00D17FC3">
        <w:t>Sródka</w:t>
      </w:r>
      <w:proofErr w:type="spellEnd"/>
      <w:r w:rsidRPr="00D17FC3">
        <w:t>. Segmentacja obrazów metodą drzew decyzyjnych. Raport instytutowy, Politechnika Wrocławska, Wydział Elektroniki, 2007.</w:t>
      </w:r>
    </w:p>
    <w:p w:rsidR="00443E6F" w:rsidRDefault="00443E6F" w:rsidP="00443E6F">
      <w:pPr>
        <w:rPr>
          <w:sz w:val="22"/>
          <w:szCs w:val="18"/>
        </w:rPr>
      </w:pPr>
      <w:r>
        <w:br w:type="page"/>
      </w:r>
    </w:p>
    <w:p w:rsidR="000230C9" w:rsidRDefault="00443E6F" w:rsidP="00443E6F">
      <w:pPr>
        <w:pStyle w:val="Nagwek1"/>
      </w:pPr>
      <w:bookmarkStart w:id="37" w:name="_Toc530336066"/>
      <w:r>
        <w:lastRenderedPageBreak/>
        <w:t>Dodatek A</w:t>
      </w:r>
      <w:bookmarkEnd w:id="37"/>
    </w:p>
    <w:p w:rsidR="00443E6F" w:rsidRPr="00443E6F" w:rsidRDefault="00443E6F" w:rsidP="00443E6F"/>
    <w:sectPr w:rsidR="00443E6F" w:rsidRPr="00443E6F" w:rsidSect="002162E7">
      <w:footerReference w:type="default" r:id="rId17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E53" w:rsidRDefault="00A85E53" w:rsidP="00257721">
      <w:pPr>
        <w:spacing w:line="240" w:lineRule="auto"/>
      </w:pPr>
      <w:r>
        <w:separator/>
      </w:r>
    </w:p>
  </w:endnote>
  <w:endnote w:type="continuationSeparator" w:id="0">
    <w:p w:rsidR="00A85E53" w:rsidRDefault="00A85E53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945" w:rsidRDefault="00B3094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945" w:rsidRDefault="00B30945" w:rsidP="002162E7">
    <w:pPr>
      <w:pStyle w:val="Stopka"/>
      <w:jc w:val="right"/>
    </w:pPr>
  </w:p>
  <w:p w:rsidR="00B30945" w:rsidRDefault="00B3094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945" w:rsidRDefault="00B30945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EndPr/>
    <w:sdtContent>
      <w:p w:rsidR="00B30945" w:rsidRDefault="00B30945">
        <w:pPr>
          <w:pStyle w:val="Stopk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30945" w:rsidRDefault="00B309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E53" w:rsidRDefault="00A85E53" w:rsidP="00257721">
      <w:pPr>
        <w:spacing w:line="240" w:lineRule="auto"/>
      </w:pPr>
      <w:r>
        <w:separator/>
      </w:r>
    </w:p>
  </w:footnote>
  <w:footnote w:type="continuationSeparator" w:id="0">
    <w:p w:rsidR="00A85E53" w:rsidRDefault="00A85E53" w:rsidP="00257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945" w:rsidRDefault="00B3094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945" w:rsidRDefault="00B3094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945" w:rsidRDefault="00B309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BA14FD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904C90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2F1172"/>
    <w:multiLevelType w:val="hybridMultilevel"/>
    <w:tmpl w:val="E26A905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306C36"/>
    <w:multiLevelType w:val="hybridMultilevel"/>
    <w:tmpl w:val="2FF2A78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CC32AB6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28597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DC2139E"/>
    <w:multiLevelType w:val="hybridMultilevel"/>
    <w:tmpl w:val="B39861F2"/>
    <w:lvl w:ilvl="0" w:tplc="E64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0A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81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AA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582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67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666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8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86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0D694F"/>
    <w:multiLevelType w:val="hybridMultilevel"/>
    <w:tmpl w:val="78CA58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20B0B"/>
    <w:multiLevelType w:val="hybridMultilevel"/>
    <w:tmpl w:val="B0009F92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33"/>
    <w:rsid w:val="00000D6E"/>
    <w:rsid w:val="0000129A"/>
    <w:rsid w:val="000230C9"/>
    <w:rsid w:val="00064B28"/>
    <w:rsid w:val="00065504"/>
    <w:rsid w:val="00092421"/>
    <w:rsid w:val="00092639"/>
    <w:rsid w:val="00092C06"/>
    <w:rsid w:val="000C1FB1"/>
    <w:rsid w:val="000D639A"/>
    <w:rsid w:val="000E0EA4"/>
    <w:rsid w:val="000E2C04"/>
    <w:rsid w:val="000F50E5"/>
    <w:rsid w:val="001333CB"/>
    <w:rsid w:val="00134FBA"/>
    <w:rsid w:val="001362FE"/>
    <w:rsid w:val="001433D6"/>
    <w:rsid w:val="00161734"/>
    <w:rsid w:val="0017308B"/>
    <w:rsid w:val="001B4A87"/>
    <w:rsid w:val="001D4530"/>
    <w:rsid w:val="001F1833"/>
    <w:rsid w:val="001F7AAF"/>
    <w:rsid w:val="00205D0B"/>
    <w:rsid w:val="002162E7"/>
    <w:rsid w:val="002243D6"/>
    <w:rsid w:val="00233C2E"/>
    <w:rsid w:val="00235D5E"/>
    <w:rsid w:val="00255CBE"/>
    <w:rsid w:val="00257721"/>
    <w:rsid w:val="00283297"/>
    <w:rsid w:val="002834A1"/>
    <w:rsid w:val="002A36A7"/>
    <w:rsid w:val="002B322A"/>
    <w:rsid w:val="002B724E"/>
    <w:rsid w:val="002C72A9"/>
    <w:rsid w:val="002E404C"/>
    <w:rsid w:val="003066C6"/>
    <w:rsid w:val="00317E87"/>
    <w:rsid w:val="00321175"/>
    <w:rsid w:val="00326CB8"/>
    <w:rsid w:val="0033445A"/>
    <w:rsid w:val="0035422A"/>
    <w:rsid w:val="00354F08"/>
    <w:rsid w:val="00372415"/>
    <w:rsid w:val="00373AF0"/>
    <w:rsid w:val="00385802"/>
    <w:rsid w:val="003A4339"/>
    <w:rsid w:val="003C7653"/>
    <w:rsid w:val="003E2730"/>
    <w:rsid w:val="003F6194"/>
    <w:rsid w:val="003F7B21"/>
    <w:rsid w:val="00410983"/>
    <w:rsid w:val="004144B9"/>
    <w:rsid w:val="0042780B"/>
    <w:rsid w:val="00427D5A"/>
    <w:rsid w:val="00443E6F"/>
    <w:rsid w:val="0044570B"/>
    <w:rsid w:val="0045423F"/>
    <w:rsid w:val="004600B2"/>
    <w:rsid w:val="00467824"/>
    <w:rsid w:val="004679F6"/>
    <w:rsid w:val="0047197C"/>
    <w:rsid w:val="0049770C"/>
    <w:rsid w:val="004A1E55"/>
    <w:rsid w:val="004A3E1C"/>
    <w:rsid w:val="004C46FD"/>
    <w:rsid w:val="004D3F62"/>
    <w:rsid w:val="004D68E8"/>
    <w:rsid w:val="004E29DE"/>
    <w:rsid w:val="005139EB"/>
    <w:rsid w:val="00545059"/>
    <w:rsid w:val="00556687"/>
    <w:rsid w:val="005632A1"/>
    <w:rsid w:val="0058135C"/>
    <w:rsid w:val="005C7ED1"/>
    <w:rsid w:val="005D1896"/>
    <w:rsid w:val="005E24AA"/>
    <w:rsid w:val="00604188"/>
    <w:rsid w:val="006317DB"/>
    <w:rsid w:val="00644C18"/>
    <w:rsid w:val="006520E6"/>
    <w:rsid w:val="0065629E"/>
    <w:rsid w:val="00675DF6"/>
    <w:rsid w:val="00694FAE"/>
    <w:rsid w:val="006A6C69"/>
    <w:rsid w:val="006A746E"/>
    <w:rsid w:val="006A75F7"/>
    <w:rsid w:val="006B3BF2"/>
    <w:rsid w:val="006C4B96"/>
    <w:rsid w:val="006F24A2"/>
    <w:rsid w:val="00700A91"/>
    <w:rsid w:val="0071052B"/>
    <w:rsid w:val="00734CDB"/>
    <w:rsid w:val="007427D0"/>
    <w:rsid w:val="00747E5D"/>
    <w:rsid w:val="0076654B"/>
    <w:rsid w:val="007721CF"/>
    <w:rsid w:val="00776FD5"/>
    <w:rsid w:val="007A3135"/>
    <w:rsid w:val="007A366B"/>
    <w:rsid w:val="007A3AE7"/>
    <w:rsid w:val="007B4824"/>
    <w:rsid w:val="007B7F8A"/>
    <w:rsid w:val="007C067B"/>
    <w:rsid w:val="007D217A"/>
    <w:rsid w:val="007D6A09"/>
    <w:rsid w:val="007D77DE"/>
    <w:rsid w:val="007E33B1"/>
    <w:rsid w:val="007E47D7"/>
    <w:rsid w:val="007E5AD3"/>
    <w:rsid w:val="00821E45"/>
    <w:rsid w:val="00822C1E"/>
    <w:rsid w:val="0085464F"/>
    <w:rsid w:val="008B34A4"/>
    <w:rsid w:val="008B6391"/>
    <w:rsid w:val="008C61CC"/>
    <w:rsid w:val="008E633C"/>
    <w:rsid w:val="008F348B"/>
    <w:rsid w:val="00901331"/>
    <w:rsid w:val="009032D3"/>
    <w:rsid w:val="00905EA1"/>
    <w:rsid w:val="009172B7"/>
    <w:rsid w:val="0093199D"/>
    <w:rsid w:val="00935BDB"/>
    <w:rsid w:val="009479CA"/>
    <w:rsid w:val="00973E04"/>
    <w:rsid w:val="00980F8B"/>
    <w:rsid w:val="00985319"/>
    <w:rsid w:val="009A35F2"/>
    <w:rsid w:val="009A4A4D"/>
    <w:rsid w:val="009D41A6"/>
    <w:rsid w:val="009F4CAC"/>
    <w:rsid w:val="009F5CEF"/>
    <w:rsid w:val="00A007FF"/>
    <w:rsid w:val="00A04F4A"/>
    <w:rsid w:val="00A167F6"/>
    <w:rsid w:val="00A53D00"/>
    <w:rsid w:val="00A60813"/>
    <w:rsid w:val="00A85E53"/>
    <w:rsid w:val="00A9644E"/>
    <w:rsid w:val="00AB4353"/>
    <w:rsid w:val="00AC19E2"/>
    <w:rsid w:val="00AF1A70"/>
    <w:rsid w:val="00AF4844"/>
    <w:rsid w:val="00B0368E"/>
    <w:rsid w:val="00B038A4"/>
    <w:rsid w:val="00B054CA"/>
    <w:rsid w:val="00B11B40"/>
    <w:rsid w:val="00B30945"/>
    <w:rsid w:val="00B35CCD"/>
    <w:rsid w:val="00B50738"/>
    <w:rsid w:val="00B56211"/>
    <w:rsid w:val="00B65922"/>
    <w:rsid w:val="00B951BE"/>
    <w:rsid w:val="00BE0FA5"/>
    <w:rsid w:val="00BF052C"/>
    <w:rsid w:val="00BF5037"/>
    <w:rsid w:val="00C60CD8"/>
    <w:rsid w:val="00C76955"/>
    <w:rsid w:val="00C77AD5"/>
    <w:rsid w:val="00C91F0C"/>
    <w:rsid w:val="00C92CF8"/>
    <w:rsid w:val="00C93130"/>
    <w:rsid w:val="00CA215F"/>
    <w:rsid w:val="00CD11C1"/>
    <w:rsid w:val="00CD2FA3"/>
    <w:rsid w:val="00CE22B9"/>
    <w:rsid w:val="00D17FC3"/>
    <w:rsid w:val="00D22539"/>
    <w:rsid w:val="00D42FEE"/>
    <w:rsid w:val="00D44CA4"/>
    <w:rsid w:val="00D514D8"/>
    <w:rsid w:val="00D528FB"/>
    <w:rsid w:val="00D53EC3"/>
    <w:rsid w:val="00D80C19"/>
    <w:rsid w:val="00D827B6"/>
    <w:rsid w:val="00DA1FC2"/>
    <w:rsid w:val="00DB4209"/>
    <w:rsid w:val="00DB6710"/>
    <w:rsid w:val="00DD60E2"/>
    <w:rsid w:val="00E0673A"/>
    <w:rsid w:val="00E23025"/>
    <w:rsid w:val="00E30C12"/>
    <w:rsid w:val="00E35B02"/>
    <w:rsid w:val="00E40A02"/>
    <w:rsid w:val="00E70841"/>
    <w:rsid w:val="00EC50E7"/>
    <w:rsid w:val="00EE2CDF"/>
    <w:rsid w:val="00F07BD6"/>
    <w:rsid w:val="00F27B1B"/>
    <w:rsid w:val="00F36E49"/>
    <w:rsid w:val="00F403A5"/>
    <w:rsid w:val="00F4267A"/>
    <w:rsid w:val="00F57089"/>
    <w:rsid w:val="00F60B26"/>
    <w:rsid w:val="00F76533"/>
    <w:rsid w:val="00F82F1F"/>
    <w:rsid w:val="00F832AF"/>
    <w:rsid w:val="00FA1D8A"/>
    <w:rsid w:val="00FA2E53"/>
    <w:rsid w:val="00FB150B"/>
    <w:rsid w:val="00FB5003"/>
    <w:rsid w:val="00F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06216"/>
  <w15:docId w15:val="{B502F4A2-BCCD-43D0-A58C-8588DF0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  <w:ind w:left="851" w:hanging="851"/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  <w:ind w:left="851" w:hanging="851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  <w:ind w:left="851" w:hanging="851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  <w:ind w:left="1134" w:hanging="1134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0D6E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0D6E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0D6E"/>
    <w:rPr>
      <w:vertAlign w:val="superscript"/>
    </w:rPr>
  </w:style>
  <w:style w:type="paragraph" w:styleId="Akapitzlist">
    <w:name w:val="List Paragraph"/>
    <w:basedOn w:val="Normalny"/>
    <w:uiPriority w:val="34"/>
    <w:rsid w:val="009D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6AF86-E744-4800-AA6F-AF1F29B5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7766</TotalTime>
  <Pages>23</Pages>
  <Words>2748</Words>
  <Characters>16489</Characters>
  <Application>Microsoft Office Word</Application>
  <DocSecurity>0</DocSecurity>
  <Lines>137</Lines>
  <Paragraphs>38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Broll Lukasz</dc:creator>
  <cp:lastModifiedBy>Łukasz Broll</cp:lastModifiedBy>
  <cp:revision>34</cp:revision>
  <cp:lastPrinted>2016-12-09T18:40:00Z</cp:lastPrinted>
  <dcterms:created xsi:type="dcterms:W3CDTF">2018-11-06T11:02:00Z</dcterms:created>
  <dcterms:modified xsi:type="dcterms:W3CDTF">2018-11-19T16:18:00Z</dcterms:modified>
</cp:coreProperties>
</file>