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710F" w:rsidRDefault="00D434A1">
      <w:pPr>
        <w:pStyle w:val="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텐배거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발굴을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위한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정성적</w:t>
      </w:r>
      <w:r>
        <w:rPr>
          <w:rFonts w:ascii="Google Sans" w:eastAsia="Google Sans" w:hAnsi="Google Sans" w:cs="Google Sans"/>
          <w:color w:val="1F1F1F"/>
        </w:rPr>
        <w:t>·</w:t>
      </w:r>
      <w:r>
        <w:rPr>
          <w:rFonts w:ascii="Google Sans" w:eastAsia="Google Sans" w:hAnsi="Google Sans" w:cs="Google Sans"/>
          <w:color w:val="1F1F1F"/>
        </w:rPr>
        <w:t>정량적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분석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및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스마트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머니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추적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통합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체계론</w:t>
      </w:r>
    </w:p>
    <w:p w:rsidR="00A9710F" w:rsidRDefault="00D434A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주식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투자에서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매수가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대비</w:t>
      </w:r>
      <w:r>
        <w:rPr>
          <w:rFonts w:ascii="Google Sans" w:eastAsia="Google Sans" w:hAnsi="Google Sans" w:cs="Google Sans"/>
          <w:color w:val="1F1F1F"/>
        </w:rPr>
        <w:t xml:space="preserve"> 10</w:t>
      </w:r>
      <w:r>
        <w:rPr>
          <w:rFonts w:ascii="Google Sans" w:eastAsia="Google Sans" w:hAnsi="Google Sans" w:cs="Google Sans"/>
          <w:color w:val="1F1F1F"/>
        </w:rPr>
        <w:t>배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이상의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수익을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의미하는</w:t>
      </w:r>
      <w:r>
        <w:rPr>
          <w:rFonts w:ascii="Google Sans" w:eastAsia="Google Sans" w:hAnsi="Google Sans" w:cs="Google Sans"/>
          <w:color w:val="1F1F1F"/>
        </w:rPr>
        <w:t xml:space="preserve"> '</w:t>
      </w:r>
      <w:proofErr w:type="spellStart"/>
      <w:r>
        <w:rPr>
          <w:rFonts w:ascii="Google Sans" w:eastAsia="Google Sans" w:hAnsi="Google Sans" w:cs="Google Sans"/>
          <w:color w:val="1F1F1F"/>
        </w:rPr>
        <w:t>텐배거</w:t>
      </w:r>
      <w:proofErr w:type="spellEnd"/>
      <w:r>
        <w:rPr>
          <w:rFonts w:ascii="Google Sans" w:eastAsia="Google Sans" w:hAnsi="Google Sans" w:cs="Google Sans"/>
          <w:color w:val="1F1F1F"/>
        </w:rPr>
        <w:t>(Ten-Bagger)'</w:t>
      </w:r>
      <w:r>
        <w:rPr>
          <w:rFonts w:ascii="Google Sans" w:eastAsia="Google Sans" w:hAnsi="Google Sans" w:cs="Google Sans"/>
          <w:color w:val="1F1F1F"/>
        </w:rPr>
        <w:t>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전설적인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펀드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매니저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피터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린치에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의해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대중화된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개념으로</w:t>
      </w:r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Google Sans" w:eastAsia="Google Sans" w:hAnsi="Google Sans" w:cs="Google Sans"/>
          <w:color w:val="1F1F1F"/>
        </w:rPr>
        <w:t>자산의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비약적인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도약을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꿈꾸는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모든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투자자에게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궁극적인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지향점으로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기능한다</w:t>
      </w:r>
      <w:r>
        <w:rPr>
          <w:rFonts w:ascii="Google Sans" w:eastAsia="Google Sans" w:hAnsi="Google Sans" w:cs="Google Sans"/>
          <w:color w:val="1F1F1F"/>
        </w:rPr>
        <w:t>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그러나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현대의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금융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시장은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과거보다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훨씬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복잡한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변수들이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얽혀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있으며</w:t>
      </w:r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Google Sans" w:eastAsia="Google Sans" w:hAnsi="Google Sans" w:cs="Google Sans"/>
          <w:color w:val="1F1F1F"/>
        </w:rPr>
        <w:t>단순히</w:t>
      </w:r>
      <w:r>
        <w:rPr>
          <w:rFonts w:ascii="Google Sans" w:eastAsia="Google Sans" w:hAnsi="Google Sans" w:cs="Google Sans"/>
          <w:color w:val="1F1F1F"/>
        </w:rPr>
        <w:t xml:space="preserve"> '</w:t>
      </w:r>
      <w:r>
        <w:rPr>
          <w:rFonts w:ascii="Google Sans" w:eastAsia="Google Sans" w:hAnsi="Google Sans" w:cs="Google Sans"/>
          <w:color w:val="1F1F1F"/>
        </w:rPr>
        <w:t>좋은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제품</w:t>
      </w:r>
      <w:r>
        <w:rPr>
          <w:rFonts w:ascii="Google Sans" w:eastAsia="Google Sans" w:hAnsi="Google Sans" w:cs="Google Sans"/>
          <w:color w:val="1F1F1F"/>
        </w:rPr>
        <w:t>'</w:t>
      </w:r>
      <w:r>
        <w:rPr>
          <w:rFonts w:ascii="Google Sans" w:eastAsia="Google Sans" w:hAnsi="Google Sans" w:cs="Google Sans"/>
          <w:color w:val="1F1F1F"/>
        </w:rPr>
        <w:t>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만드는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기업을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찾는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것만으로는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이러한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성취를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달성하기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어렵다</w:t>
      </w:r>
      <w:r>
        <w:rPr>
          <w:rFonts w:ascii="Google Sans" w:eastAsia="Google Sans" w:hAnsi="Google Sans" w:cs="Google Sans"/>
          <w:color w:val="1F1F1F"/>
        </w:rPr>
        <w:t>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진정한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텐배거를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발굴하기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위해서는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산업의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근본적인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패러다임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변화를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읽어내는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정성적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통찰력</w:t>
      </w:r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Google Sans" w:eastAsia="Google Sans" w:hAnsi="Google Sans" w:cs="Google Sans"/>
          <w:color w:val="1F1F1F"/>
        </w:rPr>
        <w:t>이를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실질적인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수익으로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치환할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있는지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검증하는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정량적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분석</w:t>
      </w:r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Google Sans" w:eastAsia="Google Sans" w:hAnsi="Google Sans" w:cs="Google Sans"/>
          <w:color w:val="1F1F1F"/>
        </w:rPr>
        <w:t>그리고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정보의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우위에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있는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거대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자본과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내부자의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움직임을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포착하는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수급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분석이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하나의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정교한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체계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안에서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작동해야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한다</w:t>
      </w:r>
      <w:r>
        <w:rPr>
          <w:rFonts w:ascii="Google Sans" w:eastAsia="Google Sans" w:hAnsi="Google Sans" w:cs="Google Sans"/>
          <w:color w:val="1F1F1F"/>
        </w:rPr>
        <w:t>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본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리포트는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미국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주식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입문반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9</w:t>
      </w:r>
      <w:r>
        <w:rPr>
          <w:rFonts w:ascii="Google Sans" w:eastAsia="Google Sans" w:hAnsi="Google Sans" w:cs="Google Sans"/>
          <w:color w:val="1F1F1F"/>
        </w:rPr>
        <w:t>강에서</w:t>
      </w:r>
      <w:r>
        <w:rPr>
          <w:rFonts w:ascii="Google Sans" w:eastAsia="Google Sans" w:hAnsi="Google Sans" w:cs="Google Sans"/>
          <w:color w:val="1F1F1F"/>
        </w:rPr>
        <w:t xml:space="preserve"> 11</w:t>
      </w:r>
      <w:r>
        <w:rPr>
          <w:rFonts w:ascii="Google Sans" w:eastAsia="Google Sans" w:hAnsi="Google Sans" w:cs="Google Sans"/>
          <w:color w:val="1F1F1F"/>
        </w:rPr>
        <w:t>강까지의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핵심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강의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내용을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심층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분석하여</w:t>
      </w:r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Google Sans" w:eastAsia="Google Sans" w:hAnsi="Google Sans" w:cs="Google Sans"/>
          <w:color w:val="1F1F1F"/>
        </w:rPr>
        <w:t>잠재적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텐배거를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식별하고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최종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투자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결정을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내리기까지의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논리적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순서와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각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단계별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세부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평가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항목을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상세히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고찰한다</w:t>
      </w:r>
      <w:r>
        <w:rPr>
          <w:rFonts w:ascii="Google Sans" w:eastAsia="Google Sans" w:hAnsi="Google Sans" w:cs="Google Sans"/>
          <w:color w:val="1F1F1F"/>
        </w:rPr>
        <w:t>.</w:t>
      </w:r>
    </w:p>
    <w:p w:rsidR="00A9710F" w:rsidRDefault="00D434A1">
      <w:pPr>
        <w:pStyle w:val="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제</w:t>
      </w:r>
      <w:r>
        <w:rPr>
          <w:rFonts w:ascii="Google Sans" w:eastAsia="Google Sans" w:hAnsi="Google Sans" w:cs="Google Sans"/>
          <w:color w:val="1F1F1F"/>
        </w:rPr>
        <w:t>1</w:t>
      </w:r>
      <w:r>
        <w:rPr>
          <w:rFonts w:ascii="Google Sans" w:eastAsia="Google Sans" w:hAnsi="Google Sans" w:cs="Google Sans"/>
          <w:color w:val="1F1F1F"/>
        </w:rPr>
        <w:t>단계</w:t>
      </w:r>
      <w:r>
        <w:rPr>
          <w:rFonts w:ascii="Google Sans" w:eastAsia="Google Sans" w:hAnsi="Google Sans" w:cs="Google Sans"/>
          <w:color w:val="1F1F1F"/>
        </w:rPr>
        <w:t xml:space="preserve">: </w:t>
      </w:r>
      <w:r>
        <w:rPr>
          <w:rFonts w:ascii="Google Sans" w:eastAsia="Google Sans" w:hAnsi="Google Sans" w:cs="Google Sans"/>
          <w:color w:val="1F1F1F"/>
        </w:rPr>
        <w:t>정성적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분석을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통한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미래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유망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산업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및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주도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기업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식별</w:t>
      </w:r>
    </w:p>
    <w:p w:rsidR="00A9710F" w:rsidRDefault="00D434A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텐배거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발굴의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여정은</w:t>
      </w:r>
      <w:r>
        <w:rPr>
          <w:rFonts w:ascii="Google Sans" w:eastAsia="Google Sans" w:hAnsi="Google Sans" w:cs="Google Sans"/>
          <w:color w:val="1F1F1F"/>
        </w:rPr>
        <w:t xml:space="preserve"> '</w:t>
      </w:r>
      <w:r>
        <w:rPr>
          <w:rFonts w:ascii="Google Sans" w:eastAsia="Google Sans" w:hAnsi="Google Sans" w:cs="Google Sans"/>
          <w:color w:val="1F1F1F"/>
        </w:rPr>
        <w:t>황금어장</w:t>
      </w:r>
      <w:r>
        <w:rPr>
          <w:rFonts w:ascii="Google Sans" w:eastAsia="Google Sans" w:hAnsi="Google Sans" w:cs="Google Sans"/>
          <w:color w:val="1F1F1F"/>
        </w:rPr>
        <w:t>'</w:t>
      </w:r>
      <w:r>
        <w:rPr>
          <w:rFonts w:ascii="Google Sans" w:eastAsia="Google Sans" w:hAnsi="Google Sans" w:cs="Google Sans"/>
          <w:color w:val="1F1F1F"/>
        </w:rPr>
        <w:t>이라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불리는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기회의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땅을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찾는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것에서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시작된다</w:t>
      </w:r>
      <w:r>
        <w:rPr>
          <w:rFonts w:ascii="Google Sans" w:eastAsia="Google Sans" w:hAnsi="Google Sans" w:cs="Google Sans"/>
          <w:color w:val="1F1F1F"/>
        </w:rPr>
        <w:t>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위대한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기업은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과거의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성공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공식이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통하지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않는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변곡점에서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탄생하며</w:t>
      </w:r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Google Sans" w:eastAsia="Google Sans" w:hAnsi="Google Sans" w:cs="Google Sans"/>
          <w:color w:val="1F1F1F"/>
        </w:rPr>
        <w:t>투자자는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대중이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불가능하다고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여기거나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비현실적이라고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치부할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때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미래의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패러다임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변화를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초기에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포착해야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한다</w:t>
      </w:r>
      <w:r>
        <w:rPr>
          <w:rFonts w:ascii="Google Sans" w:eastAsia="Google Sans" w:hAnsi="Google Sans" w:cs="Google Sans"/>
          <w:color w:val="1F1F1F"/>
        </w:rPr>
        <w:t>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단계에서는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산업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전반의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기술적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혁신과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정부의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정책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기조</w:t>
      </w:r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Google Sans" w:eastAsia="Google Sans" w:hAnsi="Google Sans" w:cs="Google Sans"/>
          <w:color w:val="1F1F1F"/>
        </w:rPr>
        <w:t>그리고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기업이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구축하고자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하는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해자의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본질을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정성적으로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평가한다</w:t>
      </w:r>
      <w:r>
        <w:rPr>
          <w:rFonts w:ascii="Google Sans" w:eastAsia="Google Sans" w:hAnsi="Google Sans" w:cs="Google Sans"/>
          <w:color w:val="1F1F1F"/>
        </w:rPr>
        <w:t>.</w:t>
      </w:r>
    </w:p>
    <w:p w:rsidR="00A9710F" w:rsidRDefault="00D434A1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산업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패러다임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변화의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사분면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분석</w:t>
      </w:r>
    </w:p>
    <w:p w:rsidR="00A9710F" w:rsidRDefault="00D434A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r>
        <w:rPr>
          <w:rFonts w:ascii="Google Sans" w:eastAsia="Google Sans" w:hAnsi="Google Sans" w:cs="Google Sans"/>
          <w:color w:val="1F1F1F"/>
        </w:rPr>
        <w:t>기술과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산업의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변화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중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진짜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기회를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식별하기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위해서는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네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가지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핵심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차원에서의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검증이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요구된다</w:t>
      </w:r>
      <w:r>
        <w:rPr>
          <w:rFonts w:ascii="Google Sans" w:eastAsia="Google Sans" w:hAnsi="Google Sans" w:cs="Google Sans"/>
          <w:color w:val="1F1F1F"/>
        </w:rPr>
        <w:t xml:space="preserve">. </w:t>
      </w:r>
      <w:r>
        <w:rPr>
          <w:rFonts w:ascii="Google Sans" w:eastAsia="Google Sans" w:hAnsi="Google Sans" w:cs="Google Sans"/>
          <w:color w:val="1F1F1F"/>
        </w:rPr>
        <w:t>첫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번째는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병목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현상</w:t>
      </w:r>
      <w:r>
        <w:rPr>
          <w:rFonts w:ascii="Google Sans" w:eastAsia="Google Sans" w:hAnsi="Google Sans" w:cs="Google Sans"/>
          <w:color w:val="1F1F1F"/>
        </w:rPr>
        <w:t>(Bottleneck)</w:t>
      </w:r>
      <w:r>
        <w:rPr>
          <w:rFonts w:ascii="Google Sans" w:eastAsia="Google Sans" w:hAnsi="Google Sans" w:cs="Google Sans"/>
          <w:color w:val="1F1F1F"/>
        </w:rPr>
        <w:t>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해결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여부이다</w:t>
      </w:r>
      <w:r>
        <w:rPr>
          <w:rFonts w:ascii="Google Sans" w:eastAsia="Google Sans" w:hAnsi="Google Sans" w:cs="Google Sans"/>
          <w:color w:val="1F1F1F"/>
        </w:rPr>
        <w:t>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산업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발전을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가로막는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근본적인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한계를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단순히</w:t>
      </w:r>
      <w:r>
        <w:rPr>
          <w:rFonts w:ascii="Google Sans" w:eastAsia="Google Sans" w:hAnsi="Google Sans" w:cs="Google Sans"/>
          <w:color w:val="1F1F1F"/>
        </w:rPr>
        <w:t xml:space="preserve"> 10% </w:t>
      </w:r>
      <w:r>
        <w:rPr>
          <w:rFonts w:ascii="Google Sans" w:eastAsia="Google Sans" w:hAnsi="Google Sans" w:cs="Google Sans"/>
          <w:color w:val="1F1F1F"/>
        </w:rPr>
        <w:t>개선하는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것이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아니라</w:t>
      </w:r>
      <w:r>
        <w:rPr>
          <w:rFonts w:ascii="Google Sans" w:eastAsia="Google Sans" w:hAnsi="Google Sans" w:cs="Google Sans"/>
          <w:color w:val="1F1F1F"/>
        </w:rPr>
        <w:t>, 100</w:t>
      </w:r>
      <w:r>
        <w:rPr>
          <w:rFonts w:ascii="Google Sans" w:eastAsia="Google Sans" w:hAnsi="Google Sans" w:cs="Google Sans"/>
          <w:color w:val="1F1F1F"/>
        </w:rPr>
        <w:t>배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이상의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파괴적인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혁신을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통해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돌파하는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기술인지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확인해야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한다</w:t>
      </w:r>
      <w:r>
        <w:rPr>
          <w:rFonts w:ascii="Google Sans" w:eastAsia="Google Sans" w:hAnsi="Google Sans" w:cs="Google Sans"/>
          <w:color w:val="1F1F1F"/>
        </w:rPr>
        <w:t>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인공지능</w:t>
      </w:r>
      <w:r>
        <w:rPr>
          <w:rFonts w:ascii="Google Sans" w:eastAsia="Google Sans" w:hAnsi="Google Sans" w:cs="Google Sans"/>
          <w:color w:val="1F1F1F"/>
        </w:rPr>
        <w:t xml:space="preserve">(AI) </w:t>
      </w:r>
      <w:r>
        <w:rPr>
          <w:rFonts w:ascii="Google Sans" w:eastAsia="Google Sans" w:hAnsi="Google Sans" w:cs="Google Sans"/>
          <w:color w:val="1F1F1F"/>
        </w:rPr>
        <w:t>반도체가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대표적인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사례로</w:t>
      </w:r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Google Sans" w:eastAsia="Google Sans" w:hAnsi="Google Sans" w:cs="Google Sans"/>
          <w:color w:val="1F1F1F"/>
        </w:rPr>
        <w:t>기존</w:t>
      </w:r>
      <w:r>
        <w:rPr>
          <w:rFonts w:ascii="Google Sans" w:eastAsia="Google Sans" w:hAnsi="Google Sans" w:cs="Google Sans"/>
          <w:color w:val="1F1F1F"/>
        </w:rPr>
        <w:t xml:space="preserve"> CPU</w:t>
      </w:r>
      <w:r>
        <w:rPr>
          <w:rFonts w:ascii="Google Sans" w:eastAsia="Google Sans" w:hAnsi="Google Sans" w:cs="Google Sans"/>
          <w:color w:val="1F1F1F"/>
        </w:rPr>
        <w:t>로는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불가능했던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병렬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연산을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가능케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함으로써</w:t>
      </w:r>
      <w:r>
        <w:rPr>
          <w:rFonts w:ascii="Google Sans" w:eastAsia="Google Sans" w:hAnsi="Google Sans" w:cs="Google Sans"/>
          <w:color w:val="1F1F1F"/>
        </w:rPr>
        <w:t xml:space="preserve"> AI </w:t>
      </w:r>
      <w:r>
        <w:rPr>
          <w:rFonts w:ascii="Google Sans" w:eastAsia="Google Sans" w:hAnsi="Google Sans" w:cs="Google Sans"/>
          <w:color w:val="1F1F1F"/>
        </w:rPr>
        <w:t>학습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시간을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수개월에서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시간으로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단축시킨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혁신은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생성형</w:t>
      </w:r>
      <w:r>
        <w:rPr>
          <w:rFonts w:ascii="Google Sans" w:eastAsia="Google Sans" w:hAnsi="Google Sans" w:cs="Google Sans"/>
          <w:color w:val="1F1F1F"/>
        </w:rPr>
        <w:t xml:space="preserve"> AI </w:t>
      </w:r>
      <w:r>
        <w:rPr>
          <w:rFonts w:ascii="Google Sans" w:eastAsia="Google Sans" w:hAnsi="Google Sans" w:cs="Google Sans"/>
          <w:color w:val="1F1F1F"/>
        </w:rPr>
        <w:t>서비스라는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새로운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시대를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열었다</w:t>
      </w:r>
      <w:r>
        <w:rPr>
          <w:rFonts w:ascii="Google Sans" w:eastAsia="Google Sans" w:hAnsi="Google Sans" w:cs="Google Sans"/>
          <w:color w:val="1F1F1F"/>
        </w:rPr>
        <w:t>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반면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스마트폰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카메라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화소를</w:t>
      </w:r>
      <w:r>
        <w:rPr>
          <w:rFonts w:ascii="Google Sans" w:eastAsia="Google Sans" w:hAnsi="Google Sans" w:cs="Google Sans"/>
          <w:color w:val="1F1F1F"/>
        </w:rPr>
        <w:t xml:space="preserve"> 1</w:t>
      </w:r>
      <w:r>
        <w:rPr>
          <w:rFonts w:ascii="Google Sans" w:eastAsia="Google Sans" w:hAnsi="Google Sans" w:cs="Google Sans"/>
          <w:color w:val="1F1F1F"/>
        </w:rPr>
        <w:t>억에서</w:t>
      </w:r>
      <w:r>
        <w:rPr>
          <w:rFonts w:ascii="Google Sans" w:eastAsia="Google Sans" w:hAnsi="Google Sans" w:cs="Google Sans"/>
          <w:color w:val="1F1F1F"/>
        </w:rPr>
        <w:t xml:space="preserve"> 2</w:t>
      </w:r>
      <w:r>
        <w:rPr>
          <w:rFonts w:ascii="Google Sans" w:eastAsia="Google Sans" w:hAnsi="Google Sans" w:cs="Google Sans"/>
          <w:color w:val="1F1F1F"/>
        </w:rPr>
        <w:t>억으로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높이는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것과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같은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점진적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개선은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이미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충족된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수요를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넘어서는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기술로</w:t>
      </w:r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Google Sans" w:eastAsia="Google Sans" w:hAnsi="Google Sans" w:cs="Google Sans"/>
          <w:color w:val="1F1F1F"/>
        </w:rPr>
        <w:t>경쟁사가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쉽게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따라잡을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있는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영역이기에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텐배거의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동력이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되기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부족하다</w:t>
      </w:r>
      <w:r>
        <w:rPr>
          <w:rFonts w:ascii="Google Sans" w:eastAsia="Google Sans" w:hAnsi="Google Sans" w:cs="Google Sans"/>
          <w:color w:val="1F1F1F"/>
        </w:rPr>
        <w:t>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</w:p>
    <w:p w:rsidR="00A9710F" w:rsidRDefault="00D434A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r>
        <w:rPr>
          <w:rFonts w:ascii="Google Sans" w:eastAsia="Google Sans" w:hAnsi="Google Sans" w:cs="Google Sans"/>
          <w:color w:val="1F1F1F"/>
        </w:rPr>
        <w:t>두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번째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차원은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새로운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시장의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창출이다</w:t>
      </w:r>
      <w:r>
        <w:rPr>
          <w:rFonts w:ascii="Google Sans" w:eastAsia="Google Sans" w:hAnsi="Google Sans" w:cs="Google Sans"/>
          <w:color w:val="1F1F1F"/>
        </w:rPr>
        <w:t>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기존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시장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내에서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모델을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교체하는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수요가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아니라</w:t>
      </w:r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Google Sans" w:eastAsia="Google Sans" w:hAnsi="Google Sans" w:cs="Google Sans"/>
          <w:color w:val="1F1F1F"/>
        </w:rPr>
        <w:t>이전에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없던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생태계를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만들어내는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혁신에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주목해야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한다</w:t>
      </w:r>
      <w:r>
        <w:rPr>
          <w:rFonts w:ascii="Google Sans" w:eastAsia="Google Sans" w:hAnsi="Google Sans" w:cs="Google Sans"/>
          <w:color w:val="1F1F1F"/>
        </w:rPr>
        <w:t>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아이폰은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단순한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통신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기기를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넘어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앱스토어라는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경제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생태계를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창조했으며</w:t>
      </w:r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Google Sans" w:eastAsia="Google Sans" w:hAnsi="Google Sans" w:cs="Google Sans"/>
          <w:color w:val="1F1F1F"/>
        </w:rPr>
        <w:t>수조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달러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규모의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모바일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앱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경제와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수백만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명의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새로운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lastRenderedPageBreak/>
        <w:t>일자리를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만들어냈다</w:t>
      </w:r>
      <w:r>
        <w:rPr>
          <w:rFonts w:ascii="Google Sans" w:eastAsia="Google Sans" w:hAnsi="Google Sans" w:cs="Google Sans"/>
          <w:color w:val="1F1F1F"/>
        </w:rPr>
        <w:t>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자율주행이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구현할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무인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택시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경제나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우주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기업들이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열어가는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위성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인터넷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및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지구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관측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서비스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등은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기존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시장을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잠식하는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것이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아니라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완전히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새로운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수요를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창출한다는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점에서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텐배거의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토양이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된다</w:t>
      </w:r>
      <w:r>
        <w:rPr>
          <w:rFonts w:ascii="Google Sans" w:eastAsia="Google Sans" w:hAnsi="Google Sans" w:cs="Google Sans"/>
          <w:color w:val="1F1F1F"/>
        </w:rPr>
        <w:t>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</w:p>
    <w:p w:rsidR="00A9710F" w:rsidRDefault="00D434A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r>
        <w:rPr>
          <w:rFonts w:ascii="Google Sans" w:eastAsia="Google Sans" w:hAnsi="Google Sans" w:cs="Google Sans"/>
          <w:color w:val="1F1F1F"/>
        </w:rPr>
        <w:t>세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번째는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데이터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독점력의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구축이다</w:t>
      </w:r>
      <w:r>
        <w:rPr>
          <w:rFonts w:ascii="Google Sans" w:eastAsia="Google Sans" w:hAnsi="Google Sans" w:cs="Google Sans"/>
          <w:color w:val="1F1F1F"/>
        </w:rPr>
        <w:t>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시간이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흐를수록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가치가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기하급수적으로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커지며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경쟁사가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돈으로도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복제할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없는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독점적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데이터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자산을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보유했는지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평가해야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한다</w:t>
      </w:r>
      <w:r>
        <w:rPr>
          <w:rFonts w:ascii="Google Sans" w:eastAsia="Google Sans" w:hAnsi="Google Sans" w:cs="Google Sans"/>
          <w:color w:val="1F1F1F"/>
        </w:rPr>
        <w:t>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테슬라가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세계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수백만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대의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차량에서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수집하는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수십억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마일의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실제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주행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데이터는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각국의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다양한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교통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문화와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예측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불가능한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돌발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상황을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포함하고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있어</w:t>
      </w:r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Google Sans" w:eastAsia="Google Sans" w:hAnsi="Google Sans" w:cs="Google Sans"/>
          <w:color w:val="1F1F1F"/>
        </w:rPr>
        <w:t>시뮬레이션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데이터만으로는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도저히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따라잡을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없는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격차를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만든다</w:t>
      </w:r>
      <w:r>
        <w:rPr>
          <w:rFonts w:ascii="Google Sans" w:eastAsia="Google Sans" w:hAnsi="Google Sans" w:cs="Google Sans"/>
          <w:color w:val="1F1F1F"/>
        </w:rPr>
        <w:t>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레딧이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20</w:t>
      </w:r>
      <w:r>
        <w:rPr>
          <w:rFonts w:ascii="Google Sans" w:eastAsia="Google Sans" w:hAnsi="Google Sans" w:cs="Google Sans"/>
          <w:color w:val="1F1F1F"/>
        </w:rPr>
        <w:t>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동안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축적한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인간의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솔직한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대화와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전문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지식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데이터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역시</w:t>
      </w:r>
      <w:r>
        <w:rPr>
          <w:rFonts w:ascii="Google Sans" w:eastAsia="Google Sans" w:hAnsi="Google Sans" w:cs="Google Sans"/>
          <w:color w:val="1F1F1F"/>
        </w:rPr>
        <w:t xml:space="preserve"> AI </w:t>
      </w:r>
      <w:r>
        <w:rPr>
          <w:rFonts w:ascii="Google Sans" w:eastAsia="Google Sans" w:hAnsi="Google Sans" w:cs="Google Sans"/>
          <w:color w:val="1F1F1F"/>
        </w:rPr>
        <w:t>학습의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핵심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자원으로서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구글과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같은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거대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기업들이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막대한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비용을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지불하고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구매할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만큼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독보적인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가치를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지닌다</w:t>
      </w:r>
      <w:r>
        <w:rPr>
          <w:rFonts w:ascii="Google Sans" w:eastAsia="Google Sans" w:hAnsi="Google Sans" w:cs="Google Sans"/>
          <w:color w:val="1F1F1F"/>
        </w:rPr>
        <w:t>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</w:p>
    <w:p w:rsidR="00A9710F" w:rsidRDefault="00D434A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r>
        <w:rPr>
          <w:rFonts w:ascii="Google Sans" w:eastAsia="Google Sans" w:hAnsi="Google Sans" w:cs="Google Sans"/>
          <w:color w:val="1F1F1F"/>
        </w:rPr>
        <w:t>마지막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네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번째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차원은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시장의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확장성이다</w:t>
      </w:r>
      <w:r>
        <w:rPr>
          <w:rFonts w:ascii="Google Sans" w:eastAsia="Google Sans" w:hAnsi="Google Sans" w:cs="Google Sans"/>
          <w:color w:val="1F1F1F"/>
        </w:rPr>
        <w:t>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전체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시장의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파이가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커지면서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선두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기업뿐만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아니라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여러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플레이어가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함께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성장할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있는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비제로섬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(Non-zero sum) </w:t>
      </w:r>
      <w:r>
        <w:rPr>
          <w:rFonts w:ascii="Google Sans" w:eastAsia="Google Sans" w:hAnsi="Google Sans" w:cs="Google Sans"/>
          <w:color w:val="1F1F1F"/>
        </w:rPr>
        <w:t>시장을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찾아야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한다</w:t>
      </w:r>
      <w:r>
        <w:rPr>
          <w:rFonts w:ascii="Google Sans" w:eastAsia="Google Sans" w:hAnsi="Google Sans" w:cs="Google Sans"/>
          <w:color w:val="1F1F1F"/>
        </w:rPr>
        <w:t>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  <w:r>
        <w:rPr>
          <w:rFonts w:ascii="Google Sans" w:eastAsia="Google Sans" w:hAnsi="Google Sans" w:cs="Google Sans"/>
          <w:color w:val="1F1F1F"/>
        </w:rPr>
        <w:t xml:space="preserve"> AI </w:t>
      </w:r>
      <w:r>
        <w:rPr>
          <w:rFonts w:ascii="Google Sans" w:eastAsia="Google Sans" w:hAnsi="Google Sans" w:cs="Google Sans"/>
          <w:color w:val="1F1F1F"/>
        </w:rPr>
        <w:t>인프라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시장의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경우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엔비디아뿐만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아니라</w:t>
      </w:r>
      <w:r>
        <w:rPr>
          <w:rFonts w:ascii="Google Sans" w:eastAsia="Google Sans" w:hAnsi="Google Sans" w:cs="Google Sans"/>
          <w:color w:val="1F1F1F"/>
        </w:rPr>
        <w:t xml:space="preserve"> AMD, </w:t>
      </w:r>
      <w:proofErr w:type="spellStart"/>
      <w:r>
        <w:rPr>
          <w:rFonts w:ascii="Google Sans" w:eastAsia="Google Sans" w:hAnsi="Google Sans" w:cs="Google Sans"/>
          <w:color w:val="1F1F1F"/>
        </w:rPr>
        <w:t>브로드컴과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같은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후발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주자들도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급증하는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수요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덕분에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동반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성장하고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있다</w:t>
      </w:r>
      <w:r>
        <w:rPr>
          <w:rFonts w:ascii="Google Sans" w:eastAsia="Google Sans" w:hAnsi="Google Sans" w:cs="Google Sans"/>
          <w:color w:val="1F1F1F"/>
        </w:rPr>
        <w:t>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반면</w:t>
      </w:r>
      <w:r>
        <w:rPr>
          <w:rFonts w:ascii="Google Sans" w:eastAsia="Google Sans" w:hAnsi="Google Sans" w:cs="Google Sans"/>
          <w:color w:val="1F1F1F"/>
        </w:rPr>
        <w:t xml:space="preserve"> 2017</w:t>
      </w:r>
      <w:r>
        <w:rPr>
          <w:rFonts w:ascii="Google Sans" w:eastAsia="Google Sans" w:hAnsi="Google Sans" w:cs="Google Sans"/>
          <w:color w:val="1F1F1F"/>
        </w:rPr>
        <w:t>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이후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판매량이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정체된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스마트폰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시장처럼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포화된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영역에서는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상대의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점유율을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뺏어와야만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성장할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있는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제로섬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게임이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펼쳐지므로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폭발적인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수익률을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기대하기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어렵다</w:t>
      </w:r>
      <w:r>
        <w:rPr>
          <w:rFonts w:ascii="Google Sans" w:eastAsia="Google Sans" w:hAnsi="Google Sans" w:cs="Google Sans"/>
          <w:color w:val="1F1F1F"/>
        </w:rPr>
        <w:t>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</w:p>
    <w:p w:rsidR="00A9710F" w:rsidRDefault="00D434A1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정부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정책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기조와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국가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안보의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상관관계</w:t>
      </w:r>
    </w:p>
    <w:p w:rsidR="00A9710F" w:rsidRDefault="00D434A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정부는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시장보다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느리게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움직이지만</w:t>
      </w:r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Google Sans" w:eastAsia="Google Sans" w:hAnsi="Google Sans" w:cs="Google Sans"/>
          <w:color w:val="1F1F1F"/>
        </w:rPr>
        <w:t>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번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방향을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정하면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천문학적인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자금을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쏟아붓는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주체이다</w:t>
      </w:r>
      <w:r>
        <w:rPr>
          <w:rFonts w:ascii="Google Sans" w:eastAsia="Google Sans" w:hAnsi="Google Sans" w:cs="Google Sans"/>
          <w:color w:val="1F1F1F"/>
        </w:rPr>
        <w:t>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  <w:r>
        <w:rPr>
          <w:rFonts w:ascii="Google Sans" w:eastAsia="Google Sans" w:hAnsi="Google Sans" w:cs="Google Sans"/>
          <w:color w:val="1F1F1F"/>
        </w:rPr>
        <w:t xml:space="preserve"> "</w:t>
      </w:r>
      <w:r>
        <w:rPr>
          <w:rFonts w:ascii="Google Sans" w:eastAsia="Google Sans" w:hAnsi="Google Sans" w:cs="Google Sans"/>
          <w:color w:val="1F1F1F"/>
        </w:rPr>
        <w:t>워싱턴이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움직이면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월스트리트가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움직인다</w:t>
      </w:r>
      <w:r>
        <w:rPr>
          <w:rFonts w:ascii="Google Sans" w:eastAsia="Google Sans" w:hAnsi="Google Sans" w:cs="Google Sans"/>
          <w:color w:val="1F1F1F"/>
        </w:rPr>
        <w:t>"</w:t>
      </w:r>
      <w:r>
        <w:rPr>
          <w:rFonts w:ascii="Google Sans" w:eastAsia="Google Sans" w:hAnsi="Google Sans" w:cs="Google Sans"/>
          <w:color w:val="1F1F1F"/>
        </w:rPr>
        <w:t>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원칙에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따라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정부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정책의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변화가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진짜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기회를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만드는지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세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가지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관점에서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분</w:t>
      </w:r>
      <w:r>
        <w:rPr>
          <w:rFonts w:ascii="Google Sans" w:eastAsia="Google Sans" w:hAnsi="Google Sans" w:cs="Google Sans"/>
          <w:color w:val="1F1F1F"/>
        </w:rPr>
        <w:t>석해야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한다</w:t>
      </w:r>
      <w:r>
        <w:rPr>
          <w:rFonts w:ascii="Google Sans" w:eastAsia="Google Sans" w:hAnsi="Google Sans" w:cs="Google Sans"/>
          <w:color w:val="1F1F1F"/>
        </w:rPr>
        <w:t>.</w:t>
      </w:r>
    </w:p>
    <w:p w:rsidR="00A9710F" w:rsidRDefault="00A9710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</w:p>
    <w:tbl>
      <w:tblPr>
        <w:tblStyle w:val="a5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A9710F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710F" w:rsidRDefault="00D43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정책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분석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항목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710F" w:rsidRDefault="00D43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정의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및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텐배거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발굴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시의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의미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710F" w:rsidRDefault="00D43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주요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적용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사례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및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산업</w:t>
            </w:r>
          </w:p>
        </w:tc>
      </w:tr>
      <w:tr w:rsidR="00A9710F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710F" w:rsidRDefault="00D43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대규모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자금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투입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710F" w:rsidRDefault="00D43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정부가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장기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비전을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가지고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특정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산업에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집중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보조금을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지급하는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경우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4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710F" w:rsidRDefault="00D43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IRA(</w:t>
            </w:r>
            <w:r>
              <w:rPr>
                <w:rFonts w:ascii="Google Sans" w:eastAsia="Google Sans" w:hAnsi="Google Sans" w:cs="Google Sans"/>
                <w:color w:val="1F1F1F"/>
              </w:rPr>
              <w:t>청정에너지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), CHIPS </w:t>
            </w:r>
            <w:r>
              <w:rPr>
                <w:rFonts w:ascii="Google Sans" w:eastAsia="Google Sans" w:hAnsi="Google Sans" w:cs="Google Sans"/>
                <w:color w:val="1F1F1F"/>
              </w:rPr>
              <w:t>법안</w:t>
            </w:r>
            <w:r>
              <w:rPr>
                <w:rFonts w:ascii="Google Sans" w:eastAsia="Google Sans" w:hAnsi="Google Sans" w:cs="Google Sans"/>
                <w:color w:val="1F1F1F"/>
              </w:rPr>
              <w:t>(</w:t>
            </w:r>
            <w:r>
              <w:rPr>
                <w:rFonts w:ascii="Google Sans" w:eastAsia="Google Sans" w:hAnsi="Google Sans" w:cs="Google Sans"/>
                <w:color w:val="1F1F1F"/>
              </w:rPr>
              <w:t>반도체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국산화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) 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4</w:t>
            </w:r>
          </w:p>
        </w:tc>
      </w:tr>
      <w:tr w:rsidR="00A9710F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710F" w:rsidRDefault="00D43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규제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철폐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및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양성화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710F" w:rsidRDefault="00D43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회색지대에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있던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산업이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법적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테두리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안으로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들어오며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시장이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개방되는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순간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4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710F" w:rsidRDefault="00D43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스포츠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베팅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합법화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(DKNG), </w:t>
            </w:r>
            <w:r>
              <w:rPr>
                <w:rFonts w:ascii="Google Sans" w:eastAsia="Google Sans" w:hAnsi="Google Sans" w:cs="Google Sans"/>
                <w:color w:val="1F1F1F"/>
              </w:rPr>
              <w:t>암호화폐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규제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완화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(COIN, MSTR) 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4</w:t>
            </w:r>
          </w:p>
        </w:tc>
      </w:tr>
      <w:tr w:rsidR="00A9710F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710F" w:rsidRDefault="00D43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국가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안보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산업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지정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710F" w:rsidRDefault="00D43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가격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경쟁력보다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기술적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우위와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공급망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확보가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우선시되어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예산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제약이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적은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분야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4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710F" w:rsidRDefault="00D43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AI </w:t>
            </w:r>
            <w:r>
              <w:rPr>
                <w:rFonts w:ascii="Google Sans" w:eastAsia="Google Sans" w:hAnsi="Google Sans" w:cs="Google Sans"/>
                <w:color w:val="1F1F1F"/>
              </w:rPr>
              <w:t>반도체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수출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통제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(NVDA), </w:t>
            </w:r>
            <w:r>
              <w:rPr>
                <w:rFonts w:ascii="Google Sans" w:eastAsia="Google Sans" w:hAnsi="Google Sans" w:cs="Google Sans"/>
                <w:color w:val="1F1F1F"/>
              </w:rPr>
              <w:t>사이버보안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(CRWD, PANW), </w:t>
            </w:r>
            <w:r>
              <w:rPr>
                <w:rFonts w:ascii="Google Sans" w:eastAsia="Google Sans" w:hAnsi="Google Sans" w:cs="Google Sans"/>
                <w:color w:val="1F1F1F"/>
              </w:rPr>
              <w:t>우주군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계약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(SpaceX) 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4</w:t>
            </w:r>
          </w:p>
        </w:tc>
      </w:tr>
    </w:tbl>
    <w:p w:rsidR="00A9710F" w:rsidRDefault="00D434A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r>
        <w:rPr>
          <w:rFonts w:ascii="Google Sans" w:eastAsia="Google Sans" w:hAnsi="Google Sans" w:cs="Google Sans"/>
          <w:color w:val="1F1F1F"/>
        </w:rPr>
        <w:t>특히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국가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안보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산업으로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지정된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분야는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가격보다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성능이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중요해지며</w:t>
      </w:r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Google Sans" w:eastAsia="Google Sans" w:hAnsi="Google Sans" w:cs="Google Sans"/>
          <w:color w:val="1F1F1F"/>
        </w:rPr>
        <w:t>기술력을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가진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소수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기업이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시장을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독점할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있는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환경이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조성된다</w:t>
      </w:r>
      <w:r>
        <w:rPr>
          <w:rFonts w:ascii="Google Sans" w:eastAsia="Google Sans" w:hAnsi="Google Sans" w:cs="Google Sans"/>
          <w:color w:val="1F1F1F"/>
        </w:rPr>
        <w:t>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사이버보안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분야에서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제로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트러스트</w:t>
      </w:r>
      <w:r>
        <w:rPr>
          <w:rFonts w:ascii="Google Sans" w:eastAsia="Google Sans" w:hAnsi="Google Sans" w:cs="Google Sans"/>
          <w:color w:val="1F1F1F"/>
        </w:rPr>
        <w:t xml:space="preserve">(Zero Trust) </w:t>
      </w:r>
      <w:r>
        <w:rPr>
          <w:rFonts w:ascii="Google Sans" w:eastAsia="Google Sans" w:hAnsi="Google Sans" w:cs="Google Sans"/>
          <w:color w:val="1F1F1F"/>
        </w:rPr>
        <w:t>의무화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정책이</w:t>
      </w:r>
      <w:r>
        <w:rPr>
          <w:rFonts w:ascii="Google Sans" w:eastAsia="Google Sans" w:hAnsi="Google Sans" w:cs="Google Sans"/>
          <w:color w:val="1F1F1F"/>
        </w:rPr>
        <w:t xml:space="preserve"> CRWD</w:t>
      </w:r>
      <w:r>
        <w:rPr>
          <w:rFonts w:ascii="Google Sans" w:eastAsia="Google Sans" w:hAnsi="Google Sans" w:cs="Google Sans"/>
          <w:color w:val="1F1F1F"/>
        </w:rPr>
        <w:t>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같은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기업의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연방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정부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시장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성장을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견인하는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것이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좋은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예시이다</w:t>
      </w:r>
      <w:r>
        <w:rPr>
          <w:rFonts w:ascii="Google Sans" w:eastAsia="Google Sans" w:hAnsi="Google Sans" w:cs="Google Sans"/>
          <w:color w:val="1F1F1F"/>
        </w:rPr>
        <w:t>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</w:p>
    <w:p w:rsidR="00A9710F" w:rsidRDefault="00D434A1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경제적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해자의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구조적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견고함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평가</w:t>
      </w:r>
    </w:p>
    <w:p w:rsidR="00A9710F" w:rsidRDefault="00D434A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r>
        <w:rPr>
          <w:rFonts w:ascii="Google Sans" w:eastAsia="Google Sans" w:hAnsi="Google Sans" w:cs="Google Sans"/>
          <w:color w:val="1F1F1F"/>
        </w:rPr>
        <w:t>산업적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배경이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우호적이라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하더라도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그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안에서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가장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힘센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물고기를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골라내기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위해서는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기업의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경제적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해자를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분석해야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한다</w:t>
      </w:r>
      <w:r>
        <w:rPr>
          <w:rFonts w:ascii="Google Sans" w:eastAsia="Google Sans" w:hAnsi="Google Sans" w:cs="Google Sans"/>
          <w:color w:val="1F1F1F"/>
        </w:rPr>
        <w:t>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이미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완성된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해자보다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이제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막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땅을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파기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시작하여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물을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채우는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과정에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있는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기업에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주목해야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한다</w:t>
      </w:r>
      <w:r>
        <w:rPr>
          <w:rFonts w:ascii="Google Sans" w:eastAsia="Google Sans" w:hAnsi="Google Sans" w:cs="Google Sans"/>
          <w:color w:val="1F1F1F"/>
        </w:rPr>
        <w:t>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</w:p>
    <w:p w:rsidR="00A9710F" w:rsidRDefault="00D434A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r>
        <w:rPr>
          <w:rFonts w:ascii="Google Sans" w:eastAsia="Google Sans" w:hAnsi="Google Sans" w:cs="Google Sans"/>
          <w:color w:val="1F1F1F"/>
        </w:rPr>
        <w:t>네트워크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효과는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사용자가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늘수록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가치가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기하급수적으로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증가하는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중력과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같다</w:t>
      </w:r>
      <w:r>
        <w:rPr>
          <w:rFonts w:ascii="Google Sans" w:eastAsia="Google Sans" w:hAnsi="Google Sans" w:cs="Google Sans"/>
          <w:color w:val="1F1F1F"/>
        </w:rPr>
        <w:t>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피그마와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같은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협업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툴이나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미드저니의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프롬프트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공유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커뮤니티는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사용자가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많아질수록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플랫폼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내의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자산이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풍부해지며</w:t>
      </w:r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Google Sans" w:eastAsia="Google Sans" w:hAnsi="Google Sans" w:cs="Google Sans"/>
          <w:color w:val="1F1F1F"/>
        </w:rPr>
        <w:t>이는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다시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새로운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사용자를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불러오는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선순환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구조를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만든다</w:t>
      </w:r>
      <w:r>
        <w:rPr>
          <w:rFonts w:ascii="Google Sans" w:eastAsia="Google Sans" w:hAnsi="Google Sans" w:cs="Google Sans"/>
          <w:color w:val="1F1F1F"/>
        </w:rPr>
        <w:t>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전환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비용은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고객을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서비스에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락인</w:t>
      </w:r>
      <w:proofErr w:type="spellEnd"/>
      <w:r>
        <w:rPr>
          <w:rFonts w:ascii="Google Sans" w:eastAsia="Google Sans" w:hAnsi="Google Sans" w:cs="Google Sans"/>
          <w:color w:val="1F1F1F"/>
        </w:rPr>
        <w:t>(Lock-in)</w:t>
      </w:r>
      <w:r>
        <w:rPr>
          <w:rFonts w:ascii="Google Sans" w:eastAsia="Google Sans" w:hAnsi="Google Sans" w:cs="Google Sans"/>
          <w:color w:val="1F1F1F"/>
        </w:rPr>
        <w:t>시키는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힘으로</w:t>
      </w:r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세일즈포스나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워크데이처럼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기업의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핵심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데이터와</w:t>
      </w:r>
      <w:r>
        <w:rPr>
          <w:rFonts w:ascii="Google Sans" w:eastAsia="Google Sans" w:hAnsi="Google Sans" w:cs="Google Sans"/>
          <w:color w:val="1F1F1F"/>
        </w:rPr>
        <w:t xml:space="preserve"> AI</w:t>
      </w:r>
      <w:r>
        <w:rPr>
          <w:rFonts w:ascii="Google Sans" w:eastAsia="Google Sans" w:hAnsi="Google Sans" w:cs="Google Sans"/>
          <w:color w:val="1F1F1F"/>
        </w:rPr>
        <w:t>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통합된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시스템은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이를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교체할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때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발생하는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비용과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리스크가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막대하여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고객이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쉽게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이탈하지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못하게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한다</w:t>
      </w:r>
      <w:r>
        <w:rPr>
          <w:rFonts w:ascii="Google Sans" w:eastAsia="Google Sans" w:hAnsi="Google Sans" w:cs="Google Sans"/>
          <w:color w:val="1F1F1F"/>
        </w:rPr>
        <w:t>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</w:p>
    <w:p w:rsidR="00A9710F" w:rsidRDefault="00D434A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r>
        <w:rPr>
          <w:rFonts w:ascii="Google Sans" w:eastAsia="Google Sans" w:hAnsi="Google Sans" w:cs="Google Sans"/>
          <w:color w:val="1F1F1F"/>
        </w:rPr>
        <w:t>비용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우위는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단순한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원가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절감이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아니라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비즈니스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모델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자체가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경쟁사가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따라올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없는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구조를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가진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것을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뜻한다</w:t>
      </w:r>
      <w:r>
        <w:rPr>
          <w:rFonts w:ascii="Google Sans" w:eastAsia="Google Sans" w:hAnsi="Google Sans" w:cs="Google Sans"/>
          <w:color w:val="1F1F1F"/>
        </w:rPr>
        <w:t>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스페이스</w:t>
      </w:r>
      <w:r>
        <w:rPr>
          <w:rFonts w:ascii="Google Sans" w:eastAsia="Google Sans" w:hAnsi="Google Sans" w:cs="Google Sans"/>
          <w:color w:val="1F1F1F"/>
        </w:rPr>
        <w:t>X</w:t>
      </w:r>
      <w:r>
        <w:rPr>
          <w:rFonts w:ascii="Google Sans" w:eastAsia="Google Sans" w:hAnsi="Google Sans" w:cs="Google Sans"/>
          <w:color w:val="1F1F1F"/>
        </w:rPr>
        <w:t>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로켓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재사용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기술을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통해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발사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비용을</w:t>
      </w:r>
      <w:r>
        <w:rPr>
          <w:rFonts w:ascii="Google Sans" w:eastAsia="Google Sans" w:hAnsi="Google Sans" w:cs="Google Sans"/>
          <w:color w:val="1F1F1F"/>
        </w:rPr>
        <w:t xml:space="preserve"> 1/10 </w:t>
      </w:r>
      <w:r>
        <w:rPr>
          <w:rFonts w:ascii="Google Sans" w:eastAsia="Google Sans" w:hAnsi="Google Sans" w:cs="Google Sans"/>
          <w:color w:val="1F1F1F"/>
        </w:rPr>
        <w:t>이하로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낮춘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것이나</w:t>
      </w:r>
      <w:r>
        <w:rPr>
          <w:rFonts w:ascii="Google Sans" w:eastAsia="Google Sans" w:hAnsi="Google Sans" w:cs="Google Sans"/>
          <w:color w:val="1F1F1F"/>
        </w:rPr>
        <w:t xml:space="preserve"> TSMC</w:t>
      </w:r>
      <w:r>
        <w:rPr>
          <w:rFonts w:ascii="Google Sans" w:eastAsia="Google Sans" w:hAnsi="Google Sans" w:cs="Google Sans"/>
          <w:color w:val="1F1F1F"/>
        </w:rPr>
        <w:t>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규모의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경제를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극대화하여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단위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생산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단가를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낮추는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것이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이에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해당한다</w:t>
      </w:r>
      <w:r>
        <w:rPr>
          <w:rFonts w:ascii="Google Sans" w:eastAsia="Google Sans" w:hAnsi="Google Sans" w:cs="Google Sans"/>
          <w:color w:val="1F1F1F"/>
        </w:rPr>
        <w:t>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반면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소수의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엘리트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인력에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의존하여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규모가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커질수록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인건비가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비례해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상승하는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컨설팅이나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법률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서비스는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구조적인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비용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우위를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갖기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어렵다</w:t>
      </w:r>
      <w:r>
        <w:rPr>
          <w:rFonts w:ascii="Google Sans" w:eastAsia="Google Sans" w:hAnsi="Google Sans" w:cs="Google Sans"/>
          <w:color w:val="1F1F1F"/>
        </w:rPr>
        <w:t>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이러한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해자를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바탕으로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기업이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특정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문제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해결의</w:t>
      </w:r>
      <w:r>
        <w:rPr>
          <w:rFonts w:ascii="Google Sans" w:eastAsia="Google Sans" w:hAnsi="Google Sans" w:cs="Google Sans"/>
          <w:color w:val="1F1F1F"/>
        </w:rPr>
        <w:t xml:space="preserve"> '</w:t>
      </w:r>
      <w:r>
        <w:rPr>
          <w:rFonts w:ascii="Google Sans" w:eastAsia="Google Sans" w:hAnsi="Google Sans" w:cs="Google Sans"/>
          <w:color w:val="1F1F1F"/>
        </w:rPr>
        <w:t>디폴트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선택지</w:t>
      </w:r>
      <w:r>
        <w:rPr>
          <w:rFonts w:ascii="Google Sans" w:eastAsia="Google Sans" w:hAnsi="Google Sans" w:cs="Google Sans"/>
          <w:color w:val="1F1F1F"/>
        </w:rPr>
        <w:t>'</w:t>
      </w:r>
      <w:r>
        <w:rPr>
          <w:rFonts w:ascii="Google Sans" w:eastAsia="Google Sans" w:hAnsi="Google Sans" w:cs="Google Sans"/>
          <w:color w:val="1F1F1F"/>
        </w:rPr>
        <w:t>인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독점적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점유율을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확보하고</w:t>
      </w:r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Google Sans" w:eastAsia="Google Sans" w:hAnsi="Google Sans" w:cs="Google Sans"/>
          <w:color w:val="1F1F1F"/>
        </w:rPr>
        <w:t>가격을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올려도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고객이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떠나지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않는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가격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결정력을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행사하고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있다면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정성적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분석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단계에서의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합격점을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있다</w:t>
      </w:r>
      <w:r>
        <w:rPr>
          <w:rFonts w:ascii="Google Sans" w:eastAsia="Google Sans" w:hAnsi="Google Sans" w:cs="Google Sans"/>
          <w:color w:val="1F1F1F"/>
        </w:rPr>
        <w:t>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</w:p>
    <w:p w:rsidR="00A9710F" w:rsidRDefault="00D434A1">
      <w:pPr>
        <w:pStyle w:val="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제</w:t>
      </w:r>
      <w:r>
        <w:rPr>
          <w:rFonts w:ascii="Google Sans" w:eastAsia="Google Sans" w:hAnsi="Google Sans" w:cs="Google Sans"/>
          <w:color w:val="1F1F1F"/>
        </w:rPr>
        <w:t>2</w:t>
      </w:r>
      <w:r>
        <w:rPr>
          <w:rFonts w:ascii="Google Sans" w:eastAsia="Google Sans" w:hAnsi="Google Sans" w:cs="Google Sans"/>
          <w:color w:val="1F1F1F"/>
        </w:rPr>
        <w:t>단계</w:t>
      </w:r>
      <w:r>
        <w:rPr>
          <w:rFonts w:ascii="Google Sans" w:eastAsia="Google Sans" w:hAnsi="Google Sans" w:cs="Google Sans"/>
          <w:color w:val="1F1F1F"/>
        </w:rPr>
        <w:t xml:space="preserve">: </w:t>
      </w:r>
      <w:r>
        <w:rPr>
          <w:rFonts w:ascii="Google Sans" w:eastAsia="Google Sans" w:hAnsi="Google Sans" w:cs="Google Sans"/>
          <w:color w:val="1F1F1F"/>
        </w:rPr>
        <w:t>정량적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분석을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통한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실질적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수익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구조와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확장성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검증</w:t>
      </w:r>
    </w:p>
    <w:p w:rsidR="00A9710F" w:rsidRDefault="00D434A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r>
        <w:rPr>
          <w:rFonts w:ascii="Google Sans" w:eastAsia="Google Sans" w:hAnsi="Google Sans" w:cs="Google Sans"/>
          <w:color w:val="1F1F1F"/>
        </w:rPr>
        <w:t>정성적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분석이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매력적인</w:t>
      </w:r>
      <w:r>
        <w:rPr>
          <w:rFonts w:ascii="Google Sans" w:eastAsia="Google Sans" w:hAnsi="Google Sans" w:cs="Google Sans"/>
          <w:color w:val="1F1F1F"/>
        </w:rPr>
        <w:t xml:space="preserve"> '</w:t>
      </w:r>
      <w:r>
        <w:rPr>
          <w:rFonts w:ascii="Google Sans" w:eastAsia="Google Sans" w:hAnsi="Google Sans" w:cs="Google Sans"/>
          <w:color w:val="1F1F1F"/>
        </w:rPr>
        <w:t>스토리</w:t>
      </w:r>
      <w:r>
        <w:rPr>
          <w:rFonts w:ascii="Google Sans" w:eastAsia="Google Sans" w:hAnsi="Google Sans" w:cs="Google Sans"/>
          <w:color w:val="1F1F1F"/>
        </w:rPr>
        <w:t>'</w:t>
      </w:r>
      <w:proofErr w:type="spellStart"/>
      <w:r>
        <w:rPr>
          <w:rFonts w:ascii="Google Sans" w:eastAsia="Google Sans" w:hAnsi="Google Sans" w:cs="Google Sans"/>
          <w:color w:val="1F1F1F"/>
        </w:rPr>
        <w:t>를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발굴하는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과정이라면</w:t>
      </w:r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Google Sans" w:eastAsia="Google Sans" w:hAnsi="Google Sans" w:cs="Google Sans"/>
          <w:color w:val="1F1F1F"/>
        </w:rPr>
        <w:t>정량적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분석은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그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스토리가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실제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숫자로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구현될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있는</w:t>
      </w:r>
      <w:r>
        <w:rPr>
          <w:rFonts w:ascii="Google Sans" w:eastAsia="Google Sans" w:hAnsi="Google Sans" w:cs="Google Sans"/>
          <w:color w:val="1F1F1F"/>
        </w:rPr>
        <w:t xml:space="preserve"> '</w:t>
      </w:r>
      <w:r>
        <w:rPr>
          <w:rFonts w:ascii="Google Sans" w:eastAsia="Google Sans" w:hAnsi="Google Sans" w:cs="Google Sans"/>
          <w:color w:val="1F1F1F"/>
        </w:rPr>
        <w:t>실체</w:t>
      </w:r>
      <w:r>
        <w:rPr>
          <w:rFonts w:ascii="Google Sans" w:eastAsia="Google Sans" w:hAnsi="Google Sans" w:cs="Google Sans"/>
          <w:color w:val="1F1F1F"/>
        </w:rPr>
        <w:t>'</w:t>
      </w:r>
      <w:r>
        <w:rPr>
          <w:rFonts w:ascii="Google Sans" w:eastAsia="Google Sans" w:hAnsi="Google Sans" w:cs="Google Sans"/>
          <w:color w:val="1F1F1F"/>
        </w:rPr>
        <w:t>인지를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확인하는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절차이다</w:t>
      </w:r>
      <w:r>
        <w:rPr>
          <w:rFonts w:ascii="Google Sans" w:eastAsia="Google Sans" w:hAnsi="Google Sans" w:cs="Google Sans"/>
          <w:color w:val="1F1F1F"/>
        </w:rPr>
        <w:t>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  <w:r>
        <w:rPr>
          <w:rFonts w:ascii="Google Sans" w:eastAsia="Google Sans" w:hAnsi="Google Sans" w:cs="Google Sans"/>
          <w:color w:val="1F1F1F"/>
        </w:rPr>
        <w:t xml:space="preserve"> 2021</w:t>
      </w:r>
      <w:r>
        <w:rPr>
          <w:rFonts w:ascii="Google Sans" w:eastAsia="Google Sans" w:hAnsi="Google Sans" w:cs="Google Sans"/>
          <w:color w:val="1F1F1F"/>
        </w:rPr>
        <w:t>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전기차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열풍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당시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니콜라와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로드스타운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같은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기업들은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화려한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스토리만으로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주가가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폭등했으나</w:t>
      </w:r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Google Sans" w:eastAsia="Google Sans" w:hAnsi="Google Sans" w:cs="Google Sans"/>
          <w:color w:val="1F1F1F"/>
        </w:rPr>
        <w:t>결국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숫자로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이를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증명하지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못해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파산하거나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주가가</w:t>
      </w:r>
      <w:r>
        <w:rPr>
          <w:rFonts w:ascii="Google Sans" w:eastAsia="Google Sans" w:hAnsi="Google Sans" w:cs="Google Sans"/>
          <w:color w:val="1F1F1F"/>
        </w:rPr>
        <w:t xml:space="preserve"> 99% </w:t>
      </w:r>
      <w:r>
        <w:rPr>
          <w:rFonts w:ascii="Google Sans" w:eastAsia="Google Sans" w:hAnsi="Google Sans" w:cs="Google Sans"/>
          <w:color w:val="1F1F1F"/>
        </w:rPr>
        <w:t>하락하는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결과를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초래했다</w:t>
      </w:r>
      <w:r>
        <w:rPr>
          <w:rFonts w:ascii="Google Sans" w:eastAsia="Google Sans" w:hAnsi="Google Sans" w:cs="Google Sans"/>
          <w:color w:val="1F1F1F"/>
        </w:rPr>
        <w:t>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</w:p>
    <w:p w:rsidR="00A9710F" w:rsidRDefault="00D434A1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시장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규모의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입체적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측정</w:t>
      </w:r>
      <w:r>
        <w:rPr>
          <w:rFonts w:ascii="Google Sans" w:eastAsia="Google Sans" w:hAnsi="Google Sans" w:cs="Google Sans"/>
          <w:color w:val="1F1F1F"/>
        </w:rPr>
        <w:t xml:space="preserve"> (TAM-SAM-SOM)</w:t>
      </w:r>
    </w:p>
    <w:p w:rsidR="00A9710F" w:rsidRDefault="00D434A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r>
        <w:rPr>
          <w:rFonts w:ascii="Google Sans" w:eastAsia="Google Sans" w:hAnsi="Google Sans" w:cs="Google Sans"/>
          <w:color w:val="1F1F1F"/>
        </w:rPr>
        <w:lastRenderedPageBreak/>
        <w:t>투자자는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기업이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제시하는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장밋빛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시장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규모</w:t>
      </w:r>
      <w:r>
        <w:rPr>
          <w:rFonts w:ascii="Google Sans" w:eastAsia="Google Sans" w:hAnsi="Google Sans" w:cs="Google Sans"/>
          <w:color w:val="1F1F1F"/>
        </w:rPr>
        <w:t>(TAM)</w:t>
      </w:r>
      <w:r>
        <w:rPr>
          <w:rFonts w:ascii="Google Sans" w:eastAsia="Google Sans" w:hAnsi="Google Sans" w:cs="Google Sans"/>
          <w:color w:val="1F1F1F"/>
        </w:rPr>
        <w:t>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그대로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믿지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말고</w:t>
      </w:r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Google Sans" w:eastAsia="Google Sans" w:hAnsi="Google Sans" w:cs="Google Sans"/>
          <w:color w:val="1F1F1F"/>
        </w:rPr>
        <w:t>실질적으로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획득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가능한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영역을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보수적으로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산출해야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한다</w:t>
      </w:r>
      <w:r>
        <w:rPr>
          <w:rFonts w:ascii="Google Sans" w:eastAsia="Google Sans" w:hAnsi="Google Sans" w:cs="Google Sans"/>
          <w:color w:val="1F1F1F"/>
        </w:rPr>
        <w:t>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</w:p>
    <w:p w:rsidR="00A9710F" w:rsidRDefault="00A9710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</w:p>
    <w:tbl>
      <w:tblPr>
        <w:tblStyle w:val="a6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A9710F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710F" w:rsidRDefault="00D43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분석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지표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710F" w:rsidRDefault="00D43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의미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및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분석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방법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710F" w:rsidRDefault="00D43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테슬라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적용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사례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(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예시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)</w:t>
            </w:r>
          </w:p>
        </w:tc>
      </w:tr>
      <w:tr w:rsidR="00A9710F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710F" w:rsidRDefault="00D43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TAM (</w:t>
            </w:r>
            <w:r>
              <w:rPr>
                <w:rFonts w:ascii="Google Sans" w:eastAsia="Google Sans" w:hAnsi="Google Sans" w:cs="Google Sans"/>
                <w:color w:val="1F1F1F"/>
              </w:rPr>
              <w:t>전체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시장</w:t>
            </w:r>
            <w:r>
              <w:rPr>
                <w:rFonts w:ascii="Google Sans" w:eastAsia="Google Sans" w:hAnsi="Google Sans" w:cs="Google Sans"/>
                <w:color w:val="1F1F1F"/>
              </w:rPr>
              <w:t>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710F" w:rsidRDefault="00D43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이론적으로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도달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가능한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최대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시장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크기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4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710F" w:rsidRDefault="00D43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전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세계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자동차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시장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(</w:t>
            </w:r>
            <w:r>
              <w:rPr>
                <w:rFonts w:ascii="Google Sans" w:eastAsia="Google Sans" w:hAnsi="Google Sans" w:cs="Google Sans"/>
                <w:color w:val="1F1F1F"/>
              </w:rPr>
              <w:t>약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90</w:t>
            </w:r>
            <w:r>
              <w:rPr>
                <w:rFonts w:ascii="Google Sans" w:eastAsia="Google Sans" w:hAnsi="Google Sans" w:cs="Google Sans"/>
                <w:color w:val="1F1F1F"/>
              </w:rPr>
              <w:t>조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달러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) 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4</w:t>
            </w:r>
          </w:p>
        </w:tc>
      </w:tr>
      <w:tr w:rsidR="00A9710F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710F" w:rsidRDefault="00D43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SAM (</w:t>
            </w:r>
            <w:r>
              <w:rPr>
                <w:rFonts w:ascii="Google Sans" w:eastAsia="Google Sans" w:hAnsi="Google Sans" w:cs="Google Sans"/>
                <w:color w:val="1F1F1F"/>
              </w:rPr>
              <w:t>유효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시장</w:t>
            </w:r>
            <w:r>
              <w:rPr>
                <w:rFonts w:ascii="Google Sans" w:eastAsia="Google Sans" w:hAnsi="Google Sans" w:cs="Google Sans"/>
                <w:color w:val="1F1F1F"/>
              </w:rPr>
              <w:t>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710F" w:rsidRDefault="00D43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기업의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생산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능력과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타겟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고객층이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일치하는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시장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4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710F" w:rsidRDefault="00D43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프리미엄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전기차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시장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(</w:t>
            </w:r>
            <w:r>
              <w:rPr>
                <w:rFonts w:ascii="Google Sans" w:eastAsia="Google Sans" w:hAnsi="Google Sans" w:cs="Google Sans"/>
                <w:color w:val="1F1F1F"/>
              </w:rPr>
              <w:t>약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20</w:t>
            </w:r>
            <w:r>
              <w:rPr>
                <w:rFonts w:ascii="Google Sans" w:eastAsia="Google Sans" w:hAnsi="Google Sans" w:cs="Google Sans"/>
                <w:color w:val="1F1F1F"/>
              </w:rPr>
              <w:t>조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달러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) 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4</w:t>
            </w:r>
          </w:p>
        </w:tc>
      </w:tr>
      <w:tr w:rsidR="00A9710F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710F" w:rsidRDefault="00D43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SOM (</w:t>
            </w:r>
            <w:r>
              <w:rPr>
                <w:rFonts w:ascii="Google Sans" w:eastAsia="Google Sans" w:hAnsi="Google Sans" w:cs="Google Sans"/>
                <w:color w:val="1F1F1F"/>
              </w:rPr>
              <w:t>수익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시장</w:t>
            </w:r>
            <w:r>
              <w:rPr>
                <w:rFonts w:ascii="Google Sans" w:eastAsia="Google Sans" w:hAnsi="Google Sans" w:cs="Google Sans"/>
                <w:color w:val="1F1F1F"/>
              </w:rPr>
              <w:t>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710F" w:rsidRDefault="00D43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현실적인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점유율을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고려해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획득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가능한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시장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4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710F" w:rsidRDefault="00D43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테슬라의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실제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확보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가능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시장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(</w:t>
            </w:r>
            <w:r>
              <w:rPr>
                <w:rFonts w:ascii="Google Sans" w:eastAsia="Google Sans" w:hAnsi="Google Sans" w:cs="Google Sans"/>
                <w:color w:val="1F1F1F"/>
              </w:rPr>
              <w:t>약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4</w:t>
            </w:r>
            <w:r>
              <w:rPr>
                <w:rFonts w:ascii="Google Sans" w:eastAsia="Google Sans" w:hAnsi="Google Sans" w:cs="Google Sans"/>
                <w:color w:val="1F1F1F"/>
              </w:rPr>
              <w:t>조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달러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r>
              <w:rPr>
                <w:rFonts w:ascii="Google Sans" w:eastAsia="Google Sans" w:hAnsi="Google Sans" w:cs="Google Sans"/>
                <w:color w:val="1F1F1F"/>
              </w:rPr>
              <w:t>점유율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20% </w:t>
            </w:r>
            <w:r>
              <w:rPr>
                <w:rFonts w:ascii="Google Sans" w:eastAsia="Google Sans" w:hAnsi="Google Sans" w:cs="Google Sans"/>
                <w:color w:val="1F1F1F"/>
              </w:rPr>
              <w:t>가정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) 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4</w:t>
            </w:r>
          </w:p>
        </w:tc>
      </w:tr>
    </w:tbl>
    <w:p w:rsidR="00A9710F" w:rsidRDefault="00D434A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r>
        <w:rPr>
          <w:rFonts w:ascii="Google Sans" w:eastAsia="Google Sans" w:hAnsi="Google Sans" w:cs="Google Sans"/>
          <w:color w:val="1F1F1F"/>
        </w:rPr>
        <w:t>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과정에서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전체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시장에서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세분화해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나가는</w:t>
      </w:r>
      <w:r>
        <w:rPr>
          <w:rFonts w:ascii="Google Sans" w:eastAsia="Google Sans" w:hAnsi="Google Sans" w:cs="Google Sans"/>
          <w:color w:val="1F1F1F"/>
        </w:rPr>
        <w:t xml:space="preserve"> '</w:t>
      </w:r>
      <w:proofErr w:type="spellStart"/>
      <w:r>
        <w:rPr>
          <w:rFonts w:ascii="Google Sans" w:eastAsia="Google Sans" w:hAnsi="Google Sans" w:cs="Google Sans"/>
          <w:color w:val="1F1F1F"/>
        </w:rPr>
        <w:t>탑다운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' </w:t>
      </w:r>
      <w:r>
        <w:rPr>
          <w:rFonts w:ascii="Google Sans" w:eastAsia="Google Sans" w:hAnsi="Google Sans" w:cs="Google Sans"/>
          <w:color w:val="1F1F1F"/>
        </w:rPr>
        <w:t>방식과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고객당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단가를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기반으로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쌓아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올리는</w:t>
      </w:r>
      <w:r>
        <w:rPr>
          <w:rFonts w:ascii="Google Sans" w:eastAsia="Google Sans" w:hAnsi="Google Sans" w:cs="Google Sans"/>
          <w:color w:val="1F1F1F"/>
        </w:rPr>
        <w:t xml:space="preserve"> '</w:t>
      </w:r>
      <w:proofErr w:type="spellStart"/>
      <w:r>
        <w:rPr>
          <w:rFonts w:ascii="Google Sans" w:eastAsia="Google Sans" w:hAnsi="Google Sans" w:cs="Google Sans"/>
          <w:color w:val="1F1F1F"/>
        </w:rPr>
        <w:t>바텀업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' </w:t>
      </w:r>
      <w:r>
        <w:rPr>
          <w:rFonts w:ascii="Google Sans" w:eastAsia="Google Sans" w:hAnsi="Google Sans" w:cs="Google Sans"/>
          <w:color w:val="1F1F1F"/>
        </w:rPr>
        <w:t>방식을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병행해야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한다</w:t>
      </w:r>
      <w:r>
        <w:rPr>
          <w:rFonts w:ascii="Google Sans" w:eastAsia="Google Sans" w:hAnsi="Google Sans" w:cs="Google Sans"/>
          <w:color w:val="1F1F1F"/>
        </w:rPr>
        <w:t>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바텀업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방식은</w:t>
      </w:r>
      <w:r>
        <w:rPr>
          <w:rFonts w:ascii="Google Sans" w:eastAsia="Google Sans" w:hAnsi="Google Sans" w:cs="Google Sans"/>
          <w:color w:val="1F1F1F"/>
        </w:rPr>
        <w:t xml:space="preserve"> (</w:t>
      </w:r>
      <w:r>
        <w:rPr>
          <w:rFonts w:ascii="Google Sans" w:eastAsia="Google Sans" w:hAnsi="Google Sans" w:cs="Google Sans"/>
          <w:color w:val="1F1F1F"/>
        </w:rPr>
        <w:t>타깃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고객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>
            <wp:extent cx="143470" cy="219988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470" cy="2199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침투율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>
            <wp:extent cx="143470" cy="219988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470" cy="2199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평균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단가</w:t>
      </w:r>
      <w:r>
        <w:rPr>
          <w:rFonts w:ascii="Google Sans" w:eastAsia="Google Sans" w:hAnsi="Google Sans" w:cs="Google Sans"/>
          <w:color w:val="1F1F1F"/>
        </w:rPr>
        <w:t xml:space="preserve">) </w:t>
      </w:r>
      <w:r>
        <w:rPr>
          <w:rFonts w:ascii="Google Sans" w:eastAsia="Google Sans" w:hAnsi="Google Sans" w:cs="Google Sans"/>
          <w:color w:val="1F1F1F"/>
        </w:rPr>
        <w:t>공식을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사용하여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훨씬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정밀한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산출이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가능하며</w:t>
      </w:r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Google Sans" w:eastAsia="Google Sans" w:hAnsi="Google Sans" w:cs="Google Sans"/>
          <w:color w:val="1F1F1F"/>
        </w:rPr>
        <w:t>두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방식의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결과가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유사할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때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비로소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데이터의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신뢰성이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확보된다</w:t>
      </w:r>
      <w:r>
        <w:rPr>
          <w:rFonts w:ascii="Google Sans" w:eastAsia="Google Sans" w:hAnsi="Google Sans" w:cs="Google Sans"/>
          <w:color w:val="1F1F1F"/>
        </w:rPr>
        <w:t>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특히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기업이</w:t>
      </w:r>
      <w:r>
        <w:rPr>
          <w:rFonts w:ascii="Google Sans" w:eastAsia="Google Sans" w:hAnsi="Google Sans" w:cs="Google Sans"/>
          <w:color w:val="1F1F1F"/>
        </w:rPr>
        <w:t xml:space="preserve"> TAM</w:t>
      </w:r>
      <w:r>
        <w:rPr>
          <w:rFonts w:ascii="Google Sans" w:eastAsia="Google Sans" w:hAnsi="Google Sans" w:cs="Google Sans"/>
          <w:color w:val="1F1F1F"/>
        </w:rPr>
        <w:t>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마치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당장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확보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가능한</w:t>
      </w:r>
      <w:r>
        <w:rPr>
          <w:rFonts w:ascii="Google Sans" w:eastAsia="Google Sans" w:hAnsi="Google Sans" w:cs="Google Sans"/>
          <w:color w:val="1F1F1F"/>
        </w:rPr>
        <w:t xml:space="preserve"> SOM</w:t>
      </w:r>
      <w:r>
        <w:rPr>
          <w:rFonts w:ascii="Google Sans" w:eastAsia="Google Sans" w:hAnsi="Google Sans" w:cs="Google Sans"/>
          <w:color w:val="1F1F1F"/>
        </w:rPr>
        <w:t>인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것처럼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포장하는</w:t>
      </w:r>
      <w:r>
        <w:rPr>
          <w:rFonts w:ascii="Google Sans" w:eastAsia="Google Sans" w:hAnsi="Google Sans" w:cs="Google Sans"/>
          <w:color w:val="1F1F1F"/>
        </w:rPr>
        <w:t xml:space="preserve"> '</w:t>
      </w:r>
      <w:r>
        <w:rPr>
          <w:rFonts w:ascii="Google Sans" w:eastAsia="Google Sans" w:hAnsi="Google Sans" w:cs="Google Sans"/>
          <w:color w:val="1F1F1F"/>
        </w:rPr>
        <w:t>과대평가의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환상</w:t>
      </w:r>
      <w:r>
        <w:rPr>
          <w:rFonts w:ascii="Google Sans" w:eastAsia="Google Sans" w:hAnsi="Google Sans" w:cs="Google Sans"/>
          <w:color w:val="1F1F1F"/>
        </w:rPr>
        <w:t>'</w:t>
      </w:r>
      <w:r>
        <w:rPr>
          <w:rFonts w:ascii="Google Sans" w:eastAsia="Google Sans" w:hAnsi="Google Sans" w:cs="Google Sans"/>
          <w:color w:val="1F1F1F"/>
        </w:rPr>
        <w:t>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경계해야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한다</w:t>
      </w:r>
      <w:r>
        <w:rPr>
          <w:rFonts w:ascii="Google Sans" w:eastAsia="Google Sans" w:hAnsi="Google Sans" w:cs="Google Sans"/>
          <w:color w:val="1F1F1F"/>
        </w:rPr>
        <w:t>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</w:p>
    <w:p w:rsidR="00A9710F" w:rsidRDefault="00D434A1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성장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라이프사이클과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변곡점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포착</w:t>
      </w:r>
    </w:p>
    <w:p w:rsidR="00A9710F" w:rsidRDefault="00D434A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r>
        <w:rPr>
          <w:rFonts w:ascii="Google Sans" w:eastAsia="Google Sans" w:hAnsi="Google Sans" w:cs="Google Sans"/>
          <w:color w:val="1F1F1F"/>
        </w:rPr>
        <w:t>산업과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기업은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도입기</w:t>
      </w:r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Google Sans" w:eastAsia="Google Sans" w:hAnsi="Google Sans" w:cs="Google Sans"/>
          <w:color w:val="1F1F1F"/>
        </w:rPr>
        <w:t>성장기</w:t>
      </w:r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Google Sans" w:eastAsia="Google Sans" w:hAnsi="Google Sans" w:cs="Google Sans"/>
          <w:color w:val="1F1F1F"/>
        </w:rPr>
        <w:t>성숙기라는</w:t>
      </w:r>
      <w:r>
        <w:rPr>
          <w:rFonts w:ascii="Google Sans" w:eastAsia="Google Sans" w:hAnsi="Google Sans" w:cs="Google Sans"/>
          <w:color w:val="1F1F1F"/>
        </w:rPr>
        <w:t xml:space="preserve"> 3</w:t>
      </w:r>
      <w:r>
        <w:rPr>
          <w:rFonts w:ascii="Google Sans" w:eastAsia="Google Sans" w:hAnsi="Google Sans" w:cs="Google Sans"/>
          <w:color w:val="1F1F1F"/>
        </w:rPr>
        <w:t>단계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사이클을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거치며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각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단계마다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리스크와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수익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잠재력이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판이하다</w:t>
      </w:r>
      <w:r>
        <w:rPr>
          <w:rFonts w:ascii="Google Sans" w:eastAsia="Google Sans" w:hAnsi="Google Sans" w:cs="Google Sans"/>
          <w:color w:val="1F1F1F"/>
        </w:rPr>
        <w:t>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텐배거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투자의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핵심은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도입기에서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성장기로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넘어가는</w:t>
      </w:r>
      <w:r>
        <w:rPr>
          <w:rFonts w:ascii="Google Sans" w:eastAsia="Google Sans" w:hAnsi="Google Sans" w:cs="Google Sans"/>
          <w:color w:val="1F1F1F"/>
        </w:rPr>
        <w:t xml:space="preserve"> '</w:t>
      </w:r>
      <w:proofErr w:type="spellStart"/>
      <w:r>
        <w:rPr>
          <w:rFonts w:ascii="Google Sans" w:eastAsia="Google Sans" w:hAnsi="Google Sans" w:cs="Google Sans"/>
          <w:color w:val="1F1F1F"/>
        </w:rPr>
        <w:t>캐즘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(Chasm)' </w:t>
      </w:r>
      <w:r>
        <w:rPr>
          <w:rFonts w:ascii="Google Sans" w:eastAsia="Google Sans" w:hAnsi="Google Sans" w:cs="Google Sans"/>
          <w:color w:val="1F1F1F"/>
        </w:rPr>
        <w:t>돌파의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신호를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조기에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읽는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것이다</w:t>
      </w:r>
      <w:r>
        <w:rPr>
          <w:rFonts w:ascii="Google Sans" w:eastAsia="Google Sans" w:hAnsi="Google Sans" w:cs="Google Sans"/>
          <w:color w:val="1F1F1F"/>
        </w:rPr>
        <w:t>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</w:p>
    <w:p w:rsidR="00A9710F" w:rsidRDefault="00D434A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r>
        <w:rPr>
          <w:rFonts w:ascii="Google Sans" w:eastAsia="Google Sans" w:hAnsi="Google Sans" w:cs="Google Sans"/>
          <w:color w:val="1F1F1F"/>
        </w:rPr>
        <w:t>침투율이</w:t>
      </w:r>
      <w:r>
        <w:rPr>
          <w:rFonts w:ascii="Google Sans" w:eastAsia="Google Sans" w:hAnsi="Google Sans" w:cs="Google Sans"/>
          <w:color w:val="1F1F1F"/>
        </w:rPr>
        <w:t xml:space="preserve"> 5% </w:t>
      </w:r>
      <w:r>
        <w:rPr>
          <w:rFonts w:ascii="Google Sans" w:eastAsia="Google Sans" w:hAnsi="Google Sans" w:cs="Google Sans"/>
          <w:color w:val="1F1F1F"/>
        </w:rPr>
        <w:t>미만인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도입기는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제품</w:t>
      </w:r>
      <w:r>
        <w:rPr>
          <w:rFonts w:ascii="Google Sans" w:eastAsia="Google Sans" w:hAnsi="Google Sans" w:cs="Google Sans"/>
          <w:color w:val="1F1F1F"/>
        </w:rPr>
        <w:t>-</w:t>
      </w:r>
      <w:r>
        <w:rPr>
          <w:rFonts w:ascii="Google Sans" w:eastAsia="Google Sans" w:hAnsi="Google Sans" w:cs="Google Sans"/>
          <w:color w:val="1F1F1F"/>
        </w:rPr>
        <w:t>시장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적합성</w:t>
      </w:r>
      <w:r>
        <w:rPr>
          <w:rFonts w:ascii="Google Sans" w:eastAsia="Google Sans" w:hAnsi="Google Sans" w:cs="Google Sans"/>
          <w:color w:val="1F1F1F"/>
        </w:rPr>
        <w:t>(PMF)</w:t>
      </w:r>
      <w:r>
        <w:rPr>
          <w:rFonts w:ascii="Google Sans" w:eastAsia="Google Sans" w:hAnsi="Google Sans" w:cs="Google Sans"/>
          <w:color w:val="1F1F1F"/>
        </w:rPr>
        <w:t>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검증되지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않은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하이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리스크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구간이지만</w:t>
      </w:r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Google Sans" w:eastAsia="Google Sans" w:hAnsi="Google Sans" w:cs="Google Sans"/>
          <w:color w:val="1F1F1F"/>
        </w:rPr>
        <w:t>초기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지지자들의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리텐션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r>
        <w:rPr>
          <w:rFonts w:ascii="Google Sans" w:eastAsia="Google Sans" w:hAnsi="Google Sans" w:cs="Google Sans"/>
          <w:color w:val="1F1F1F"/>
        </w:rPr>
        <w:t>재구매율</w:t>
      </w:r>
      <w:r>
        <w:rPr>
          <w:rFonts w:ascii="Google Sans" w:eastAsia="Google Sans" w:hAnsi="Google Sans" w:cs="Google Sans"/>
          <w:color w:val="1F1F1F"/>
        </w:rPr>
        <w:t>)</w:t>
      </w:r>
      <w:r>
        <w:rPr>
          <w:rFonts w:ascii="Google Sans" w:eastAsia="Google Sans" w:hAnsi="Google Sans" w:cs="Google Sans"/>
          <w:color w:val="1F1F1F"/>
        </w:rPr>
        <w:t>이</w:t>
      </w:r>
      <w:r>
        <w:rPr>
          <w:rFonts w:ascii="Google Sans" w:eastAsia="Google Sans" w:hAnsi="Google Sans" w:cs="Google Sans"/>
          <w:color w:val="1F1F1F"/>
        </w:rPr>
        <w:t xml:space="preserve"> 80%</w:t>
      </w:r>
      <w:r>
        <w:rPr>
          <w:rFonts w:ascii="Google Sans" w:eastAsia="Google Sans" w:hAnsi="Google Sans" w:cs="Google Sans"/>
          <w:color w:val="1F1F1F"/>
        </w:rPr>
        <w:t>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넘고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별도의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광고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없이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입소문으로만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유기적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성장이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발생한다면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이는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거대한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기회의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전조이다</w:t>
      </w:r>
      <w:r>
        <w:rPr>
          <w:rFonts w:ascii="Google Sans" w:eastAsia="Google Sans" w:hAnsi="Google Sans" w:cs="Google Sans"/>
          <w:color w:val="1F1F1F"/>
        </w:rPr>
        <w:t>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침투율이</w:t>
      </w:r>
      <w:r>
        <w:rPr>
          <w:rFonts w:ascii="Google Sans" w:eastAsia="Google Sans" w:hAnsi="Google Sans" w:cs="Google Sans"/>
          <w:color w:val="1F1F1F"/>
        </w:rPr>
        <w:t xml:space="preserve"> 10%</w:t>
      </w:r>
      <w:r>
        <w:rPr>
          <w:rFonts w:ascii="Google Sans" w:eastAsia="Google Sans" w:hAnsi="Google Sans" w:cs="Google Sans"/>
          <w:color w:val="1F1F1F"/>
        </w:rPr>
        <w:t>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돌파하는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시점은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성장이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가속화되는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변곡점이다</w:t>
      </w:r>
      <w:r>
        <w:rPr>
          <w:rFonts w:ascii="Google Sans" w:eastAsia="Google Sans" w:hAnsi="Google Sans" w:cs="Google Sans"/>
          <w:color w:val="1F1F1F"/>
        </w:rPr>
        <w:t>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과거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아이폰이</w:t>
      </w:r>
      <w:r>
        <w:rPr>
          <w:rFonts w:ascii="Google Sans" w:eastAsia="Google Sans" w:hAnsi="Google Sans" w:cs="Google Sans"/>
          <w:color w:val="1F1F1F"/>
        </w:rPr>
        <w:t xml:space="preserve"> 2010</w:t>
      </w:r>
      <w:r>
        <w:rPr>
          <w:rFonts w:ascii="Google Sans" w:eastAsia="Google Sans" w:hAnsi="Google Sans" w:cs="Google Sans"/>
          <w:color w:val="1F1F1F"/>
        </w:rPr>
        <w:t>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점유율</w:t>
      </w:r>
      <w:r>
        <w:rPr>
          <w:rFonts w:ascii="Google Sans" w:eastAsia="Google Sans" w:hAnsi="Google Sans" w:cs="Google Sans"/>
          <w:color w:val="1F1F1F"/>
        </w:rPr>
        <w:t xml:space="preserve"> 10%</w:t>
      </w:r>
      <w:r>
        <w:rPr>
          <w:rFonts w:ascii="Google Sans" w:eastAsia="Google Sans" w:hAnsi="Google Sans" w:cs="Google Sans"/>
          <w:color w:val="1F1F1F"/>
        </w:rPr>
        <w:t>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넘긴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뒤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주가가</w:t>
      </w:r>
      <w:r>
        <w:rPr>
          <w:rFonts w:ascii="Google Sans" w:eastAsia="Google Sans" w:hAnsi="Google Sans" w:cs="Google Sans"/>
          <w:color w:val="1F1F1F"/>
        </w:rPr>
        <w:t xml:space="preserve"> 4</w:t>
      </w:r>
      <w:r>
        <w:rPr>
          <w:rFonts w:ascii="Google Sans" w:eastAsia="Google Sans" w:hAnsi="Google Sans" w:cs="Google Sans"/>
          <w:color w:val="1F1F1F"/>
        </w:rPr>
        <w:t>배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상승하고</w:t>
      </w:r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테슬</w:t>
      </w:r>
      <w:r>
        <w:rPr>
          <w:rFonts w:ascii="Google Sans" w:eastAsia="Google Sans" w:hAnsi="Google Sans" w:cs="Google Sans"/>
          <w:color w:val="1F1F1F"/>
        </w:rPr>
        <w:t>라가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2020</w:t>
      </w:r>
      <w:r>
        <w:rPr>
          <w:rFonts w:ascii="Google Sans" w:eastAsia="Google Sans" w:hAnsi="Google Sans" w:cs="Google Sans"/>
          <w:color w:val="1F1F1F"/>
        </w:rPr>
        <w:t>년</w:t>
      </w:r>
      <w:r>
        <w:rPr>
          <w:rFonts w:ascii="Google Sans" w:eastAsia="Google Sans" w:hAnsi="Google Sans" w:cs="Google Sans"/>
          <w:color w:val="1F1F1F"/>
        </w:rPr>
        <w:t xml:space="preserve"> 10%</w:t>
      </w:r>
      <w:r>
        <w:rPr>
          <w:rFonts w:ascii="Google Sans" w:eastAsia="Google Sans" w:hAnsi="Google Sans" w:cs="Google Sans"/>
          <w:color w:val="1F1F1F"/>
        </w:rPr>
        <w:t>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돌파한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뒤</w:t>
      </w:r>
      <w:r>
        <w:rPr>
          <w:rFonts w:ascii="Google Sans" w:eastAsia="Google Sans" w:hAnsi="Google Sans" w:cs="Google Sans"/>
          <w:color w:val="1F1F1F"/>
        </w:rPr>
        <w:t xml:space="preserve"> 10</w:t>
      </w:r>
      <w:r>
        <w:rPr>
          <w:rFonts w:ascii="Google Sans" w:eastAsia="Google Sans" w:hAnsi="Google Sans" w:cs="Google Sans"/>
          <w:color w:val="1F1F1F"/>
        </w:rPr>
        <w:t>배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폭등한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사례는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침투율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지표의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강력함을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증명한다</w:t>
      </w:r>
      <w:r>
        <w:rPr>
          <w:rFonts w:ascii="Google Sans" w:eastAsia="Google Sans" w:hAnsi="Google Sans" w:cs="Google Sans"/>
          <w:color w:val="1F1F1F"/>
        </w:rPr>
        <w:t>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연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매출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성장률이</w:t>
      </w:r>
      <w:r>
        <w:rPr>
          <w:rFonts w:ascii="Google Sans" w:eastAsia="Google Sans" w:hAnsi="Google Sans" w:cs="Google Sans"/>
          <w:color w:val="1F1F1F"/>
        </w:rPr>
        <w:t xml:space="preserve"> 20% </w:t>
      </w:r>
      <w:r>
        <w:rPr>
          <w:rFonts w:ascii="Google Sans" w:eastAsia="Google Sans" w:hAnsi="Google Sans" w:cs="Google Sans"/>
          <w:color w:val="1F1F1F"/>
        </w:rPr>
        <w:t>이하로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꺾이는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성숙기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진입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신호가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나타나면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주가는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이미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최고점일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확률이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높으므로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투자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전략을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성장주에서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가치주로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전환하거나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비중을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줄여야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한다</w:t>
      </w:r>
      <w:r>
        <w:rPr>
          <w:rFonts w:ascii="Google Sans" w:eastAsia="Google Sans" w:hAnsi="Google Sans" w:cs="Google Sans"/>
          <w:color w:val="1F1F1F"/>
        </w:rPr>
        <w:t>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</w:p>
    <w:p w:rsidR="00A9710F" w:rsidRDefault="00D434A1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단위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경제성</w:t>
      </w:r>
      <w:r>
        <w:rPr>
          <w:rFonts w:ascii="Google Sans" w:eastAsia="Google Sans" w:hAnsi="Google Sans" w:cs="Google Sans"/>
          <w:color w:val="1F1F1F"/>
        </w:rPr>
        <w:t>(Unit Economics)</w:t>
      </w:r>
      <w:r>
        <w:rPr>
          <w:rFonts w:ascii="Google Sans" w:eastAsia="Google Sans" w:hAnsi="Google Sans" w:cs="Google Sans"/>
          <w:color w:val="1F1F1F"/>
        </w:rPr>
        <w:t>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수익성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개선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경로</w:t>
      </w:r>
    </w:p>
    <w:p w:rsidR="00A9710F" w:rsidRDefault="00D434A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r>
        <w:rPr>
          <w:rFonts w:ascii="Google Sans" w:eastAsia="Google Sans" w:hAnsi="Google Sans" w:cs="Google Sans"/>
          <w:color w:val="1F1F1F"/>
        </w:rPr>
        <w:t>시장이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아무리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커도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고객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명을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모실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때마다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손해를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보는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구조라면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결코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위대한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기업이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될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없다</w:t>
      </w:r>
      <w:r>
        <w:rPr>
          <w:rFonts w:ascii="Google Sans" w:eastAsia="Google Sans" w:hAnsi="Google Sans" w:cs="Google Sans"/>
          <w:color w:val="1F1F1F"/>
        </w:rPr>
        <w:t>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단위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경제성을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분석하기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위해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CAC(</w:t>
      </w:r>
      <w:r>
        <w:rPr>
          <w:rFonts w:ascii="Google Sans" w:eastAsia="Google Sans" w:hAnsi="Google Sans" w:cs="Google Sans"/>
          <w:color w:val="1F1F1F"/>
        </w:rPr>
        <w:t>고객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획득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비용</w:t>
      </w:r>
      <w:r>
        <w:rPr>
          <w:rFonts w:ascii="Google Sans" w:eastAsia="Google Sans" w:hAnsi="Google Sans" w:cs="Google Sans"/>
          <w:color w:val="1F1F1F"/>
        </w:rPr>
        <w:t>), LTV(</w:t>
      </w:r>
      <w:r>
        <w:rPr>
          <w:rFonts w:ascii="Google Sans" w:eastAsia="Google Sans" w:hAnsi="Google Sans" w:cs="Google Sans"/>
          <w:color w:val="1F1F1F"/>
        </w:rPr>
        <w:t>고객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생애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가치</w:t>
      </w:r>
      <w:r>
        <w:rPr>
          <w:rFonts w:ascii="Google Sans" w:eastAsia="Google Sans" w:hAnsi="Google Sans" w:cs="Google Sans"/>
          <w:color w:val="1F1F1F"/>
        </w:rPr>
        <w:t xml:space="preserve">), </w:t>
      </w:r>
      <w:r>
        <w:rPr>
          <w:rFonts w:ascii="Google Sans" w:eastAsia="Google Sans" w:hAnsi="Google Sans" w:cs="Google Sans"/>
          <w:color w:val="1F1F1F"/>
        </w:rPr>
        <w:lastRenderedPageBreak/>
        <w:t>공헌이익률이라는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세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가지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핵심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지표를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분해해야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한다</w:t>
      </w:r>
      <w:r>
        <w:rPr>
          <w:rFonts w:ascii="Google Sans" w:eastAsia="Google Sans" w:hAnsi="Google Sans" w:cs="Google Sans"/>
          <w:color w:val="1F1F1F"/>
        </w:rPr>
        <w:t>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</w:p>
    <w:p w:rsidR="00A9710F" w:rsidRDefault="00D434A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r>
        <w:rPr>
          <w:rFonts w:ascii="Google Sans" w:eastAsia="Google Sans" w:hAnsi="Google Sans" w:cs="Google Sans"/>
          <w:color w:val="1F1F1F"/>
        </w:rPr>
        <w:t>첫째</w:t>
      </w:r>
      <w:r>
        <w:rPr>
          <w:rFonts w:ascii="Google Sans" w:eastAsia="Google Sans" w:hAnsi="Google Sans" w:cs="Google Sans"/>
          <w:color w:val="1F1F1F"/>
        </w:rPr>
        <w:t xml:space="preserve">, LTV/CAC </w:t>
      </w:r>
      <w:r>
        <w:rPr>
          <w:rFonts w:ascii="Google Sans" w:eastAsia="Google Sans" w:hAnsi="Google Sans" w:cs="Google Sans"/>
          <w:color w:val="1F1F1F"/>
        </w:rPr>
        <w:t>비율이다</w:t>
      </w:r>
      <w:r>
        <w:rPr>
          <w:rFonts w:ascii="Google Sans" w:eastAsia="Google Sans" w:hAnsi="Google Sans" w:cs="Google Sans"/>
          <w:color w:val="1F1F1F"/>
        </w:rPr>
        <w:t>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고객을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데려오는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비용보다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그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고객이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평생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벌어다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주는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돈이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훨씬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많아야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하며</w:t>
      </w:r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넷플릭스나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테슬라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같은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성공적인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텐배거들은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비율이</w:t>
      </w:r>
      <w:r>
        <w:rPr>
          <w:rFonts w:ascii="Google Sans" w:eastAsia="Google Sans" w:hAnsi="Google Sans" w:cs="Google Sans"/>
          <w:color w:val="1F1F1F"/>
        </w:rPr>
        <w:t xml:space="preserve"> 5</w:t>
      </w:r>
      <w:r>
        <w:rPr>
          <w:rFonts w:ascii="Google Sans" w:eastAsia="Google Sans" w:hAnsi="Google Sans" w:cs="Google Sans"/>
          <w:color w:val="1F1F1F"/>
        </w:rPr>
        <w:t>배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이상임을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증명했다</w:t>
      </w:r>
      <w:r>
        <w:rPr>
          <w:rFonts w:ascii="Google Sans" w:eastAsia="Google Sans" w:hAnsi="Google Sans" w:cs="Google Sans"/>
          <w:color w:val="1F1F1F"/>
        </w:rPr>
        <w:t>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투입된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마케팅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비용을</w:t>
      </w:r>
      <w:r>
        <w:rPr>
          <w:rFonts w:ascii="Google Sans" w:eastAsia="Google Sans" w:hAnsi="Google Sans" w:cs="Google Sans"/>
          <w:color w:val="1F1F1F"/>
        </w:rPr>
        <w:t xml:space="preserve"> 12</w:t>
      </w:r>
      <w:r>
        <w:rPr>
          <w:rFonts w:ascii="Google Sans" w:eastAsia="Google Sans" w:hAnsi="Google Sans" w:cs="Google Sans"/>
          <w:color w:val="1F1F1F"/>
        </w:rPr>
        <w:t>개월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이내에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회수하는지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여부는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현금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흐름의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건강성을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판단하는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척도가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된다</w:t>
      </w:r>
      <w:r>
        <w:rPr>
          <w:rFonts w:ascii="Google Sans" w:eastAsia="Google Sans" w:hAnsi="Google Sans" w:cs="Google Sans"/>
          <w:color w:val="1F1F1F"/>
        </w:rPr>
        <w:t>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둘째</w:t>
      </w:r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Google Sans" w:eastAsia="Google Sans" w:hAnsi="Google Sans" w:cs="Google Sans"/>
          <w:color w:val="1F1F1F"/>
        </w:rPr>
        <w:t>공헌이익률의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개선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추세이다</w:t>
      </w:r>
      <w:r>
        <w:rPr>
          <w:rFonts w:ascii="Google Sans" w:eastAsia="Google Sans" w:hAnsi="Google Sans" w:cs="Google Sans"/>
          <w:color w:val="1F1F1F"/>
        </w:rPr>
        <w:t>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매출에서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변동비를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공헌이익이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고정비를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충당하고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남는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구조인지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확인해야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하며</w:t>
      </w:r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Google Sans" w:eastAsia="Google Sans" w:hAnsi="Google Sans" w:cs="Google Sans"/>
          <w:color w:val="1F1F1F"/>
        </w:rPr>
        <w:t>아마존처럼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초기에는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마이너스였으나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규모의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경제를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통해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지속적으로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상승하는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기업이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강력한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후보가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된다</w:t>
      </w:r>
      <w:r>
        <w:rPr>
          <w:rFonts w:ascii="Google Sans" w:eastAsia="Google Sans" w:hAnsi="Google Sans" w:cs="Google Sans"/>
          <w:color w:val="1F1F1F"/>
        </w:rPr>
        <w:t>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</w:p>
    <w:p w:rsidR="00A9710F" w:rsidRDefault="00D434A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r>
        <w:rPr>
          <w:rFonts w:ascii="Google Sans" w:eastAsia="Google Sans" w:hAnsi="Google Sans" w:cs="Google Sans"/>
          <w:color w:val="1F1F1F"/>
        </w:rPr>
        <w:t>소프트웨어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기업은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번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개발하면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복제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비용이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거의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들지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않아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공헌이익률이</w:t>
      </w:r>
      <w:r>
        <w:rPr>
          <w:rFonts w:ascii="Google Sans" w:eastAsia="Google Sans" w:hAnsi="Google Sans" w:cs="Google Sans"/>
          <w:color w:val="1F1F1F"/>
        </w:rPr>
        <w:t xml:space="preserve"> 80~90%</w:t>
      </w:r>
      <w:r>
        <w:rPr>
          <w:rFonts w:ascii="Google Sans" w:eastAsia="Google Sans" w:hAnsi="Google Sans" w:cs="Google Sans"/>
          <w:color w:val="1F1F1F"/>
        </w:rPr>
        <w:t>에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달하며</w:t>
      </w:r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Google Sans" w:eastAsia="Google Sans" w:hAnsi="Google Sans" w:cs="Google Sans"/>
          <w:color w:val="1F1F1F"/>
        </w:rPr>
        <w:t>매출이</w:t>
      </w:r>
      <w:r>
        <w:rPr>
          <w:rFonts w:ascii="Google Sans" w:eastAsia="Google Sans" w:hAnsi="Google Sans" w:cs="Google Sans"/>
          <w:color w:val="1F1F1F"/>
        </w:rPr>
        <w:t xml:space="preserve"> 10</w:t>
      </w:r>
      <w:r>
        <w:rPr>
          <w:rFonts w:ascii="Google Sans" w:eastAsia="Google Sans" w:hAnsi="Google Sans" w:cs="Google Sans"/>
          <w:color w:val="1F1F1F"/>
        </w:rPr>
        <w:t>배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성장할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때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이익은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고정비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레버리지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효과로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인해</w:t>
      </w:r>
      <w:r>
        <w:rPr>
          <w:rFonts w:ascii="Google Sans" w:eastAsia="Google Sans" w:hAnsi="Google Sans" w:cs="Google Sans"/>
          <w:color w:val="1F1F1F"/>
        </w:rPr>
        <w:t xml:space="preserve"> 20~30</w:t>
      </w:r>
      <w:r>
        <w:rPr>
          <w:rFonts w:ascii="Google Sans" w:eastAsia="Google Sans" w:hAnsi="Google Sans" w:cs="Google Sans"/>
          <w:color w:val="1F1F1F"/>
        </w:rPr>
        <w:t>배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이상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증가할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있는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폭발력을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지닌다</w:t>
      </w:r>
      <w:r>
        <w:rPr>
          <w:rFonts w:ascii="Google Sans" w:eastAsia="Google Sans" w:hAnsi="Google Sans" w:cs="Google Sans"/>
          <w:color w:val="1F1F1F"/>
        </w:rPr>
        <w:t>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반면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위워크처럼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매출의</w:t>
      </w:r>
      <w:r>
        <w:rPr>
          <w:rFonts w:ascii="Google Sans" w:eastAsia="Google Sans" w:hAnsi="Google Sans" w:cs="Google Sans"/>
          <w:color w:val="1F1F1F"/>
        </w:rPr>
        <w:t xml:space="preserve"> 80%</w:t>
      </w:r>
      <w:r>
        <w:rPr>
          <w:rFonts w:ascii="Google Sans" w:eastAsia="Google Sans" w:hAnsi="Google Sans" w:cs="Google Sans"/>
          <w:color w:val="1F1F1F"/>
        </w:rPr>
        <w:t>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임대료</w:t>
      </w:r>
      <w:r>
        <w:rPr>
          <w:rFonts w:ascii="Google Sans" w:eastAsia="Google Sans" w:hAnsi="Google Sans" w:cs="Google Sans"/>
          <w:color w:val="1F1F1F"/>
        </w:rPr>
        <w:t>(</w:t>
      </w:r>
      <w:r>
        <w:rPr>
          <w:rFonts w:ascii="Google Sans" w:eastAsia="Google Sans" w:hAnsi="Google Sans" w:cs="Google Sans"/>
          <w:color w:val="1F1F1F"/>
        </w:rPr>
        <w:t>변동비</w:t>
      </w:r>
      <w:r>
        <w:rPr>
          <w:rFonts w:ascii="Google Sans" w:eastAsia="Google Sans" w:hAnsi="Google Sans" w:cs="Google Sans"/>
          <w:color w:val="1F1F1F"/>
        </w:rPr>
        <w:t>)</w:t>
      </w:r>
      <w:r>
        <w:rPr>
          <w:rFonts w:ascii="Google Sans" w:eastAsia="Google Sans" w:hAnsi="Google Sans" w:cs="Google Sans"/>
          <w:color w:val="1F1F1F"/>
        </w:rPr>
        <w:t>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나가는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구</w:t>
      </w:r>
      <w:r>
        <w:rPr>
          <w:rFonts w:ascii="Google Sans" w:eastAsia="Google Sans" w:hAnsi="Google Sans" w:cs="Google Sans"/>
          <w:color w:val="1F1F1F"/>
        </w:rPr>
        <w:t>조라면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확장할수록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손실만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커지는</w:t>
      </w:r>
      <w:r>
        <w:rPr>
          <w:rFonts w:ascii="Google Sans" w:eastAsia="Google Sans" w:hAnsi="Google Sans" w:cs="Google Sans"/>
          <w:color w:val="1F1F1F"/>
        </w:rPr>
        <w:t xml:space="preserve"> '</w:t>
      </w:r>
      <w:r>
        <w:rPr>
          <w:rFonts w:ascii="Google Sans" w:eastAsia="Google Sans" w:hAnsi="Google Sans" w:cs="Google Sans"/>
          <w:color w:val="1F1F1F"/>
        </w:rPr>
        <w:t>규모의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불경제</w:t>
      </w:r>
      <w:r>
        <w:rPr>
          <w:rFonts w:ascii="Google Sans" w:eastAsia="Google Sans" w:hAnsi="Google Sans" w:cs="Google Sans"/>
          <w:color w:val="1F1F1F"/>
        </w:rPr>
        <w:t>'</w:t>
      </w:r>
      <w:r>
        <w:rPr>
          <w:rFonts w:ascii="Google Sans" w:eastAsia="Google Sans" w:hAnsi="Google Sans" w:cs="Google Sans"/>
          <w:color w:val="1F1F1F"/>
        </w:rPr>
        <w:t>에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빠지게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된다</w:t>
      </w:r>
      <w:r>
        <w:rPr>
          <w:rFonts w:ascii="Google Sans" w:eastAsia="Google Sans" w:hAnsi="Google Sans" w:cs="Google Sans"/>
          <w:color w:val="1F1F1F"/>
        </w:rPr>
        <w:t>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마지막으로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가격을</w:t>
      </w:r>
      <w:r>
        <w:rPr>
          <w:rFonts w:ascii="Google Sans" w:eastAsia="Google Sans" w:hAnsi="Google Sans" w:cs="Google Sans"/>
          <w:color w:val="1F1F1F"/>
        </w:rPr>
        <w:t xml:space="preserve"> 1% </w:t>
      </w:r>
      <w:r>
        <w:rPr>
          <w:rFonts w:ascii="Google Sans" w:eastAsia="Google Sans" w:hAnsi="Google Sans" w:cs="Google Sans"/>
          <w:color w:val="1F1F1F"/>
        </w:rPr>
        <w:t>인상할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때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순이익이</w:t>
      </w:r>
      <w:r>
        <w:rPr>
          <w:rFonts w:ascii="Google Sans" w:eastAsia="Google Sans" w:hAnsi="Google Sans" w:cs="Google Sans"/>
          <w:color w:val="1F1F1F"/>
        </w:rPr>
        <w:t xml:space="preserve"> 10% </w:t>
      </w:r>
      <w:r>
        <w:rPr>
          <w:rFonts w:ascii="Google Sans" w:eastAsia="Google Sans" w:hAnsi="Google Sans" w:cs="Google Sans"/>
          <w:color w:val="1F1F1F"/>
        </w:rPr>
        <w:t>이상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증가하는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강력한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가격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결정력을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보유했는지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검증함으로써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정량적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분석을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마무리한다</w:t>
      </w:r>
      <w:r>
        <w:rPr>
          <w:rFonts w:ascii="Google Sans" w:eastAsia="Google Sans" w:hAnsi="Google Sans" w:cs="Google Sans"/>
          <w:color w:val="1F1F1F"/>
        </w:rPr>
        <w:t>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</w:p>
    <w:p w:rsidR="00A9710F" w:rsidRDefault="00D434A1">
      <w:pPr>
        <w:pStyle w:val="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제</w:t>
      </w:r>
      <w:r>
        <w:rPr>
          <w:rFonts w:ascii="Google Sans" w:eastAsia="Google Sans" w:hAnsi="Google Sans" w:cs="Google Sans"/>
          <w:color w:val="1F1F1F"/>
        </w:rPr>
        <w:t>3</w:t>
      </w:r>
      <w:r>
        <w:rPr>
          <w:rFonts w:ascii="Google Sans" w:eastAsia="Google Sans" w:hAnsi="Google Sans" w:cs="Google Sans"/>
          <w:color w:val="1F1F1F"/>
        </w:rPr>
        <w:t>단계</w:t>
      </w:r>
      <w:r>
        <w:rPr>
          <w:rFonts w:ascii="Google Sans" w:eastAsia="Google Sans" w:hAnsi="Google Sans" w:cs="Google Sans"/>
          <w:color w:val="1F1F1F"/>
        </w:rPr>
        <w:t xml:space="preserve">: </w:t>
      </w:r>
      <w:r>
        <w:rPr>
          <w:rFonts w:ascii="Google Sans" w:eastAsia="Google Sans" w:hAnsi="Google Sans" w:cs="Google Sans"/>
          <w:color w:val="1F1F1F"/>
        </w:rPr>
        <w:t>스마트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머니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추적을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통한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수급적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확신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강화</w:t>
      </w:r>
    </w:p>
    <w:p w:rsidR="00A9710F" w:rsidRDefault="00D434A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r>
        <w:rPr>
          <w:rFonts w:ascii="Google Sans" w:eastAsia="Google Sans" w:hAnsi="Google Sans" w:cs="Google Sans"/>
          <w:color w:val="1F1F1F"/>
        </w:rPr>
        <w:t>정성적</w:t>
      </w:r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Google Sans" w:eastAsia="Google Sans" w:hAnsi="Google Sans" w:cs="Google Sans"/>
          <w:color w:val="1F1F1F"/>
        </w:rPr>
        <w:t>정량적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분석을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통해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훌륭한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기업을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발굴했다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하더라도</w:t>
      </w:r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Google Sans" w:eastAsia="Google Sans" w:hAnsi="Google Sans" w:cs="Google Sans"/>
          <w:color w:val="1F1F1F"/>
        </w:rPr>
        <w:t>실제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시장의</w:t>
      </w:r>
      <w:r>
        <w:rPr>
          <w:rFonts w:ascii="Google Sans" w:eastAsia="Google Sans" w:hAnsi="Google Sans" w:cs="Google Sans"/>
          <w:color w:val="1F1F1F"/>
        </w:rPr>
        <w:t xml:space="preserve"> '</w:t>
      </w:r>
      <w:r>
        <w:rPr>
          <w:rFonts w:ascii="Google Sans" w:eastAsia="Google Sans" w:hAnsi="Google Sans" w:cs="Google Sans"/>
          <w:color w:val="1F1F1F"/>
        </w:rPr>
        <w:t>큰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손</w:t>
      </w:r>
      <w:r>
        <w:rPr>
          <w:rFonts w:ascii="Google Sans" w:eastAsia="Google Sans" w:hAnsi="Google Sans" w:cs="Google Sans"/>
          <w:color w:val="1F1F1F"/>
        </w:rPr>
        <w:t>'</w:t>
      </w:r>
      <w:r>
        <w:rPr>
          <w:rFonts w:ascii="Google Sans" w:eastAsia="Google Sans" w:hAnsi="Google Sans" w:cs="Google Sans"/>
          <w:color w:val="1F1F1F"/>
        </w:rPr>
        <w:t>들이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해당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종목을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지지하는지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확인하는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과정이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필수적이다</w:t>
      </w:r>
      <w:r>
        <w:rPr>
          <w:rFonts w:ascii="Google Sans" w:eastAsia="Google Sans" w:hAnsi="Google Sans" w:cs="Google Sans"/>
          <w:color w:val="1F1F1F"/>
        </w:rPr>
        <w:t>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  <w:r>
        <w:rPr>
          <w:rFonts w:ascii="Google Sans" w:eastAsia="Google Sans" w:hAnsi="Google Sans" w:cs="Google Sans"/>
          <w:color w:val="1F1F1F"/>
        </w:rPr>
        <w:t xml:space="preserve"> 13F </w:t>
      </w:r>
      <w:r>
        <w:rPr>
          <w:rFonts w:ascii="Google Sans" w:eastAsia="Google Sans" w:hAnsi="Google Sans" w:cs="Google Sans"/>
          <w:color w:val="1F1F1F"/>
        </w:rPr>
        <w:t>공시와</w:t>
      </w:r>
      <w:r>
        <w:rPr>
          <w:rFonts w:ascii="Google Sans" w:eastAsia="Google Sans" w:hAnsi="Google Sans" w:cs="Google Sans"/>
          <w:color w:val="1F1F1F"/>
        </w:rPr>
        <w:t xml:space="preserve"> Form 4 </w:t>
      </w:r>
      <w:r>
        <w:rPr>
          <w:rFonts w:ascii="Google Sans" w:eastAsia="Google Sans" w:hAnsi="Google Sans" w:cs="Google Sans"/>
          <w:color w:val="1F1F1F"/>
        </w:rPr>
        <w:t>공시는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시장의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고래들과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내부자</w:t>
      </w:r>
      <w:r>
        <w:rPr>
          <w:rFonts w:ascii="Google Sans" w:eastAsia="Google Sans" w:hAnsi="Google Sans" w:cs="Google Sans"/>
          <w:color w:val="1F1F1F"/>
        </w:rPr>
        <w:t>들의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진짜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의중을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파악할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있는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가장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강력한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무기이다</w:t>
      </w:r>
      <w:r>
        <w:rPr>
          <w:rFonts w:ascii="Google Sans" w:eastAsia="Google Sans" w:hAnsi="Google Sans" w:cs="Google Sans"/>
          <w:color w:val="1F1F1F"/>
        </w:rPr>
        <w:t>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</w:p>
    <w:p w:rsidR="00A9710F" w:rsidRDefault="00D434A1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13F </w:t>
      </w:r>
      <w:r>
        <w:rPr>
          <w:rFonts w:ascii="Google Sans" w:eastAsia="Google Sans" w:hAnsi="Google Sans" w:cs="Google Sans"/>
          <w:color w:val="1F1F1F"/>
        </w:rPr>
        <w:t>공시와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기관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투자자의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의도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분석</w:t>
      </w:r>
    </w:p>
    <w:p w:rsidR="00A9710F" w:rsidRDefault="00D434A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r>
        <w:rPr>
          <w:rFonts w:ascii="Google Sans" w:eastAsia="Google Sans" w:hAnsi="Google Sans" w:cs="Google Sans"/>
          <w:color w:val="1F1F1F"/>
        </w:rPr>
        <w:t>운용자산</w:t>
      </w:r>
      <w:r>
        <w:rPr>
          <w:rFonts w:ascii="Google Sans" w:eastAsia="Google Sans" w:hAnsi="Google Sans" w:cs="Google Sans"/>
          <w:color w:val="1F1F1F"/>
        </w:rPr>
        <w:t xml:space="preserve"> 1</w:t>
      </w:r>
      <w:r>
        <w:rPr>
          <w:rFonts w:ascii="Google Sans" w:eastAsia="Google Sans" w:hAnsi="Google Sans" w:cs="Google Sans"/>
          <w:color w:val="1F1F1F"/>
        </w:rPr>
        <w:t>억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달러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이상의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기관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투자자들이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분기마다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제출하는</w:t>
      </w:r>
      <w:r>
        <w:rPr>
          <w:rFonts w:ascii="Google Sans" w:eastAsia="Google Sans" w:hAnsi="Google Sans" w:cs="Google Sans"/>
          <w:color w:val="1F1F1F"/>
        </w:rPr>
        <w:t xml:space="preserve"> 13F </w:t>
      </w:r>
      <w:r>
        <w:rPr>
          <w:rFonts w:ascii="Google Sans" w:eastAsia="Google Sans" w:hAnsi="Google Sans" w:cs="Google Sans"/>
          <w:color w:val="1F1F1F"/>
        </w:rPr>
        <w:t>포트폴리오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보고서는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시장의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자금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흐름을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읽는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나침반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역할을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한다</w:t>
      </w:r>
      <w:r>
        <w:rPr>
          <w:rFonts w:ascii="Google Sans" w:eastAsia="Google Sans" w:hAnsi="Google Sans" w:cs="Google Sans"/>
          <w:color w:val="1F1F1F"/>
        </w:rPr>
        <w:t>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그러나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모든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기관의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매매를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맹목적으로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추종하는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것은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금물이다</w:t>
      </w:r>
      <w:r>
        <w:rPr>
          <w:rFonts w:ascii="Google Sans" w:eastAsia="Google Sans" w:hAnsi="Google Sans" w:cs="Google Sans"/>
          <w:color w:val="1F1F1F"/>
        </w:rPr>
        <w:t>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</w:p>
    <w:p w:rsidR="00A9710F" w:rsidRDefault="00D434A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r>
        <w:rPr>
          <w:rFonts w:ascii="Google Sans" w:eastAsia="Google Sans" w:hAnsi="Google Sans" w:cs="Google Sans"/>
          <w:color w:val="1F1F1F"/>
        </w:rPr>
        <w:t>투자자는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전략적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투자자</w:t>
      </w:r>
      <w:r>
        <w:rPr>
          <w:rFonts w:ascii="Google Sans" w:eastAsia="Google Sans" w:hAnsi="Google Sans" w:cs="Google Sans"/>
          <w:color w:val="1F1F1F"/>
        </w:rPr>
        <w:t>(SI)</w:t>
      </w:r>
      <w:r>
        <w:rPr>
          <w:rFonts w:ascii="Google Sans" w:eastAsia="Google Sans" w:hAnsi="Google Sans" w:cs="Google Sans"/>
          <w:color w:val="1F1F1F"/>
        </w:rPr>
        <w:t>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재무적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투자자</w:t>
      </w:r>
      <w:r>
        <w:rPr>
          <w:rFonts w:ascii="Google Sans" w:eastAsia="Google Sans" w:hAnsi="Google Sans" w:cs="Google Sans"/>
          <w:color w:val="1F1F1F"/>
        </w:rPr>
        <w:t>(FI)</w:t>
      </w:r>
      <w:r>
        <w:rPr>
          <w:rFonts w:ascii="Google Sans" w:eastAsia="Google Sans" w:hAnsi="Google Sans" w:cs="Google Sans"/>
          <w:color w:val="1F1F1F"/>
        </w:rPr>
        <w:t>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움직임을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구분해야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한다</w:t>
      </w:r>
      <w:r>
        <w:rPr>
          <w:rFonts w:ascii="Google Sans" w:eastAsia="Google Sans" w:hAnsi="Google Sans" w:cs="Google Sans"/>
          <w:color w:val="1F1F1F"/>
        </w:rPr>
        <w:t>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아마존이나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구글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같은</w:t>
      </w:r>
      <w:r>
        <w:rPr>
          <w:rFonts w:ascii="Google Sans" w:eastAsia="Google Sans" w:hAnsi="Google Sans" w:cs="Google Sans"/>
          <w:color w:val="1F1F1F"/>
        </w:rPr>
        <w:t xml:space="preserve"> SI</w:t>
      </w:r>
      <w:r>
        <w:rPr>
          <w:rFonts w:ascii="Google Sans" w:eastAsia="Google Sans" w:hAnsi="Google Sans" w:cs="Google Sans"/>
          <w:color w:val="1F1F1F"/>
        </w:rPr>
        <w:t>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특정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기술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기업에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투자한다면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이는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단순한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수익을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넘어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산업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패러다임의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변화와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기술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트렌드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파악을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목적으로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하므로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매우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강력한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신호가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된다</w:t>
      </w:r>
      <w:r>
        <w:rPr>
          <w:rFonts w:ascii="Google Sans" w:eastAsia="Google Sans" w:hAnsi="Google Sans" w:cs="Google Sans"/>
          <w:color w:val="1F1F1F"/>
        </w:rPr>
        <w:t>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반면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블랙록이나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뱅가드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같은</w:t>
      </w:r>
      <w:r>
        <w:rPr>
          <w:rFonts w:ascii="Google Sans" w:eastAsia="Google Sans" w:hAnsi="Google Sans" w:cs="Google Sans"/>
          <w:color w:val="1F1F1F"/>
        </w:rPr>
        <w:t xml:space="preserve"> FI</w:t>
      </w:r>
      <w:r>
        <w:rPr>
          <w:rFonts w:ascii="Google Sans" w:eastAsia="Google Sans" w:hAnsi="Google Sans" w:cs="Google Sans"/>
          <w:color w:val="1F1F1F"/>
        </w:rPr>
        <w:t>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투자는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밸류에이션과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재무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건전성을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중시하는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경향이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있다</w:t>
      </w:r>
      <w:r>
        <w:rPr>
          <w:rFonts w:ascii="Google Sans" w:eastAsia="Google Sans" w:hAnsi="Google Sans" w:cs="Google Sans"/>
          <w:color w:val="1F1F1F"/>
        </w:rPr>
        <w:t>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또한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워런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버핏처럼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낮은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회전율과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확고한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투자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철학을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가진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검증된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투자자들만을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선별하여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이들이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여러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분기에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걸쳐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꾸준히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매집하는지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Google Sans" w:eastAsia="Google Sans" w:hAnsi="Google Sans" w:cs="Google Sans"/>
          <w:color w:val="1F1F1F"/>
        </w:rPr>
        <w:t>혹은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하락장에서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역발상으로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비중을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늘리는지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확인해야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한다</w:t>
      </w:r>
      <w:r>
        <w:rPr>
          <w:rFonts w:ascii="Google Sans" w:eastAsia="Google Sans" w:hAnsi="Google Sans" w:cs="Google Sans"/>
          <w:color w:val="1F1F1F"/>
        </w:rPr>
        <w:t>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여러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우량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기관이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동시에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종목으로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진입하는</w:t>
      </w:r>
      <w:r>
        <w:rPr>
          <w:rFonts w:ascii="Google Sans" w:eastAsia="Google Sans" w:hAnsi="Google Sans" w:cs="Google Sans"/>
          <w:color w:val="1F1F1F"/>
        </w:rPr>
        <w:t xml:space="preserve"> '</w:t>
      </w:r>
      <w:r>
        <w:rPr>
          <w:rFonts w:ascii="Google Sans" w:eastAsia="Google Sans" w:hAnsi="Google Sans" w:cs="Google Sans"/>
          <w:color w:val="1F1F1F"/>
        </w:rPr>
        <w:t>대형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기관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동시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매집</w:t>
      </w:r>
      <w:proofErr w:type="spellEnd"/>
      <w:r>
        <w:rPr>
          <w:rFonts w:ascii="Google Sans" w:eastAsia="Google Sans" w:hAnsi="Google Sans" w:cs="Google Sans"/>
          <w:color w:val="1F1F1F"/>
        </w:rPr>
        <w:t>'</w:t>
      </w:r>
      <w:r>
        <w:rPr>
          <w:rFonts w:ascii="Google Sans" w:eastAsia="Google Sans" w:hAnsi="Google Sans" w:cs="Google Sans"/>
          <w:color w:val="1F1F1F"/>
        </w:rPr>
        <w:t>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가장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신뢰할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있는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긍정적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신호이다</w:t>
      </w:r>
      <w:r>
        <w:rPr>
          <w:rFonts w:ascii="Google Sans" w:eastAsia="Google Sans" w:hAnsi="Google Sans" w:cs="Google Sans"/>
          <w:color w:val="1F1F1F"/>
        </w:rPr>
        <w:t>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</w:p>
    <w:p w:rsidR="00A9710F" w:rsidRDefault="00D434A1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Form 4 </w:t>
      </w:r>
      <w:r>
        <w:rPr>
          <w:rFonts w:ascii="Google Sans" w:eastAsia="Google Sans" w:hAnsi="Google Sans" w:cs="Google Sans"/>
          <w:color w:val="1F1F1F"/>
        </w:rPr>
        <w:t>공시와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내부자의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진짜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확신</w:t>
      </w:r>
    </w:p>
    <w:p w:rsidR="00A9710F" w:rsidRDefault="00D434A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r>
        <w:rPr>
          <w:rFonts w:ascii="Google Sans" w:eastAsia="Google Sans" w:hAnsi="Google Sans" w:cs="Google Sans"/>
          <w:color w:val="1F1F1F"/>
        </w:rPr>
        <w:t>내부자가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주식을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파는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이유는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세금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납부나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자녀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학비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등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수백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가지일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있지만</w:t>
      </w:r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Google Sans" w:eastAsia="Google Sans" w:hAnsi="Google Sans" w:cs="Google Sans"/>
          <w:color w:val="1F1F1F"/>
        </w:rPr>
        <w:t>자기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돈으로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자사주를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사는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이유는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단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하나</w:t>
      </w:r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Google Sans" w:eastAsia="Google Sans" w:hAnsi="Google Sans" w:cs="Google Sans"/>
          <w:color w:val="1F1F1F"/>
        </w:rPr>
        <w:t>주가가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오를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것이라고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강력하게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믿기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때문이다</w:t>
      </w:r>
      <w:r>
        <w:rPr>
          <w:rFonts w:ascii="Google Sans" w:eastAsia="Google Sans" w:hAnsi="Google Sans" w:cs="Google Sans"/>
          <w:color w:val="1F1F1F"/>
        </w:rPr>
        <w:t>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  <w:r>
        <w:rPr>
          <w:rFonts w:ascii="Google Sans" w:eastAsia="Google Sans" w:hAnsi="Google Sans" w:cs="Google Sans"/>
          <w:color w:val="1F1F1F"/>
        </w:rPr>
        <w:t xml:space="preserve"> Form 4 </w:t>
      </w:r>
      <w:r>
        <w:rPr>
          <w:rFonts w:ascii="Google Sans" w:eastAsia="Google Sans" w:hAnsi="Google Sans" w:cs="Google Sans"/>
          <w:color w:val="1F1F1F"/>
        </w:rPr>
        <w:t>공시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분석을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통해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경영진의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진짜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확신을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읽어야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한다</w:t>
      </w:r>
      <w:r>
        <w:rPr>
          <w:rFonts w:ascii="Google Sans" w:eastAsia="Google Sans" w:hAnsi="Google Sans" w:cs="Google Sans"/>
          <w:color w:val="1F1F1F"/>
        </w:rPr>
        <w:t>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</w:p>
    <w:p w:rsidR="00A9710F" w:rsidRDefault="00A9710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</w:p>
    <w:tbl>
      <w:tblPr>
        <w:tblStyle w:val="a7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A9710F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710F" w:rsidRDefault="00D43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내부자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거래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분석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항목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710F" w:rsidRDefault="00D43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긍정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신호의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특징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710F" w:rsidRDefault="00D43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주의해야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할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소음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(Noise)</w:t>
            </w:r>
          </w:p>
        </w:tc>
      </w:tr>
      <w:tr w:rsidR="00A9710F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710F" w:rsidRDefault="00D43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거래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코드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(Transaction Code)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710F" w:rsidRDefault="00D43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코드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'P'(</w:t>
            </w:r>
            <w:r>
              <w:rPr>
                <w:rFonts w:ascii="Google Sans" w:eastAsia="Google Sans" w:hAnsi="Google Sans" w:cs="Google Sans"/>
                <w:color w:val="1F1F1F"/>
              </w:rPr>
              <w:t>공개시장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직접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매수</w:t>
            </w:r>
            <w:r>
              <w:rPr>
                <w:rFonts w:ascii="Google Sans" w:eastAsia="Google Sans" w:hAnsi="Google Sans" w:cs="Google Sans"/>
                <w:color w:val="1F1F1F"/>
              </w:rPr>
              <w:t>)</w:t>
            </w:r>
            <w:r>
              <w:rPr>
                <w:rFonts w:ascii="Google Sans" w:eastAsia="Google Sans" w:hAnsi="Google Sans" w:cs="Google Sans"/>
                <w:color w:val="1F1F1F"/>
              </w:rPr>
              <w:t>가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가장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강력함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4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710F" w:rsidRDefault="00D43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코드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'M'(</w:t>
            </w:r>
            <w:r>
              <w:rPr>
                <w:rFonts w:ascii="Google Sans" w:eastAsia="Google Sans" w:hAnsi="Google Sans" w:cs="Google Sans"/>
                <w:color w:val="1F1F1F"/>
              </w:rPr>
              <w:t>단순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옵션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행사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), </w:t>
            </w:r>
            <w:r>
              <w:rPr>
                <w:rFonts w:ascii="Google Sans" w:eastAsia="Google Sans" w:hAnsi="Google Sans" w:cs="Google Sans"/>
                <w:color w:val="1F1F1F"/>
              </w:rPr>
              <w:t>코드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'F'(</w:t>
            </w:r>
            <w:r>
              <w:rPr>
                <w:rFonts w:ascii="Google Sans" w:eastAsia="Google Sans" w:hAnsi="Google Sans" w:cs="Google Sans"/>
                <w:color w:val="1F1F1F"/>
              </w:rPr>
              <w:t>세금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납부용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자동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매도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) 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4</w:t>
            </w:r>
          </w:p>
        </w:tc>
      </w:tr>
      <w:tr w:rsidR="00A9710F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710F" w:rsidRDefault="00D43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집단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매수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(Cluster Buying)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710F" w:rsidRDefault="00D43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CEO, CFO </w:t>
            </w:r>
            <w:r>
              <w:rPr>
                <w:rFonts w:ascii="Google Sans" w:eastAsia="Google Sans" w:hAnsi="Google Sans" w:cs="Google Sans"/>
                <w:color w:val="1F1F1F"/>
              </w:rPr>
              <w:t>등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여러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핵심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임원이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비슷한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시기에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동시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매수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4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710F" w:rsidRDefault="00D43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특정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임원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1</w:t>
            </w:r>
            <w:r>
              <w:rPr>
                <w:rFonts w:ascii="Google Sans" w:eastAsia="Google Sans" w:hAnsi="Google Sans" w:cs="Google Sans"/>
                <w:color w:val="1F1F1F"/>
              </w:rPr>
              <w:t>인의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정기적인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소액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매수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4</w:t>
            </w:r>
          </w:p>
        </w:tc>
      </w:tr>
      <w:tr w:rsidR="00A9710F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710F" w:rsidRDefault="00D43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거래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규모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및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비중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710F" w:rsidRDefault="00D43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본인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연봉이나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기존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보유량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대비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의미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있는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규모의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베팅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4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710F" w:rsidRDefault="00D43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미리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정해진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일정에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따른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자동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매도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(10b5-1 </w:t>
            </w:r>
            <w:r>
              <w:rPr>
                <w:rFonts w:ascii="Google Sans" w:eastAsia="Google Sans" w:hAnsi="Google Sans" w:cs="Google Sans"/>
                <w:color w:val="1F1F1F"/>
              </w:rPr>
              <w:t>플랜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) 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4</w:t>
            </w:r>
          </w:p>
        </w:tc>
      </w:tr>
      <w:tr w:rsidR="00A9710F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710F" w:rsidRDefault="00D43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매수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후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유지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기간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710F" w:rsidRDefault="00D43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스톡옵션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행사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후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즉시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매도하지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않고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계속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보유하는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경우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4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710F" w:rsidRDefault="00D43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증여나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상속에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따른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단순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지분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이전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4</w:t>
            </w:r>
          </w:p>
        </w:tc>
      </w:tr>
    </w:tbl>
    <w:p w:rsidR="00A9710F" w:rsidRDefault="00D434A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유나이티드헬스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그룹</w:t>
      </w:r>
      <w:r>
        <w:rPr>
          <w:rFonts w:ascii="Google Sans" w:eastAsia="Google Sans" w:hAnsi="Google Sans" w:cs="Google Sans"/>
          <w:color w:val="1F1F1F"/>
        </w:rPr>
        <w:t>(UNH)</w:t>
      </w:r>
      <w:r>
        <w:rPr>
          <w:rFonts w:ascii="Google Sans" w:eastAsia="Google Sans" w:hAnsi="Google Sans" w:cs="Google Sans"/>
          <w:color w:val="1F1F1F"/>
        </w:rPr>
        <w:t>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사례처럼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주가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급락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이사진과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경영진이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동시다발적으로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대량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매수에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나섰던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지점은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강력한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바닥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신호로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작용했으며</w:t>
      </w:r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Google Sans" w:eastAsia="Google Sans" w:hAnsi="Google Sans" w:cs="Google Sans"/>
          <w:color w:val="1F1F1F"/>
        </w:rPr>
        <w:t>이는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이후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주가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회복의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발판이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되었다</w:t>
      </w:r>
      <w:r>
        <w:rPr>
          <w:rFonts w:ascii="Google Sans" w:eastAsia="Google Sans" w:hAnsi="Google Sans" w:cs="Google Sans"/>
          <w:color w:val="1F1F1F"/>
        </w:rPr>
        <w:t>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</w:p>
    <w:p w:rsidR="00A9710F" w:rsidRDefault="00D434A1">
      <w:pPr>
        <w:pStyle w:val="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제</w:t>
      </w:r>
      <w:r>
        <w:rPr>
          <w:rFonts w:ascii="Google Sans" w:eastAsia="Google Sans" w:hAnsi="Google Sans" w:cs="Google Sans"/>
          <w:color w:val="1F1F1F"/>
        </w:rPr>
        <w:t>4</w:t>
      </w:r>
      <w:r>
        <w:rPr>
          <w:rFonts w:ascii="Google Sans" w:eastAsia="Google Sans" w:hAnsi="Google Sans" w:cs="Google Sans"/>
          <w:color w:val="1F1F1F"/>
        </w:rPr>
        <w:t>단계</w:t>
      </w:r>
      <w:r>
        <w:rPr>
          <w:rFonts w:ascii="Google Sans" w:eastAsia="Google Sans" w:hAnsi="Google Sans" w:cs="Google Sans"/>
          <w:color w:val="1F1F1F"/>
        </w:rPr>
        <w:t>: 7</w:t>
      </w:r>
      <w:r>
        <w:rPr>
          <w:rFonts w:ascii="Google Sans" w:eastAsia="Google Sans" w:hAnsi="Google Sans" w:cs="Google Sans"/>
          <w:color w:val="1F1F1F"/>
        </w:rPr>
        <w:t>단계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통합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투자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절차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및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최종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의사결정</w:t>
      </w:r>
    </w:p>
    <w:p w:rsidR="00A9710F" w:rsidRDefault="00D434A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r>
        <w:rPr>
          <w:rFonts w:ascii="Google Sans" w:eastAsia="Google Sans" w:hAnsi="Google Sans" w:cs="Google Sans"/>
          <w:color w:val="1F1F1F"/>
        </w:rPr>
        <w:t>위의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모든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정성적</w:t>
      </w:r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Google Sans" w:eastAsia="Google Sans" w:hAnsi="Google Sans" w:cs="Google Sans"/>
          <w:color w:val="1F1F1F"/>
        </w:rPr>
        <w:t>정량적</w:t>
      </w:r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수급적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분석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도구들을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하나로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통합하여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실전에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적용하는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최종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프로세스를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정립해야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한다</w:t>
      </w:r>
      <w:r>
        <w:rPr>
          <w:rFonts w:ascii="Google Sans" w:eastAsia="Google Sans" w:hAnsi="Google Sans" w:cs="Google Sans"/>
          <w:color w:val="1F1F1F"/>
        </w:rPr>
        <w:t>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텐배거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발굴은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일회성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이벤트가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아니라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연속적인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검증의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과정이다</w:t>
      </w:r>
      <w:r>
        <w:rPr>
          <w:rFonts w:ascii="Google Sans" w:eastAsia="Google Sans" w:hAnsi="Google Sans" w:cs="Google Sans"/>
          <w:color w:val="1F1F1F"/>
        </w:rPr>
        <w:t>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</w:p>
    <w:p w:rsidR="00A9710F" w:rsidRDefault="00A9710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</w:p>
    <w:tbl>
      <w:tblPr>
        <w:tblStyle w:val="a8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A9710F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710F" w:rsidRDefault="00D43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투자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절차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단계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710F" w:rsidRDefault="00D43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주요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실행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항목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및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체크리스트</w:t>
            </w:r>
          </w:p>
        </w:tc>
      </w:tr>
      <w:tr w:rsidR="00A9710F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710F" w:rsidRDefault="00D43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단계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: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관심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산업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선정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710F" w:rsidRDefault="00D43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패러다임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변화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r>
              <w:rPr>
                <w:rFonts w:ascii="Google Sans" w:eastAsia="Google Sans" w:hAnsi="Google Sans" w:cs="Google Sans"/>
                <w:color w:val="1F1F1F"/>
              </w:rPr>
              <w:t>정부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정책</w:t>
            </w:r>
            <w:r>
              <w:rPr>
                <w:rFonts w:ascii="Google Sans" w:eastAsia="Google Sans" w:hAnsi="Google Sans" w:cs="Google Sans"/>
                <w:color w:val="1F1F1F"/>
              </w:rPr>
              <w:t>, 100</w:t>
            </w:r>
            <w:r>
              <w:rPr>
                <w:rFonts w:ascii="Google Sans" w:eastAsia="Google Sans" w:hAnsi="Google Sans" w:cs="Google Sans"/>
                <w:color w:val="1F1F1F"/>
              </w:rPr>
              <w:t>배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혁신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기술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보유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여부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확인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(AI, </w:t>
            </w:r>
            <w:r>
              <w:rPr>
                <w:rFonts w:ascii="Google Sans" w:eastAsia="Google Sans" w:hAnsi="Google Sans" w:cs="Google Sans"/>
                <w:color w:val="1F1F1F"/>
              </w:rPr>
              <w:t>우주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r>
              <w:rPr>
                <w:rFonts w:ascii="Google Sans" w:eastAsia="Google Sans" w:hAnsi="Google Sans" w:cs="Google Sans"/>
                <w:color w:val="1F1F1F"/>
              </w:rPr>
              <w:t>에너지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등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) 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4</w:t>
            </w:r>
          </w:p>
        </w:tc>
      </w:tr>
      <w:tr w:rsidR="00A9710F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710F" w:rsidRDefault="00D43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2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단계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: 13F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기관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분석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710F" w:rsidRDefault="00D43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검증된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고래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투자자들의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매집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여부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및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옵션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포지션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추적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4</w:t>
            </w:r>
          </w:p>
        </w:tc>
      </w:tr>
      <w:tr w:rsidR="00A9710F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710F" w:rsidRDefault="00D43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3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단계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: Form 4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내부자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분석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710F" w:rsidRDefault="00D43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핵심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경영진의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장내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매수</w:t>
            </w:r>
            <w:r>
              <w:rPr>
                <w:rFonts w:ascii="Google Sans" w:eastAsia="Google Sans" w:hAnsi="Google Sans" w:cs="Google Sans"/>
                <w:color w:val="1F1F1F"/>
              </w:rPr>
              <w:t>(Code P)</w:t>
            </w:r>
            <w:r>
              <w:rPr>
                <w:rFonts w:ascii="Google Sans" w:eastAsia="Google Sans" w:hAnsi="Google Sans" w:cs="Google Sans"/>
                <w:color w:val="1F1F1F"/>
              </w:rPr>
              <w:t>와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집단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매수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신호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포착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4</w:t>
            </w:r>
          </w:p>
        </w:tc>
      </w:tr>
      <w:tr w:rsidR="00A9710F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710F" w:rsidRDefault="00D43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4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단계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: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재무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펀더멘털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분석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710F" w:rsidRDefault="00D43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매출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성장률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, EPS </w:t>
            </w:r>
            <w:r>
              <w:rPr>
                <w:rFonts w:ascii="Google Sans" w:eastAsia="Google Sans" w:hAnsi="Google Sans" w:cs="Google Sans"/>
                <w:color w:val="1F1F1F"/>
              </w:rPr>
              <w:t>추세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r>
              <w:rPr>
                <w:rFonts w:ascii="Google Sans" w:eastAsia="Google Sans" w:hAnsi="Google Sans" w:cs="Google Sans"/>
                <w:color w:val="1F1F1F"/>
              </w:rPr>
              <w:t>현금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흐름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, LTV/CAC </w:t>
            </w:r>
            <w:r>
              <w:rPr>
                <w:rFonts w:ascii="Google Sans" w:eastAsia="Google Sans" w:hAnsi="Google Sans" w:cs="Google Sans"/>
                <w:color w:val="1F1F1F"/>
              </w:rPr>
              <w:t>비율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및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공헌이익률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개선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확인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4</w:t>
            </w:r>
          </w:p>
        </w:tc>
      </w:tr>
      <w:tr w:rsidR="00A9710F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710F" w:rsidRDefault="00D43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5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단계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: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기술적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분석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710F" w:rsidRDefault="00D43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200</w:t>
            </w:r>
            <w:r>
              <w:rPr>
                <w:rFonts w:ascii="Google Sans" w:eastAsia="Google Sans" w:hAnsi="Google Sans" w:cs="Google Sans"/>
                <w:color w:val="1F1F1F"/>
              </w:rPr>
              <w:t>일선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돌파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쌍바닥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형성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r>
              <w:rPr>
                <w:rFonts w:ascii="Google Sans" w:eastAsia="Google Sans" w:hAnsi="Google Sans" w:cs="Google Sans"/>
                <w:color w:val="1F1F1F"/>
              </w:rPr>
              <w:t>추세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전환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등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수급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개선의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기술적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위치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점검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4</w:t>
            </w:r>
          </w:p>
        </w:tc>
      </w:tr>
      <w:tr w:rsidR="00A9710F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710F" w:rsidRDefault="00D43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6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단계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: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거시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환경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고려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710F" w:rsidRDefault="00D43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금리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기조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r>
              <w:rPr>
                <w:rFonts w:ascii="Google Sans" w:eastAsia="Google Sans" w:hAnsi="Google Sans" w:cs="Google Sans"/>
                <w:color w:val="1F1F1F"/>
              </w:rPr>
              <w:t>인플레이션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r>
              <w:rPr>
                <w:rFonts w:ascii="Google Sans" w:eastAsia="Google Sans" w:hAnsi="Google Sans" w:cs="Google Sans"/>
                <w:color w:val="1F1F1F"/>
              </w:rPr>
              <w:t>선거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결과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및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지정학적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리스크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등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매크로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변수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대입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4</w:t>
            </w:r>
          </w:p>
        </w:tc>
      </w:tr>
      <w:tr w:rsidR="00A9710F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710F" w:rsidRDefault="00D43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7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단계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: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최종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판단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및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실행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710F" w:rsidRDefault="00D43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모든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조건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충족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시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비중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설정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및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분할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매수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전략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수립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4</w:t>
            </w:r>
          </w:p>
        </w:tc>
      </w:tr>
    </w:tbl>
    <w:p w:rsidR="00A9710F" w:rsidRDefault="00D434A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r>
        <w:rPr>
          <w:rFonts w:ascii="Google Sans" w:eastAsia="Google Sans" w:hAnsi="Google Sans" w:cs="Google Sans"/>
          <w:color w:val="1F1F1F"/>
        </w:rPr>
        <w:t>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통합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프로세스에서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가장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중요한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가치는</w:t>
      </w:r>
      <w:r>
        <w:rPr>
          <w:rFonts w:ascii="Google Sans" w:eastAsia="Google Sans" w:hAnsi="Google Sans" w:cs="Google Sans"/>
          <w:color w:val="1F1F1F"/>
        </w:rPr>
        <w:t xml:space="preserve"> '</w:t>
      </w:r>
      <w:r>
        <w:rPr>
          <w:rFonts w:ascii="Google Sans" w:eastAsia="Google Sans" w:hAnsi="Google Sans" w:cs="Google Sans"/>
          <w:color w:val="1F1F1F"/>
        </w:rPr>
        <w:t>데이터를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통한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증명</w:t>
      </w:r>
      <w:r>
        <w:rPr>
          <w:rFonts w:ascii="Google Sans" w:eastAsia="Google Sans" w:hAnsi="Google Sans" w:cs="Google Sans"/>
          <w:color w:val="1F1F1F"/>
        </w:rPr>
        <w:t>'</w:t>
      </w:r>
      <w:r>
        <w:rPr>
          <w:rFonts w:ascii="Google Sans" w:eastAsia="Google Sans" w:hAnsi="Google Sans" w:cs="Google Sans"/>
          <w:color w:val="1F1F1F"/>
        </w:rPr>
        <w:t>이다</w:t>
      </w:r>
      <w:r>
        <w:rPr>
          <w:rFonts w:ascii="Google Sans" w:eastAsia="Google Sans" w:hAnsi="Google Sans" w:cs="Google Sans"/>
          <w:color w:val="1F1F1F"/>
        </w:rPr>
        <w:t>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팔란티어</w:t>
      </w:r>
      <w:proofErr w:type="spellEnd"/>
      <w:r>
        <w:rPr>
          <w:rFonts w:ascii="Google Sans" w:eastAsia="Google Sans" w:hAnsi="Google Sans" w:cs="Google Sans"/>
          <w:color w:val="1F1F1F"/>
        </w:rPr>
        <w:t>(Palantir)</w:t>
      </w:r>
      <w:r>
        <w:rPr>
          <w:rFonts w:ascii="Google Sans" w:eastAsia="Google Sans" w:hAnsi="Google Sans" w:cs="Google Sans"/>
          <w:color w:val="1F1F1F"/>
        </w:rPr>
        <w:t>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초기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내부자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매도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공세에도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불구하고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흑자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전환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시점에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기관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자금이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대거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유입되며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주가가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급등한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사례나</w:t>
      </w:r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테슬라가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암흑기에도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장기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투자자들의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꾸준한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매집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덕분에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버텼던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사례는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펀더멘털과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수급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분석의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조화가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얼마나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중요한지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보여준다</w:t>
      </w:r>
      <w:r>
        <w:rPr>
          <w:rFonts w:ascii="Google Sans" w:eastAsia="Google Sans" w:hAnsi="Google Sans" w:cs="Google Sans"/>
          <w:color w:val="1F1F1F"/>
        </w:rPr>
        <w:t>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</w:p>
    <w:p w:rsidR="00A9710F" w:rsidRDefault="00D434A1">
      <w:pPr>
        <w:pStyle w:val="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결론</w:t>
      </w:r>
      <w:r>
        <w:rPr>
          <w:rFonts w:ascii="Google Sans" w:eastAsia="Google Sans" w:hAnsi="Google Sans" w:cs="Google Sans"/>
          <w:color w:val="1F1F1F"/>
        </w:rPr>
        <w:t xml:space="preserve">: </w:t>
      </w:r>
      <w:r>
        <w:rPr>
          <w:rFonts w:ascii="Google Sans" w:eastAsia="Google Sans" w:hAnsi="Google Sans" w:cs="Google Sans"/>
          <w:color w:val="1F1F1F"/>
        </w:rPr>
        <w:t>체계적인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분석과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인내가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만드는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텐배거의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결실</w:t>
      </w:r>
    </w:p>
    <w:p w:rsidR="00A9710F" w:rsidRDefault="00D434A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텐배거는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단순히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운이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좋아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당첨되는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복권이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아니라</w:t>
      </w:r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Google Sans" w:eastAsia="Google Sans" w:hAnsi="Google Sans" w:cs="Google Sans"/>
          <w:color w:val="1F1F1F"/>
        </w:rPr>
        <w:t>철저한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분석과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기업의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성장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과정에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동행하는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태도가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만들어내는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보상이다</w:t>
      </w:r>
      <w:r>
        <w:rPr>
          <w:rFonts w:ascii="Google Sans" w:eastAsia="Google Sans" w:hAnsi="Google Sans" w:cs="Google Sans"/>
          <w:color w:val="1F1F1F"/>
        </w:rPr>
        <w:t>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정성적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분석을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통해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시대의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변곡점을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읽고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독점적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경쟁력을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가진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기업을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선정했다면</w:t>
      </w:r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Google Sans" w:eastAsia="Google Sans" w:hAnsi="Google Sans" w:cs="Google Sans"/>
          <w:color w:val="1F1F1F"/>
        </w:rPr>
        <w:t>정량적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분석을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통해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그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기대감이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실제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수익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구조로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치환되는지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끊임없이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의심하고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검증해야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한다</w:t>
      </w:r>
      <w:r>
        <w:rPr>
          <w:rFonts w:ascii="Google Sans" w:eastAsia="Google Sans" w:hAnsi="Google Sans" w:cs="Google Sans"/>
          <w:color w:val="1F1F1F"/>
        </w:rPr>
        <w:t>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그리고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마지막으로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스마트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머니의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흔적을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추적함으로써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투자의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확신을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강화하고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단기적인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시장의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소음으로부터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평정심을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유지할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있는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근거를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확보해야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한다</w:t>
      </w:r>
      <w:r>
        <w:rPr>
          <w:rFonts w:ascii="Google Sans" w:eastAsia="Google Sans" w:hAnsi="Google Sans" w:cs="Google Sans"/>
          <w:color w:val="1F1F1F"/>
        </w:rPr>
        <w:t>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</w:p>
    <w:p w:rsidR="00A9710F" w:rsidRDefault="00D434A1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r>
        <w:rPr>
          <w:rFonts w:ascii="Google Sans" w:eastAsia="Google Sans" w:hAnsi="Google Sans" w:cs="Google Sans"/>
          <w:color w:val="1F1F1F"/>
        </w:rPr>
        <w:t>기억해야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할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핵심은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이미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완성되어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누구나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다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아는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왕을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찾는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것이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아니라</w:t>
      </w:r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Google Sans" w:eastAsia="Google Sans" w:hAnsi="Google Sans" w:cs="Google Sans"/>
          <w:color w:val="1F1F1F"/>
        </w:rPr>
        <w:t>왕좌를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향해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달려가는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과정에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있는</w:t>
      </w:r>
      <w:r>
        <w:rPr>
          <w:rFonts w:ascii="Google Sans" w:eastAsia="Google Sans" w:hAnsi="Google Sans" w:cs="Google Sans"/>
          <w:color w:val="1F1F1F"/>
        </w:rPr>
        <w:t xml:space="preserve"> '</w:t>
      </w:r>
      <w:r>
        <w:rPr>
          <w:rFonts w:ascii="Google Sans" w:eastAsia="Google Sans" w:hAnsi="Google Sans" w:cs="Google Sans"/>
          <w:color w:val="1F1F1F"/>
        </w:rPr>
        <w:t>위대한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승자</w:t>
      </w:r>
      <w:r>
        <w:rPr>
          <w:rFonts w:ascii="Google Sans" w:eastAsia="Google Sans" w:hAnsi="Google Sans" w:cs="Google Sans"/>
          <w:color w:val="1F1F1F"/>
        </w:rPr>
        <w:t>'</w:t>
      </w:r>
      <w:r>
        <w:rPr>
          <w:rFonts w:ascii="Google Sans" w:eastAsia="Google Sans" w:hAnsi="Google Sans" w:cs="Google Sans"/>
          <w:color w:val="1F1F1F"/>
        </w:rPr>
        <w:t>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초기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신호를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포착하는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것이다</w:t>
      </w:r>
      <w:r>
        <w:rPr>
          <w:rFonts w:ascii="Google Sans" w:eastAsia="Google Sans" w:hAnsi="Google Sans" w:cs="Google Sans"/>
          <w:color w:val="1F1F1F"/>
        </w:rPr>
        <w:t>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침투율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10%</w:t>
      </w:r>
      <w:r>
        <w:rPr>
          <w:rFonts w:ascii="Google Sans" w:eastAsia="Google Sans" w:hAnsi="Google Sans" w:cs="Google Sans"/>
          <w:color w:val="1F1F1F"/>
        </w:rPr>
        <w:t>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돌파하는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폭발적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성장기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진입의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순간</w:t>
      </w:r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Google Sans" w:eastAsia="Google Sans" w:hAnsi="Google Sans" w:cs="Google Sans"/>
          <w:color w:val="1F1F1F"/>
        </w:rPr>
        <w:t>공헌이익률이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마이너스에서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플러스로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돌아서는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흑자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전환의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시점</w:t>
      </w:r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Google Sans" w:eastAsia="Google Sans" w:hAnsi="Google Sans" w:cs="Google Sans"/>
          <w:color w:val="1F1F1F"/>
        </w:rPr>
        <w:t>그리고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주가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하락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내부자가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강력한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매수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신호를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보내는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기회를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놓치지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않는다면</w:t>
      </w:r>
      <w:r>
        <w:rPr>
          <w:rFonts w:ascii="Google Sans" w:eastAsia="Google Sans" w:hAnsi="Google Sans" w:cs="Google Sans"/>
          <w:color w:val="1F1F1F"/>
        </w:rPr>
        <w:t xml:space="preserve"> 10</w:t>
      </w:r>
      <w:r>
        <w:rPr>
          <w:rFonts w:ascii="Google Sans" w:eastAsia="Google Sans" w:hAnsi="Google Sans" w:cs="Google Sans"/>
          <w:color w:val="1F1F1F"/>
        </w:rPr>
        <w:t>배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수익의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꿈은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현실이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될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있다</w:t>
      </w:r>
      <w:r>
        <w:rPr>
          <w:rFonts w:ascii="Google Sans" w:eastAsia="Google Sans" w:hAnsi="Google Sans" w:cs="Google Sans"/>
          <w:color w:val="1F1F1F"/>
        </w:rPr>
        <w:t>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텐배거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투자는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결국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데이터로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증명되는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기업의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가치를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믿으며</w:t>
      </w:r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Google Sans" w:eastAsia="Google Sans" w:hAnsi="Google Sans" w:cs="Google Sans"/>
          <w:color w:val="1F1F1F"/>
        </w:rPr>
        <w:t>시간이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선사하는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복리의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마법을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인내로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기다리는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투자자에게만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그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문을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열어줄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것이다</w:t>
      </w:r>
      <w:r>
        <w:rPr>
          <w:rFonts w:ascii="Google Sans" w:eastAsia="Google Sans" w:hAnsi="Google Sans" w:cs="Google Sans"/>
          <w:color w:val="1F1F1F"/>
        </w:rPr>
        <w:t>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</w:p>
    <w:p w:rsidR="00A9710F" w:rsidRDefault="00D434A1">
      <w:pPr>
        <w:pStyle w:val="4"/>
        <w:spacing w:before="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참고</w:t>
      </w:r>
      <w:r>
        <w:rPr>
          <w:rFonts w:ascii="Google Sans" w:eastAsia="Google Sans" w:hAnsi="Google Sans" w:cs="Google Sans"/>
        </w:rPr>
        <w:t xml:space="preserve"> </w:t>
      </w:r>
      <w:r>
        <w:rPr>
          <w:rFonts w:ascii="Google Sans" w:eastAsia="Google Sans" w:hAnsi="Google Sans" w:cs="Google Sans"/>
        </w:rPr>
        <w:t>자료</w:t>
      </w:r>
    </w:p>
    <w:p w:rsidR="00A9710F" w:rsidRDefault="00D434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rFonts w:ascii="Google Sans" w:eastAsia="Google Sans" w:hAnsi="Google Sans" w:cs="Google Sans"/>
          <w:sz w:val="24"/>
          <w:szCs w:val="24"/>
        </w:rPr>
        <w:t>Tenbagger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: How do you find stocks with explosive </w:t>
      </w:r>
      <w:proofErr w:type="gramStart"/>
      <w:r>
        <w:rPr>
          <w:rFonts w:ascii="Google Sans" w:eastAsia="Google Sans" w:hAnsi="Google Sans" w:cs="Google Sans"/>
          <w:sz w:val="24"/>
          <w:szCs w:val="24"/>
        </w:rPr>
        <w:t>growth?,</w:t>
      </w:r>
      <w:proofErr w:type="gramEnd"/>
      <w:r>
        <w:rPr>
          <w:rFonts w:ascii="Google Sans" w:eastAsia="Google Sans" w:hAnsi="Google Sans" w:cs="Google Sans"/>
          <w:sz w:val="24"/>
          <w:szCs w:val="24"/>
        </w:rPr>
        <w:t xml:space="preserve"> 3</w:t>
      </w:r>
      <w:r>
        <w:rPr>
          <w:rFonts w:ascii="Google Sans" w:eastAsia="Google Sans" w:hAnsi="Google Sans" w:cs="Google Sans"/>
          <w:sz w:val="24"/>
          <w:szCs w:val="24"/>
        </w:rPr>
        <w:t>월</w:t>
      </w:r>
      <w:r>
        <w:rPr>
          <w:rFonts w:ascii="Google Sans" w:eastAsia="Google Sans" w:hAnsi="Google Sans" w:cs="Google Sans"/>
          <w:sz w:val="24"/>
          <w:szCs w:val="24"/>
        </w:rPr>
        <w:t xml:space="preserve"> 9, 2026</w:t>
      </w:r>
      <w:r>
        <w:rPr>
          <w:rFonts w:ascii="Google Sans" w:eastAsia="Google Sans" w:hAnsi="Google Sans" w:cs="Google Sans"/>
          <w:sz w:val="24"/>
          <w:szCs w:val="24"/>
        </w:rPr>
        <w:t>에</w:t>
      </w:r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r>
        <w:rPr>
          <w:rFonts w:ascii="Google Sans" w:eastAsia="Google Sans" w:hAnsi="Google Sans" w:cs="Google Sans"/>
          <w:sz w:val="24"/>
          <w:szCs w:val="24"/>
        </w:rPr>
        <w:t>액세스</w:t>
      </w:r>
      <w:r>
        <w:rPr>
          <w:rFonts w:ascii="Google Sans" w:eastAsia="Google Sans" w:hAnsi="Google Sans" w:cs="Google Sans"/>
          <w:sz w:val="24"/>
          <w:szCs w:val="24"/>
        </w:rPr>
        <w:t xml:space="preserve">, </w:t>
      </w:r>
      <w:hyperlink r:id="rId6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https://www.captrader.com/en/blog/excavator/</w:t>
        </w:r>
      </w:hyperlink>
    </w:p>
    <w:p w:rsidR="00A9710F" w:rsidRDefault="00D434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Understanding Peter Lynch's Investing Strategy: Know What You Own -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Gotrade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>, 3</w:t>
      </w:r>
      <w:r>
        <w:rPr>
          <w:rFonts w:ascii="Google Sans" w:eastAsia="Google Sans" w:hAnsi="Google Sans" w:cs="Google Sans"/>
          <w:sz w:val="24"/>
          <w:szCs w:val="24"/>
        </w:rPr>
        <w:t>월</w:t>
      </w:r>
      <w:r>
        <w:rPr>
          <w:rFonts w:ascii="Google Sans" w:eastAsia="Google Sans" w:hAnsi="Google Sans" w:cs="Google Sans"/>
          <w:sz w:val="24"/>
          <w:szCs w:val="24"/>
        </w:rPr>
        <w:t xml:space="preserve"> 9, 2026</w:t>
      </w:r>
      <w:r>
        <w:rPr>
          <w:rFonts w:ascii="Google Sans" w:eastAsia="Google Sans" w:hAnsi="Google Sans" w:cs="Google Sans"/>
          <w:sz w:val="24"/>
          <w:szCs w:val="24"/>
        </w:rPr>
        <w:t>에</w:t>
      </w:r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r>
        <w:rPr>
          <w:rFonts w:ascii="Google Sans" w:eastAsia="Google Sans" w:hAnsi="Google Sans" w:cs="Google Sans"/>
          <w:sz w:val="24"/>
          <w:szCs w:val="24"/>
        </w:rPr>
        <w:t>액세스</w:t>
      </w:r>
      <w:r>
        <w:rPr>
          <w:rFonts w:ascii="Google Sans" w:eastAsia="Google Sans" w:hAnsi="Google Sans" w:cs="Google Sans"/>
          <w:sz w:val="24"/>
          <w:szCs w:val="24"/>
        </w:rPr>
        <w:t xml:space="preserve">, </w:t>
      </w:r>
      <w:hyperlink r:id="rId7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https://www.heygo</w:t>
        </w:r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trade.com/en/blog/understanding-peter-lynchs-investing-strategy</w:t>
        </w:r>
      </w:hyperlink>
    </w:p>
    <w:p w:rsidR="00A9710F" w:rsidRDefault="00D434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Crack the Code: Peter Lynch's 4-Bagger and 10-Bagger Stock Insights -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Equentis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>, 3</w:t>
      </w:r>
      <w:r>
        <w:rPr>
          <w:rFonts w:ascii="Google Sans" w:eastAsia="Google Sans" w:hAnsi="Google Sans" w:cs="Google Sans"/>
          <w:sz w:val="24"/>
          <w:szCs w:val="24"/>
        </w:rPr>
        <w:t>월</w:t>
      </w:r>
      <w:r>
        <w:rPr>
          <w:rFonts w:ascii="Google Sans" w:eastAsia="Google Sans" w:hAnsi="Google Sans" w:cs="Google Sans"/>
          <w:sz w:val="24"/>
          <w:szCs w:val="24"/>
        </w:rPr>
        <w:t xml:space="preserve"> 9, 2026</w:t>
      </w:r>
      <w:r>
        <w:rPr>
          <w:rFonts w:ascii="Google Sans" w:eastAsia="Google Sans" w:hAnsi="Google Sans" w:cs="Google Sans"/>
          <w:sz w:val="24"/>
          <w:szCs w:val="24"/>
        </w:rPr>
        <w:t>에</w:t>
      </w:r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r>
        <w:rPr>
          <w:rFonts w:ascii="Google Sans" w:eastAsia="Google Sans" w:hAnsi="Google Sans" w:cs="Google Sans"/>
          <w:sz w:val="24"/>
          <w:szCs w:val="24"/>
        </w:rPr>
        <w:t>액세스</w:t>
      </w:r>
      <w:r>
        <w:rPr>
          <w:rFonts w:ascii="Google Sans" w:eastAsia="Google Sans" w:hAnsi="Google Sans" w:cs="Google Sans"/>
          <w:sz w:val="24"/>
          <w:szCs w:val="24"/>
        </w:rPr>
        <w:t xml:space="preserve">, </w:t>
      </w:r>
      <w:hyperlink r:id="rId8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https://www.equentis.com/blog/peter-lynchs-4-</w:t>
        </w:r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lastRenderedPageBreak/>
          <w:t>bagger-and-10-bagger-stock-insights/</w:t>
        </w:r>
      </w:hyperlink>
    </w:p>
    <w:p w:rsidR="00A9710F" w:rsidRDefault="00D434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>📚</w:t>
      </w:r>
      <w:r>
        <w:rPr>
          <w:rFonts w:ascii="Google Sans" w:eastAsia="Google Sans" w:hAnsi="Google Sans" w:cs="Google Sans"/>
          <w:sz w:val="24"/>
          <w:szCs w:val="24"/>
        </w:rPr>
        <w:t>[</w:t>
      </w:r>
      <w:r>
        <w:rPr>
          <w:rFonts w:ascii="Google Sans" w:eastAsia="Google Sans" w:hAnsi="Google Sans" w:cs="Google Sans"/>
          <w:sz w:val="24"/>
          <w:szCs w:val="24"/>
        </w:rPr>
        <w:t>요약본</w:t>
      </w:r>
      <w:r>
        <w:rPr>
          <w:rFonts w:ascii="Google Sans" w:eastAsia="Google Sans" w:hAnsi="Google Sans" w:cs="Google Sans"/>
          <w:sz w:val="24"/>
          <w:szCs w:val="24"/>
        </w:rPr>
        <w:t xml:space="preserve">]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입문반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11</w:t>
      </w:r>
      <w:r>
        <w:rPr>
          <w:rFonts w:ascii="Google Sans" w:eastAsia="Google Sans" w:hAnsi="Google Sans" w:cs="Google Sans"/>
          <w:sz w:val="24"/>
          <w:szCs w:val="24"/>
        </w:rPr>
        <w:t>강</w:t>
      </w:r>
      <w:r>
        <w:rPr>
          <w:rFonts w:ascii="Google Sans" w:eastAsia="Google Sans" w:hAnsi="Google Sans" w:cs="Google Sans"/>
          <w:sz w:val="24"/>
          <w:szCs w:val="24"/>
        </w:rPr>
        <w:t xml:space="preserve"> -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텐배거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r>
        <w:rPr>
          <w:rFonts w:ascii="Google Sans" w:eastAsia="Google Sans" w:hAnsi="Google Sans" w:cs="Google Sans"/>
          <w:sz w:val="24"/>
          <w:szCs w:val="24"/>
        </w:rPr>
        <w:t>찾는</w:t>
      </w:r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r>
        <w:rPr>
          <w:rFonts w:ascii="Google Sans" w:eastAsia="Google Sans" w:hAnsi="Google Sans" w:cs="Google Sans"/>
          <w:sz w:val="24"/>
          <w:szCs w:val="24"/>
        </w:rPr>
        <w:t>법</w:t>
      </w:r>
      <w:r>
        <w:rPr>
          <w:rFonts w:ascii="Google Sans" w:eastAsia="Google Sans" w:hAnsi="Google Sans" w:cs="Google Sans"/>
          <w:sz w:val="24"/>
          <w:szCs w:val="24"/>
        </w:rPr>
        <w:t xml:space="preserve"> 3 - </w:t>
      </w:r>
      <w:r>
        <w:rPr>
          <w:rFonts w:ascii="Google Sans" w:eastAsia="Google Sans" w:hAnsi="Google Sans" w:cs="Google Sans"/>
          <w:sz w:val="24"/>
          <w:szCs w:val="24"/>
        </w:rPr>
        <w:t>스마트</w:t>
      </w:r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r>
        <w:rPr>
          <w:rFonts w:ascii="Google Sans" w:eastAsia="Google Sans" w:hAnsi="Google Sans" w:cs="Google Sans"/>
          <w:sz w:val="24"/>
          <w:szCs w:val="24"/>
        </w:rPr>
        <w:t>머니</w:t>
      </w:r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r>
        <w:rPr>
          <w:rFonts w:ascii="Google Sans" w:eastAsia="Google Sans" w:hAnsi="Google Sans" w:cs="Google Sans"/>
          <w:sz w:val="24"/>
          <w:szCs w:val="24"/>
        </w:rPr>
        <w:t>추적</w:t>
      </w:r>
      <w:r>
        <w:rPr>
          <w:rFonts w:ascii="Google Sans" w:eastAsia="Google Sans" w:hAnsi="Google Sans" w:cs="Google Sans"/>
          <w:sz w:val="24"/>
          <w:szCs w:val="24"/>
        </w:rPr>
        <w:t xml:space="preserve"> _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올랜도킴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>.pdf</w:t>
      </w:r>
    </w:p>
    <w:p w:rsidR="00A9710F" w:rsidRDefault="00D434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rFonts w:ascii="Google Sans" w:eastAsia="Google Sans" w:hAnsi="Google Sans" w:cs="Google Sans"/>
          <w:sz w:val="24"/>
          <w:szCs w:val="24"/>
        </w:rPr>
        <w:t>Tenbagger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Stocks 2025: Top Picks with 10x Potential | EBC Financial Group, 3</w:t>
      </w:r>
      <w:r>
        <w:rPr>
          <w:rFonts w:ascii="Google Sans" w:eastAsia="Google Sans" w:hAnsi="Google Sans" w:cs="Google Sans"/>
          <w:sz w:val="24"/>
          <w:szCs w:val="24"/>
        </w:rPr>
        <w:t>월</w:t>
      </w:r>
      <w:r>
        <w:rPr>
          <w:rFonts w:ascii="Google Sans" w:eastAsia="Google Sans" w:hAnsi="Google Sans" w:cs="Google Sans"/>
          <w:sz w:val="24"/>
          <w:szCs w:val="24"/>
        </w:rPr>
        <w:t xml:space="preserve"> 9, 2026</w:t>
      </w:r>
      <w:r>
        <w:rPr>
          <w:rFonts w:ascii="Google Sans" w:eastAsia="Google Sans" w:hAnsi="Google Sans" w:cs="Google Sans"/>
          <w:sz w:val="24"/>
          <w:szCs w:val="24"/>
        </w:rPr>
        <w:t>에</w:t>
      </w:r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r>
        <w:rPr>
          <w:rFonts w:ascii="Google Sans" w:eastAsia="Google Sans" w:hAnsi="Google Sans" w:cs="Google Sans"/>
          <w:sz w:val="24"/>
          <w:szCs w:val="24"/>
        </w:rPr>
        <w:t>액세스</w:t>
      </w:r>
      <w:r>
        <w:rPr>
          <w:rFonts w:ascii="Google Sans" w:eastAsia="Google Sans" w:hAnsi="Google Sans" w:cs="Google Sans"/>
          <w:sz w:val="24"/>
          <w:szCs w:val="24"/>
        </w:rPr>
        <w:t xml:space="preserve">, </w:t>
      </w:r>
      <w:hyperlink r:id="rId9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https://www.ebc.com/forex/tenbagger-stocks-2025-top-picks-with-10x-potential</w:t>
        </w:r>
      </w:hyperlink>
    </w:p>
    <w:p w:rsidR="00A9710F" w:rsidRDefault="00D434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rFonts w:ascii="Google Sans" w:eastAsia="Google Sans" w:hAnsi="Google Sans" w:cs="Google Sans"/>
          <w:sz w:val="24"/>
          <w:szCs w:val="24"/>
        </w:rPr>
        <w:t>Tenbagger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Stocks: What does it Mean?, How to Identify &amp; Hold Them | Kotak Neo, 3</w:t>
      </w:r>
      <w:r>
        <w:rPr>
          <w:rFonts w:ascii="Google Sans" w:eastAsia="Google Sans" w:hAnsi="Google Sans" w:cs="Google Sans"/>
          <w:sz w:val="24"/>
          <w:szCs w:val="24"/>
        </w:rPr>
        <w:t>월</w:t>
      </w:r>
      <w:r>
        <w:rPr>
          <w:rFonts w:ascii="Google Sans" w:eastAsia="Google Sans" w:hAnsi="Google Sans" w:cs="Google Sans"/>
          <w:sz w:val="24"/>
          <w:szCs w:val="24"/>
        </w:rPr>
        <w:t xml:space="preserve"> 9, 2026</w:t>
      </w:r>
      <w:r>
        <w:rPr>
          <w:rFonts w:ascii="Google Sans" w:eastAsia="Google Sans" w:hAnsi="Google Sans" w:cs="Google Sans"/>
          <w:sz w:val="24"/>
          <w:szCs w:val="24"/>
        </w:rPr>
        <w:t>에</w:t>
      </w:r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r>
        <w:rPr>
          <w:rFonts w:ascii="Google Sans" w:eastAsia="Google Sans" w:hAnsi="Google Sans" w:cs="Google Sans"/>
          <w:sz w:val="24"/>
          <w:szCs w:val="24"/>
        </w:rPr>
        <w:t>액세스</w:t>
      </w:r>
      <w:r>
        <w:rPr>
          <w:rFonts w:ascii="Google Sans" w:eastAsia="Google Sans" w:hAnsi="Google Sans" w:cs="Google Sans"/>
          <w:sz w:val="24"/>
          <w:szCs w:val="24"/>
        </w:rPr>
        <w:t xml:space="preserve">, </w:t>
      </w:r>
      <w:hyperlink r:id="rId10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https://www.kotakneo.com/investing-guide/articles/tenbagger-stocks/</w:t>
        </w:r>
      </w:hyperlink>
    </w:p>
    <w:p w:rsidR="00A9710F" w:rsidRDefault="00D434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rFonts w:ascii="Google Sans" w:eastAsia="Google Sans" w:hAnsi="Google Sans" w:cs="Google Sans"/>
          <w:sz w:val="24"/>
          <w:szCs w:val="24"/>
        </w:rPr>
        <w:t>올랜드킴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11</w:t>
      </w:r>
      <w:r>
        <w:rPr>
          <w:rFonts w:ascii="Google Sans" w:eastAsia="Google Sans" w:hAnsi="Google Sans" w:cs="Google Sans"/>
          <w:sz w:val="24"/>
          <w:szCs w:val="24"/>
        </w:rPr>
        <w:t>강</w:t>
      </w:r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스마트머니추적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>, 3</w:t>
      </w:r>
      <w:r>
        <w:rPr>
          <w:rFonts w:ascii="Google Sans" w:eastAsia="Google Sans" w:hAnsi="Google Sans" w:cs="Google Sans"/>
          <w:sz w:val="24"/>
          <w:szCs w:val="24"/>
        </w:rPr>
        <w:t>월</w:t>
      </w:r>
      <w:r>
        <w:rPr>
          <w:rFonts w:ascii="Google Sans" w:eastAsia="Google Sans" w:hAnsi="Google Sans" w:cs="Google Sans"/>
          <w:sz w:val="24"/>
          <w:szCs w:val="24"/>
        </w:rPr>
        <w:t xml:space="preserve"> 9, 2026</w:t>
      </w:r>
      <w:r>
        <w:rPr>
          <w:rFonts w:ascii="Google Sans" w:eastAsia="Google Sans" w:hAnsi="Google Sans" w:cs="Google Sans"/>
          <w:sz w:val="24"/>
          <w:szCs w:val="24"/>
        </w:rPr>
        <w:t>에</w:t>
      </w:r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r>
        <w:rPr>
          <w:rFonts w:ascii="Google Sans" w:eastAsia="Google Sans" w:hAnsi="Google Sans" w:cs="Google Sans"/>
          <w:sz w:val="24"/>
          <w:szCs w:val="24"/>
        </w:rPr>
        <w:t>액세스</w:t>
      </w:r>
      <w:r>
        <w:rPr>
          <w:rFonts w:ascii="Google Sans" w:eastAsia="Google Sans" w:hAnsi="Google Sans" w:cs="Google Sans"/>
          <w:sz w:val="24"/>
          <w:szCs w:val="24"/>
        </w:rPr>
        <w:t xml:space="preserve">, </w:t>
      </w:r>
      <w:hyperlink r:id="rId11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</w:t>
        </w:r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dcjnmis8jxmbl.cloudfront.net/upload/file/community/2025/11/10/251028_%EC%98%AC%EB%9E%9C%EB%8F%84%ED%82%B4_%EB%AF%B8%EA%B5%AD%EC%A3%BC%EC%8B%9D_%EC%9E%85%EB%AC%B8%EB%B0%98_11%EA%B0%95_%ED%85%90%EB%B2%84%EA%B1%B0_%EC%B0%BE%EB%8A%94_%EB%B2%953_%EC%8A%A4%EB%A7</w:t>
        </w:r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%88%ED%8A%B8_%EB%A8%B8%EB%8B%88_cAVwd.pdf</w:t>
        </w:r>
      </w:hyperlink>
    </w:p>
    <w:p w:rsidR="00A9710F" w:rsidRDefault="00D434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>Investment Outlook 2026: Key Themes Shaping Global Markets | Morgan Stanley, 3</w:t>
      </w:r>
      <w:r>
        <w:rPr>
          <w:rFonts w:ascii="Google Sans" w:eastAsia="Google Sans" w:hAnsi="Google Sans" w:cs="Google Sans"/>
          <w:sz w:val="24"/>
          <w:szCs w:val="24"/>
        </w:rPr>
        <w:t>월</w:t>
      </w:r>
      <w:r>
        <w:rPr>
          <w:rFonts w:ascii="Google Sans" w:eastAsia="Google Sans" w:hAnsi="Google Sans" w:cs="Google Sans"/>
          <w:sz w:val="24"/>
          <w:szCs w:val="24"/>
        </w:rPr>
        <w:t xml:space="preserve"> 9, 2026</w:t>
      </w:r>
      <w:r>
        <w:rPr>
          <w:rFonts w:ascii="Google Sans" w:eastAsia="Google Sans" w:hAnsi="Google Sans" w:cs="Google Sans"/>
          <w:sz w:val="24"/>
          <w:szCs w:val="24"/>
        </w:rPr>
        <w:t>에</w:t>
      </w:r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r>
        <w:rPr>
          <w:rFonts w:ascii="Google Sans" w:eastAsia="Google Sans" w:hAnsi="Google Sans" w:cs="Google Sans"/>
          <w:sz w:val="24"/>
          <w:szCs w:val="24"/>
        </w:rPr>
        <w:t>액세스</w:t>
      </w:r>
      <w:r>
        <w:rPr>
          <w:rFonts w:ascii="Google Sans" w:eastAsia="Google Sans" w:hAnsi="Google Sans" w:cs="Google Sans"/>
          <w:sz w:val="24"/>
          <w:szCs w:val="24"/>
        </w:rPr>
        <w:t xml:space="preserve">, </w:t>
      </w:r>
      <w:hyperlink r:id="rId12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https://www.m</w:t>
        </w:r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organstanley.com/insights/articles/investment-outlook-shaping-markets-2026</w:t>
        </w:r>
      </w:hyperlink>
    </w:p>
    <w:p w:rsidR="00A9710F" w:rsidRDefault="00D434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>Investment Strategy of Peter Lynch: How to pick "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tenbaggers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"? - The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WhyCo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>. I Strategic Advisory, 3</w:t>
      </w:r>
      <w:r>
        <w:rPr>
          <w:rFonts w:ascii="Google Sans" w:eastAsia="Google Sans" w:hAnsi="Google Sans" w:cs="Google Sans"/>
          <w:sz w:val="24"/>
          <w:szCs w:val="24"/>
        </w:rPr>
        <w:t>월</w:t>
      </w:r>
      <w:r>
        <w:rPr>
          <w:rFonts w:ascii="Google Sans" w:eastAsia="Google Sans" w:hAnsi="Google Sans" w:cs="Google Sans"/>
          <w:sz w:val="24"/>
          <w:szCs w:val="24"/>
        </w:rPr>
        <w:t xml:space="preserve"> 9, 2026</w:t>
      </w:r>
      <w:r>
        <w:rPr>
          <w:rFonts w:ascii="Google Sans" w:eastAsia="Google Sans" w:hAnsi="Google Sans" w:cs="Google Sans"/>
          <w:sz w:val="24"/>
          <w:szCs w:val="24"/>
        </w:rPr>
        <w:t>에</w:t>
      </w:r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r>
        <w:rPr>
          <w:rFonts w:ascii="Google Sans" w:eastAsia="Google Sans" w:hAnsi="Google Sans" w:cs="Google Sans"/>
          <w:sz w:val="24"/>
          <w:szCs w:val="24"/>
        </w:rPr>
        <w:t>액세스</w:t>
      </w:r>
      <w:r>
        <w:rPr>
          <w:rFonts w:ascii="Google Sans" w:eastAsia="Google Sans" w:hAnsi="Google Sans" w:cs="Google Sans"/>
          <w:sz w:val="24"/>
          <w:szCs w:val="24"/>
        </w:rPr>
        <w:t xml:space="preserve">, </w:t>
      </w:r>
      <w:hyperlink r:id="rId13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https://www.thewhycompany.co.uk/post/investment-strategy-of-peter-lynch-how-to-pick-tenbaggers</w:t>
        </w:r>
      </w:hyperlink>
      <w:bookmarkStart w:id="0" w:name="_GoBack"/>
      <w:bookmarkEnd w:id="0"/>
    </w:p>
    <w:sectPr w:rsidR="00A9710F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6D15704-5766-4680-9711-461388E2AEE8}"/>
  </w:font>
  <w:font w:name="Google Sans">
    <w:charset w:val="00"/>
    <w:family w:val="auto"/>
    <w:pitch w:val="default"/>
    <w:embedRegular r:id="rId2" w:fontKey="{4C301AFB-35CB-48F9-B7D2-EFC6B8E5AD21}"/>
    <w:embedBold r:id="rId3" w:fontKey="{56E2ABBA-A237-4926-9E91-51781261074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F2CE5D47-0FFE-4A5B-9CD9-DC843223689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E2E35D5-4BBD-4BF5-BAAD-3128F08C3F8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3A569C"/>
    <w:multiLevelType w:val="multilevel"/>
    <w:tmpl w:val="E744E11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710F"/>
    <w:rsid w:val="00A9710F"/>
    <w:rsid w:val="00D434A1"/>
    <w:rsid w:val="00DC4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AEC693F-ACD7-4318-A90D-DB44864C1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quentis.com/blog/peter-lynchs-4-bagger-and-10-bagger-stock-insights/" TargetMode="External"/><Relationship Id="rId13" Type="http://schemas.openxmlformats.org/officeDocument/2006/relationships/hyperlink" Target="https://www.thewhycompany.co.uk/post/investment-strategy-of-peter-lynch-how-to-pick-tenbagger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heygotrade.com/en/blog/understanding-peter-lynchs-investing-strategy" TargetMode="External"/><Relationship Id="rId12" Type="http://schemas.openxmlformats.org/officeDocument/2006/relationships/hyperlink" Target="https://www.morganstanley.com/insights/articles/investment-outlook-shaping-markets-202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aptrader.com/en/blog/excavator/" TargetMode="External"/><Relationship Id="rId11" Type="http://schemas.openxmlformats.org/officeDocument/2006/relationships/hyperlink" Target="https://dcjnmis8jxmbl.cloudfront.net/upload/file/community/2025/11/10/251028_%EC%98%AC%EB%9E%9C%EB%8F%84%ED%82%B4_%EB%AF%B8%EA%B5%AD%EC%A3%BC%EC%8B%9D_%EC%9E%85%EB%AC%B8%EB%B0%98_11%EA%B0%95_%ED%85%90%EB%B2%84%EA%B1%B0_%EC%B0%BE%EB%8A%94_%EB%B2%953_%EC%8A%A4%EB%A7%88%ED%8A%B8_%EB%A8%B8%EB%8B%88_cAVwd.pdf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www.kotakneo.com/investing-guide/articles/tenbagger-stock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ebc.com/forex/tenbagger-stocks-2025-top-picks-with-10x-potential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1604</Words>
  <Characters>9145</Characters>
  <Application>Microsoft Office Word</Application>
  <DocSecurity>0</DocSecurity>
  <Lines>76</Lines>
  <Paragraphs>21</Paragraphs>
  <ScaleCrop>false</ScaleCrop>
  <Company/>
  <LinksUpToDate>false</LinksUpToDate>
  <CharactersWithSpaces>10728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</cp:revision>
  <dcterms:created xsi:type="dcterms:W3CDTF">2026-03-09T16:15:00Z</dcterms:created>
  <dcterms:modified xsi:type="dcterms:W3CDTF">2026-03-09T16:15:00Z</dcterms:modified>
</cp:coreProperties>
</file>