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numPr>
          <w:ilvl w:val="0"/>
          <w:numId w:val="4"/>
        </w:numPr>
        <w:bidi w:val="0"/>
        <w:spacing w:lineRule="auto" w:line="360"/>
        <w:ind w:left="0" w:right="0" w:firstLine="85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 того что бы исключить проблем с выгрузкой в GitHub конфиденциальных данных, необходимо в корне репозитория создать файл .gitignore, в нем указываются файлы которые мы хотим игнорировать для выгрузки в репозиторий, это обычно те файлы в которых хранятся конфиденциальные данные.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 нашем случае при работе с terraform, мы можем создать такой .gitignore: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- исключаем локальные файлы .terraform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- исключаем файлы tfstate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- исключаем файлы журнала сбоев crash.log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исключаем все файлы .tfvars, которые могут содержать конфиденциальные данные, такие как пароль, закрытые ключи и другие секреты. Они не должны быть частью версии контролировать, поскольку они являются точками данных, которые потенциально конфиденциальны и подвержены изменяться в зависимости от окружения. *.tfvars *.tfvars.json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- игнорировать файлы переопределения, так как они обычно используются для локального переопределения ресурсов override.tf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- исключаем файлы tfplan которые в себе имеют вывод плана инфраструктуры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- исключить файлы конфигурации CLI terraform.rc</w:t>
      </w:r>
    </w:p>
    <w:p>
      <w:pPr>
        <w:pStyle w:val="Normal"/>
        <w:widowControl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- исключить файл key.json который в себе имеет данные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сервисн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ого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аккаунт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, закрытый и публичный ключ, и так же в каком облаке работаем.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- исключаем файл providers.tf который содержит данные для подключения к облаку, личный токен, зону, folder_id, cloud_id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- так же исключим cloud-init.yaml в котором мы передаем данные сервисного аккаунта для ВМ, и публичный ключ.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 нашем случае мы получаем такой .gitignore: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**/.terraform/*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i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*.tfstate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*.tfstate.*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i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crash.log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crash.*.log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i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*.tfvars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*.tfvars.json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i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override.tf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override.tf.json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*_override.tf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*_override.tf.json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i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.terraformrc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terraform.rc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key.json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providers.tf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*.lock.tf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*.lock.hcl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cloud-init.yaml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855" w:leader="none"/>
        </w:tabs>
        <w:bidi w:val="0"/>
        <w:spacing w:lineRule="auto" w:line="360"/>
        <w:ind w:left="0" w:right="0" w:firstLine="85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ак же можем использовать iam token, для подключения сервисного аккаунта, iam token это, уникальная последовательность символов,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которая выдается пользователю после прохождения аутентификации. С помощью этого токена пользователь авторизуется 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api yandex cloud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и выполняет операции с ресурсами.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b w:val="false"/>
          <w:i w:val="false"/>
          <w:caps w:val="false"/>
          <w:smallCaps w:val="false"/>
          <w:color w:val="4A4A4A"/>
          <w:spacing w:val="0"/>
          <w:sz w:val="27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2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bookmarkStart w:id="0" w:name="via-cli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Получить IAM-токен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можем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 помощью CLI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yc iam key create --service-account-name my-robot --output key.json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b w:val="false"/>
          <w:i w:val="false"/>
          <w:caps w:val="false"/>
          <w:smallCaps w:val="false"/>
          <w:color w:val="4A4A4A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создаем профиль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который будет использоваться для выполнения операций от имени сервисного аккаунта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yc config profile create my-robot-profile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color w:val="4A4A4A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укажем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в конфигурации профиля авторизованный ключ сервисного аккаунта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yc config set service-account-key key.json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color w:val="4A4A4A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Теперь можем получить IAM-токен для сервисного аккаунта: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yc iam create-token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color w:val="4A4A4A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осле получения токена, мы его заносим в providers.tf token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color w:val="4A4A4A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color w:val="4A4A4A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/>
        <w:ind w:left="0" w:right="0" w:firstLine="8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 дальнейшем что бы, не было утечки данных, можем использовать ПО checkov, snyk.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color w:val="4A4A4A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color w:val="4A4A4A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Golos;Arial;sans-serif" w:hAnsi="Golos;Arial;sans-serif"/>
          <w:color w:val="4A4A4A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Golos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LibreOffice/7.5.3.2$Linux_X86_64 LibreOffice_project/67bf5ab3e8553b11738d1302ab7051a12dd8b40d</Application>
  <AppVersion>15.0000</AppVersion>
  <Pages>3</Pages>
  <Words>339</Words>
  <Characters>2223</Characters>
  <CharactersWithSpaces>2515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2023-05-14T20:30:32Z</dcterms:created>
  <dc:creator/>
  <dc:description/>
  <dc:language>ru-RU</dc:language>
  <cp:lastModifiedBy/>
  <dcterms:modified xsi:type="dcterms:W3CDTF">2023-05-15T00:19:37Z</dcterms:modified>
  <cp:revision>7</cp:revision>
  <dc:subject/>
  <dc:title/>
</cp:coreProperties>
</file>