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0642" w14:textId="77777777" w:rsidR="0079577A" w:rsidRDefault="00D621BD">
      <w:r>
        <w:t>Check 50. Each case is a text box if Word takes its Choice, plain text if it takes its Fallback.</w:t>
      </w:r>
    </w:p>
    <w:p w14:paraId="6784D33D" w14:textId="77777777" w:rsidR="0079577A" w:rsidRDefault="00D621BD">
      <w:r>
        <w:t>1. Requires="wps", declared on the root (Word's own form). Expected: a text box.</w:t>
      </w:r>
    </w:p>
    <w:p w14:paraId="6DA8AD04" w14:textId="77777777" w:rsidR="0079577A" w:rsidRDefault="00D621BD">
      <w:r>
        <w:t xml:space="preserve">Case 1: </w:t>
      </w:r>
      <w:r>
        <w:rPr>
          <w:noProof/>
        </w:rPr>
        <mc:AlternateContent>
          <mc:Choice Requires="wps">
            <w:drawing>
              <wp:inline distT="0" distB="0" distL="0" distR="0" wp14:anchorId="2950BE4B" wp14:editId="19A0FB85">
                <wp:extent cx="3657600" cy="457200"/>
                <wp:effectExtent l="0" t="0" r="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47CB20B6" w14:textId="77777777" w:rsidR="0079577A" w:rsidRDefault="00D621BD">
                            <w:r>
                              <w:t>1: the Choice (a text box)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zz9="urn:example:zz9" xmlns:sroot="http://schemas.microsoft.com/office/word/2010/wordprocessingShape" xmlns:a="http://schemas.openxmlformats.org/drawingml/2006/main">
            <w:t xml:space="preserve">1: the Fallback (plain text, no box)</w:t>
          </mc:Fallback>
        </mc:AlternateContent>
      </w:r>
    </w:p>
    <w:p w14:paraId="7B0254D5" w14:textId="77777777" w:rsidR="0079577A" w:rsidRDefault="00D621BD">
      <w:r>
        <w:t>2. Requires="sroot", the wps namespace under another prefix, declared on the root.</w:t>
      </w:r>
    </w:p>
    <w:p w14:paraId="237D5C40" w14:textId="77777777" w:rsidR="0079577A" w:rsidRDefault="00D621BD">
      <w:r>
        <w:t xml:space="preserve">Case 2: </w:t>
      </w:r>
      <w:r>
        <w:rPr>
          <w:noProof/>
        </w:rPr>
        <mc:AlternateContent>
          <mc:Choice Requires="wps">
            <w:drawing>
              <wp:inline distT="0" distB="0" distL="0" distR="0" wp14:anchorId="4FDDE09A" wp14:editId="0DFE5222">
                <wp:extent cx="3657600" cy="457200"/>
                <wp:effectExtent l="0" t="0" r="0" b="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223BAE86" w14:textId="77777777" w:rsidR="0079577A" w:rsidRDefault="00D621BD">
                            <w:r>
                              <w:t>2: the Choice (a text box)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zz9="urn:example:zz9" xmlns:sroot="http://schemas.microsoft.com/office/word/2010/wordprocessingShape" xmlns:a="http://schemas.openxmlformats.org/drawingml/2006/main">
            <w:t xml:space="preserve">2: the Fallback (plain text, no box)</w:t>
          </mc:Fallback>
        </mc:AlternateContent>
      </w:r>
    </w:p>
    <w:p w14:paraId="1B48DA3F" w14:textId="77777777" w:rsidR="0079577A" w:rsidRDefault="00D621BD">
      <w:r>
        <w:t>3. Requires="sac", the wps namespace under another prefix, declared on the mc:AlternateContent.</w:t>
      </w:r>
    </w:p>
    <w:p w14:paraId="54E951F1" w14:textId="77777777" w:rsidR="0079577A" w:rsidRDefault="00D621BD">
      <w:r>
        <w:t xml:space="preserve">Case 3: </w:t>
      </w:r>
      <w:r>
        <w:rPr>
          <w:noProof/>
        </w:rPr>
        <mc:AlternateContent>
          <mc:Choice Requires="wps">
            <w:drawing>
              <wp:inline distT="0" distB="0" distL="0" distR="0" wp14:anchorId="70A1A230" wp14:editId="03D8025A">
                <wp:extent cx="3657600" cy="45720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18027EED" w14:textId="77777777" w:rsidR="0079577A" w:rsidRDefault="00D621BD">
                            <w:r>
                              <w:t>3: the Choice (a text box)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ac="http://schemas.microsoft.com/office/word/2010/wordprocessingShape" xmlns:zz9="urn:example:zz9" xmlns:sroot="http://schemas.microsoft.com/office/word/2010/wordprocessingShape" xmlns:a="http://schemas.openxmlformats.org/drawingml/2006/main">
            <w:t xml:space="preserve">3: the Fallback (plain text, no box)</w:t>
          </mc:Fallback>
        </mc:AlternateContent>
      </w:r>
    </w:p>
    <w:p w14:paraId="15F96717" w14:textId="77777777" w:rsidR="0079577A" w:rsidRDefault="00D621BD">
      <w:r>
        <w:t>4. Requires="schoice", the wps namespace under another prefix, declared on the mc:Choice.</w:t>
      </w:r>
    </w:p>
    <w:p w14:paraId="1BF49D59" w14:textId="77777777" w:rsidR="0079577A" w:rsidRDefault="00D621BD">
      <w:r>
        <w:t xml:space="preserve">Case 4: </w:t>
      </w:r>
      <w:r>
        <w:rPr>
          <w:noProof/>
        </w:rPr>
        <mc:AlternateContent>
          <mc:Choice Requires="wps">
            <w:drawing>
              <wp:inline distT="0" distB="0" distL="0" distR="0" wp14:anchorId="10DEF45D" wp14:editId="54515A11">
                <wp:extent cx="3657600" cy="457200"/>
                <wp:effectExtent l="0" t="0" r="0" b="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5A8BD6E1" w14:textId="77777777" w:rsidR="0079577A" w:rsidRDefault="00D621BD">
                            <w:r>
                              <w:t>4: the Choice (a text box)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zz9="urn:example:zz9" xmlns:sroot="http://schemas.microsoft.com/office/word/2010/wordprocessingShape" xmlns:a="http://schemas.openxmlformats.org/drawingml/2006/main">
            <w:t xml:space="preserve">4: the Fallback (plain text, no box)</w:t>
          </mc:Fallback>
        </mc:AlternateContent>
      </w:r>
    </w:p>
    <w:p w14:paraId="12451775" w14:textId="77777777" w:rsidR="0079577A" w:rsidRDefault="00D621BD">
      <w:r>
        <w:t>5. Requires="zz9", a namespace Word does not know, declared on the root. Expected: plain text.</w:t>
      </w:r>
    </w:p>
    <w:p w14:paraId="7FA198D9" w14:textId="77777777" w:rsidR="0079577A" w:rsidRDefault="00D621BD">
      <w:r>
        <w:t>Case 5: 5: the Fallback (plain text, no box)</w:t>
      </w:r>
    </w:p>
    <w:p w14:paraId="7571C99F" w14:textId="77777777" w:rsidR="0079577A" w:rsidRDefault="00D621BD">
      <w:r>
        <w:t>End of check 50.</w:t>
      </w:r>
    </w:p>
    <w:sectPr w:rsidR="0079577A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76EF" w14:textId="77777777" w:rsidR="00D621BD" w:rsidRDefault="00D621BD" w:rsidP="0010505D">
      <w:pPr>
        <w:spacing w:after="0" w:line="240" w:lineRule="auto"/>
      </w:pPr>
      <w:r>
        <w:separator/>
      </w:r>
    </w:p>
  </w:endnote>
  <w:endnote w:type="continuationSeparator" w:id="0">
    <w:p w14:paraId="330B15D5" w14:textId="77777777" w:rsidR="00D621BD" w:rsidRDefault="00D621BD" w:rsidP="0010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1BAD" w14:textId="77777777" w:rsidR="00D621BD" w:rsidRDefault="00D621BD" w:rsidP="0010505D">
      <w:pPr>
        <w:spacing w:after="0" w:line="240" w:lineRule="auto"/>
      </w:pPr>
      <w:r>
        <w:separator/>
      </w:r>
    </w:p>
  </w:footnote>
  <w:footnote w:type="continuationSeparator" w:id="0">
    <w:p w14:paraId="59D01ED2" w14:textId="77777777" w:rsidR="00D621BD" w:rsidRDefault="00D621BD" w:rsidP="00105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77A"/>
    <w:rsid w:val="0010505D"/>
    <w:rsid w:val="0079577A"/>
    <w:rsid w:val="00D621BD"/>
    <w:rsid w:val="00D7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2F4D8"/>
  <w15:docId w15:val="{2AD2C3E6-1BEF-430A-8448-F60BFD66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05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2026-10-20T09:15:00Z</dcterms:created>
  <dcterms:modified xsi:type="dcterms:W3CDTF">2026-10-20T09:15:00Z</dcterms:modified>
</cp:coreProperties>
</file>