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798D" w14:textId="77777777" w:rsidR="008D7AD4" w:rsidRDefault="0089605B">
      <w:r>
        <w:t>Check 56, 56a-untyped-two-paragraphs.docx: a bound block control (untyped) given a second paragraph by @docx4j/core-ts.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/>
      </w:sdtPr>
      <w:sdtEndPr/>
      <w:sdtContent>
        <w:p w14:paraId="092FE0B4" w14:textId="77777777" w:rsidR="008D7AD4" w:rsidRDefault="006A2ED9">
          <w:r>
            <w:t>start1</w:t>
          </w:r>
        </w:p>
      </w:sdtContent>
    </w:sdt>
    <w:p w14:paraId="0CCC2200" w14:textId="77777777" w:rsidR="008D7AD4" w:rsidRDefault="0089605B">
      <w:r>
        <w:t>End of check 56.</w:t>
      </w:r>
    </w:p>
    <w:sectPr w:rsidR="008D7AD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E38B" w14:textId="77777777" w:rsidR="0089605B" w:rsidRDefault="0089605B" w:rsidP="006A2ED9">
      <w:pPr>
        <w:spacing w:after="0" w:line="240" w:lineRule="auto"/>
      </w:pPr>
      <w:r>
        <w:separator/>
      </w:r>
    </w:p>
  </w:endnote>
  <w:endnote w:type="continuationSeparator" w:id="0">
    <w:p w14:paraId="4FC90715" w14:textId="77777777" w:rsidR="0089605B" w:rsidRDefault="0089605B" w:rsidP="006A2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2FE8" w14:textId="77777777" w:rsidR="0089605B" w:rsidRDefault="0089605B" w:rsidP="006A2ED9">
      <w:pPr>
        <w:spacing w:after="0" w:line="240" w:lineRule="auto"/>
      </w:pPr>
      <w:r>
        <w:separator/>
      </w:r>
    </w:p>
  </w:footnote>
  <w:footnote w:type="continuationSeparator" w:id="0">
    <w:p w14:paraId="095F5D57" w14:textId="77777777" w:rsidR="0089605B" w:rsidRDefault="0089605B" w:rsidP="006A2E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D4"/>
    <w:rsid w:val="005B1418"/>
    <w:rsid w:val="006A2ED9"/>
    <w:rsid w:val="0089605B"/>
    <w:rsid w:val="008D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53C7F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2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</value1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2026-10-23T02:13:00Z</dcterms:created>
  <dcterms:modified xsi:type="dcterms:W3CDTF">2026-10-23T02:13:00Z</dcterms:modified>
</cp:coreProperties>
</file>