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single D2-7: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r>
        <w:t xml:space="preserve">D2-7 settings.xml w:hyphenationZone/@w:val="-32768" |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hyphenationZone w:val="-3276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