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Style L numbers with w:num 90 at level 0; L2, based on L, states w:ilvl 1 only.</w:t>
      </w:r>
    </w:p>
    <w:p>
      <w:pPr>
        <w:pStyle w:val="L"/>
      </w:pPr>
      <w:r>
        <w:t xml:space="preserve">(a) L</w:t>
      </w:r>
    </w:p>
    <w:p>
      <w:pPr>
        <w:pStyle w:val="L"/>
        <w:numPr>
          <w:ilvl w:val="1"/>
        </w:numPr>
      </w:pPr>
      <w:r>
        <w:t xml:space="preserve">(b) L, direct w:numPr of w:ilvl 1 only</w:t>
      </w:r>
    </w:p>
    <w:p>
      <w:pPr>
        <w:pStyle w:val="L"/>
        <w:numPr>
          <w:numId w:val="90"/>
        </w:numPr>
      </w:pPr>
      <w:r>
        <w:t xml:space="preserve">(c) L, direct w:numPr of w:numId 90 only</w:t>
      </w:r>
    </w:p>
    <w:p>
      <w:pPr>
        <w:pStyle w:val="L2"/>
      </w:pPr>
      <w:r>
        <w:t xml:space="preserve">(d) L2</w:t>
      </w:r>
    </w:p>
    <w:p>
      <w:pPr>
        <w:pStyle w:val="L"/>
        <w:numPr>
          <w:ilvl w:val="1"/>
          <w:numId w:val="90"/>
        </w:numPr>
      </w:pPr>
      <w:r>
        <w:t xml:space="preserve">(e) L, direct w:numPr numId 90 ilvl 1 (control)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9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</w:abstractNum>
  <w:num w:numId="90">
    <w:abstractNumId w:val="9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">
    <w:name w:val="L"/>
    <w:basedOn w:val="Normal"/>
    <w:pPr>
      <w:numPr>
        <w:ilvl w:val="0"/>
        <w:numId w:val="90"/>
      </w:numPr>
    </w:pPr>
  </w:style>
  <w:style w:type="paragraph" w:styleId="L2">
    <w:name w:val="L2"/>
    <w:basedOn w:val="L"/>
    <w:pPr>
      <w:numPr>
        <w:ilvl w:val="1"/>
      </w:numPr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