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Row sdt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I prefer</w:t>
            </w:r>
          </w:p>
        </w:tc>
        <w:tc>
          <w:tcPr>
            <w:tcW w:w="4500" w:type="dxa"/>
          </w:tcPr>
          <w:p>
            <w:r>
              <w:t xml:space="preserve">below</w:t>
            </w:r>
          </w:p>
        </w:tc>
      </w:tr>
      <w:sdt>
        <w:sdtPr/>
        <w:sdtContent>
          <mc:AlternateContent>
            <mc:Choice Requires="w16sdtfl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w16sdtfl</w:t>
                    </w:r>
                  </w:p>
                </w:tc>
              </w:tr>
            </mc:Choice>
            <mc:Choice Requires="w16du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w16du</w:t>
                    </w:r>
                  </w:p>
                </w:tc>
              </w:tr>
            </mc:Choice>
            <mc:Choice Requires="w16sdtdh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w16sdtdh</w:t>
                    </w:r>
                  </w:p>
                </w:tc>
              </w:tr>
            </mc:Choice>
            <mc:Choice Requires="w16cex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w16cex</w:t>
                    </w:r>
                  </w:p>
                </w:tc>
              </w:tr>
            </mc:Choice>
            <mc:Choice Requires="w16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</w:t>
                    </w:r>
                  </w:p>
                </w:tc>
              </w:tr>
            </mc:Choice>
            <mc:Choice Requires="w16cid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w16cid</w:t>
                    </w:r>
                  </w:p>
                </w:tc>
              </w:tr>
            </mc:Choice>
            <mc:Choice Requires="w16se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w16se</w:t>
                    </w:r>
                  </w:p>
                </w:tc>
              </w:tr>
            </mc:Choice>
            <mc:Choice Requires="w15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w15</w:t>
                    </w:r>
                  </w:p>
                </w:tc>
              </w:tr>
            </mc:Choice>
            <mc:Choice Requires="w14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w14</w:t>
                    </w:r>
                  </w:p>
                </w:tc>
              </w:tr>
            </mc:Choice>
            <mc:Choice Requires="wp14"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wp14</w:t>
                    </w:r>
                  </w:p>
                </w:tc>
              </w:tr>
            </mc:Choice>
            <mc:Fallback>
              <w:tr>
                <w:tc>
                  <w:tcPr>
                    <w:tcW w:w="4500" w:type="dxa"/>
                  </w:tcPr>
                  <w:p>
                    <w:r>
                      <w:t xml:space="preserve">row</w:t>
                    </w:r>
                  </w:p>
                </w:tc>
                <w:tc>
                  <w:tcPr>
                    <w:tcW w:w="4500" w:type="dxa"/>
                  </w:tcPr>
                  <w:p>
                    <w:r>
                      <w:t xml:space="preserve">fallback</w:t>
                    </w:r>
                  </w:p>
                </w:tc>
              </w:tr>
            </mc:Fallback>
          </mc:AlternateContent>
        </w:sdtContent>
      </w:sdt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