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r>
        <w:t>CR-034 P2: w:clrSchemeMapping swaps the light and dark slots (bg1=dark1, t1=light1, bg2=dark2, t2=light2).  Does it apply to WordprocessingML theme colours and DrawingML scheme colours alike?</w:t>
      </w:r>
    </w:p>
    <w:p>
      <w:pPr>
        <w:spacing w:after="120"/>
      </w:pPr>
      <w:r>
        <w:rPr>
          <w:color w:val="000000" w:themeColor="text1"/>
          <w:sz w:val="24"/>
        </w:rPr>
        <w:t xml:space="preserve">P2-01 text1 (val 000000)</w:t>
      </w:r>
    </w:p>
    <w:p>
      <w:pPr>
        <w:spacing w:after="120"/>
      </w:pPr>
      <w:r>
        <w:rPr>
          <w:color w:val="FFFFFF" w:themeColor="background1"/>
          <w:sz w:val="24"/>
        </w:rPr>
        <w:t xml:space="preserve">P2-02 background1 (val FFFFFF)</w:t>
      </w:r>
    </w:p>
    <w:p>
      <w:pPr>
        <w:spacing w:after="120"/>
      </w:pPr>
      <w:r>
        <w:rPr>
          <w:color w:val="0E2841" w:themeColor="text2"/>
          <w:sz w:val="24"/>
        </w:rPr>
        <w:t xml:space="preserve">P2-03 text2 (val 0E2841)</w:t>
      </w:r>
    </w:p>
    <w:p>
      <w:pPr>
        <w:spacing w:after="120"/>
      </w:pPr>
      <w:r>
        <w:rPr>
          <w:color w:val="E8E8E8" w:themeColor="background2"/>
          <w:sz w:val="24"/>
        </w:rPr>
        <w:t xml:space="preserve">P2-04 background2 (val E8E8E8)</w:t>
      </w:r>
    </w:p>
    <w:p>
      <w:pPr>
        <w:spacing w:after="120"/>
      </w:pPr>
      <w:r>
        <w:rPr>
          <w:color w:val="000000" w:themeColor="dark1"/>
          <w:sz w:val="24"/>
        </w:rPr>
        <w:t xml:space="preserve">P2-05 dark1, direct</w:t>
      </w:r>
    </w:p>
    <w:p>
      <w:pPr>
        <w:spacing w:after="120"/>
      </w:pPr>
      <w:r>
        <w:rPr>
          <w:sz w:val="24"/>
        </w:rPr>
        <w:t xml:space="preserve">P2-06 no colour at all (automatic)</w:t>
      </w:r>
    </w:p>
    <w:p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1" name="P2-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P2-07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P2-07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2" name="P2-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P2-08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P2-08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3" name="P2-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P2-09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P2-09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4" name="P2-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P2-10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P2-10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5" name="P2-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P2-11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P2-11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6" name="P2-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P2-12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P2-12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1097280" cy="365760"/>
                <wp:effectExtent l="0" t="0" r="0" b="0"/>
                <wp:docPr id="107" name="P2-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solidFill>
                            <a:srgbClr val="80808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P2-13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86.4pt;height:28.8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P2-13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sectPr>
      <w:pgSz w:w="11906" w:h="16838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dark1" w:t1="light1" w:bg2="dark2" w:t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