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ref. Title property: Probe. Bookmark Edited: </w:t>
      </w:r>
      <w:bookmarkStart w:name="Edited" w:id="1"/>
      <w:r>
        <w:t>NEW</w:t>
      </w:r>
      <w:bookmarkEnd w:id="1"/>
    </w:p>
    <w:p>
      <w:r>
        <w:t xml:space="preserve">Y01_REF = </w:t>
      </w:r>
      <w:r>
        <w:fldChar w:fldCharType="begin"/>
      </w:r>
      <w:r>
        <w:instrText xml:space="preserve"> REF Edited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