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81BB" w14:textId="7923F0FA" w:rsidR="00FA17B4" w:rsidRDefault="00C267B1">
      <w:r>
        <w:rPr>
          <w:noProof/>
        </w:rPr>
        <w:drawing>
          <wp:inline distT="0" distB="0" distL="0" distR="0" wp14:anchorId="72E0ABE4" wp14:editId="302F3A72">
            <wp:extent cx="5486400" cy="3200400"/>
            <wp:effectExtent l="0" t="0" r="0" b="0"/>
            <wp:docPr id="62109108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B1"/>
    <w:rsid w:val="00464080"/>
    <w:rsid w:val="00520B9E"/>
    <w:rsid w:val="006C7DD6"/>
    <w:rsid w:val="00A87C34"/>
    <w:rsid w:val="00AF6700"/>
    <w:rsid w:val="00B93CEC"/>
    <w:rsid w:val="00C267B1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7093"/>
  <w15:chartTrackingRefBased/>
  <w15:docId w15:val="{01C957D2-9E89-456B-BF37-455AF0B6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2E0-4888-BC9F-B730F9B6BC7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2E0-4888-BC9F-B730F9B6BC7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2E0-4888-BC9F-B730F9B6BC7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2E0-4888-BC9F-B730F9B6BC76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CA-43E7-B613-3BC6A4153F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2026-10-12T02:23:00Z</dcterms:modified>
</cp:coreProperties>
</file>