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59046386" w:displacedByCustomXml="next"/>
    <w:bookmarkStart w:id="1" w:name="_Toc450762126" w:displacedByCustomXml="next"/>
    <w:sdt>
      <w:sdtPr>
        <w:rPr>
          <w:rFonts w:eastAsia="黑体"/>
          <w:b/>
          <w:bCs/>
          <w:sz w:val="44"/>
          <w:szCs w:val="24"/>
        </w:rPr>
        <w:id w:val="-1127620957"/>
        <w:docPartObj>
          <w:docPartGallery w:val="Cover Pages"/>
          <w:docPartUnique/>
        </w:docPartObj>
      </w:sdtPr>
      <w:sdtEndPr>
        <w:rPr>
          <w:rFonts w:ascii="黑体" w:hAnsi="黑体"/>
          <w:b w:val="0"/>
          <w:bCs w:val="0"/>
          <w:sz w:val="21"/>
          <w:szCs w:val="22"/>
        </w:rPr>
      </w:sdtEndPr>
      <w:sdtContent>
        <w:p w14:paraId="11236300" w14:textId="48D1D0C1" w:rsidR="00356F39" w:rsidRDefault="00356F39" w:rsidP="001A183B">
          <w:pPr>
            <w:ind w:firstLine="480"/>
            <w:jc w:val="center"/>
            <w:rPr>
              <w:rFonts w:eastAsia="黑体"/>
              <w:b/>
              <w:bCs/>
              <w:sz w:val="44"/>
              <w:szCs w:val="24"/>
            </w:rPr>
          </w:pPr>
          <w:r>
            <w:rPr>
              <w:noProof/>
            </w:rPr>
            <w:drawing>
              <wp:anchor distT="0" distB="0" distL="114300" distR="114300" simplePos="0" relativeHeight="251658240" behindDoc="0" locked="0" layoutInCell="1" allowOverlap="1" wp14:anchorId="7A9338CC" wp14:editId="39FFAE84">
                <wp:simplePos x="0" y="0"/>
                <wp:positionH relativeFrom="margin">
                  <wp:posOffset>2209800</wp:posOffset>
                </wp:positionH>
                <wp:positionV relativeFrom="paragraph">
                  <wp:posOffset>-118745</wp:posOffset>
                </wp:positionV>
                <wp:extent cx="1057415" cy="866775"/>
                <wp:effectExtent l="0" t="0" r="9525"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57415" cy="866775"/>
                        </a:xfrm>
                        <a:prstGeom prst="rect">
                          <a:avLst/>
                        </a:prstGeom>
                      </pic:spPr>
                    </pic:pic>
                  </a:graphicData>
                </a:graphic>
              </wp:anchor>
            </w:drawing>
          </w:r>
        </w:p>
        <w:p w14:paraId="5404CD02" w14:textId="1D61B7B8" w:rsidR="002C2D92" w:rsidRDefault="002C2D92" w:rsidP="001A183B">
          <w:pPr>
            <w:ind w:firstLine="480"/>
            <w:jc w:val="center"/>
            <w:rPr>
              <w:rFonts w:eastAsia="黑体"/>
              <w:b/>
              <w:bCs/>
              <w:sz w:val="44"/>
              <w:szCs w:val="24"/>
            </w:rPr>
          </w:pPr>
        </w:p>
        <w:p w14:paraId="6BC08C2D" w14:textId="5D74BCEA" w:rsidR="008D246C" w:rsidRPr="006F2B30" w:rsidRDefault="002C2D92" w:rsidP="006F2B30">
          <w:pPr>
            <w:ind w:firstLine="480"/>
            <w:jc w:val="center"/>
            <w:rPr>
              <w:color w:val="000000"/>
              <w:szCs w:val="24"/>
            </w:rPr>
          </w:pPr>
          <w:r>
            <w:rPr>
              <w:noProof/>
            </w:rPr>
            <w:drawing>
              <wp:inline distT="0" distB="0" distL="0" distR="0" wp14:anchorId="62805125" wp14:editId="6FB5E71C">
                <wp:extent cx="3124200" cy="71752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5707" cy="731646"/>
                        </a:xfrm>
                        <a:prstGeom prst="rect">
                          <a:avLst/>
                        </a:prstGeom>
                      </pic:spPr>
                    </pic:pic>
                  </a:graphicData>
                </a:graphic>
              </wp:inline>
            </w:drawing>
          </w:r>
        </w:p>
        <w:p w14:paraId="54CE9B73" w14:textId="12BB8248" w:rsidR="008D246C" w:rsidRPr="00144532" w:rsidRDefault="008D246C" w:rsidP="00AC516A">
          <w:pPr>
            <w:spacing w:beforeLines="100" w:before="312" w:afterLines="100" w:after="312"/>
            <w:jc w:val="center"/>
            <w:rPr>
              <w:rFonts w:eastAsia="仿宋_GB2312"/>
              <w:b/>
              <w:sz w:val="44"/>
              <w:szCs w:val="52"/>
            </w:rPr>
          </w:pPr>
          <w:r w:rsidRPr="00144532">
            <w:rPr>
              <w:rFonts w:eastAsia="仿宋_GB2312" w:hint="eastAsia"/>
              <w:b/>
              <w:sz w:val="44"/>
              <w:szCs w:val="52"/>
            </w:rPr>
            <w:t>《</w:t>
          </w:r>
          <w:r w:rsidRPr="00144532">
            <w:rPr>
              <w:rFonts w:eastAsia="仿宋_GB2312" w:hint="eastAsia"/>
              <w:b/>
              <w:sz w:val="44"/>
              <w:szCs w:val="52"/>
            </w:rPr>
            <w:t>Python</w:t>
          </w:r>
          <w:r w:rsidR="00B473B1">
            <w:rPr>
              <w:rFonts w:eastAsia="仿宋_GB2312" w:hint="eastAsia"/>
              <w:b/>
              <w:sz w:val="44"/>
              <w:szCs w:val="52"/>
            </w:rPr>
            <w:t>数据分析及可视化</w:t>
          </w:r>
          <w:r w:rsidRPr="00144532">
            <w:rPr>
              <w:rFonts w:eastAsia="仿宋_GB2312" w:hint="eastAsia"/>
              <w:b/>
              <w:sz w:val="44"/>
              <w:szCs w:val="52"/>
            </w:rPr>
            <w:t>》课程</w:t>
          </w:r>
          <w:r w:rsidR="00002EBB" w:rsidRPr="00144532">
            <w:rPr>
              <w:rFonts w:eastAsia="仿宋_GB2312" w:hint="eastAsia"/>
              <w:b/>
              <w:sz w:val="44"/>
              <w:szCs w:val="52"/>
            </w:rPr>
            <w:t>大作业</w:t>
          </w:r>
        </w:p>
        <w:p w14:paraId="18B09ABB" w14:textId="4A2CB8E5" w:rsidR="00A2695F" w:rsidRDefault="00A2695F" w:rsidP="002C2D92">
          <w:pPr>
            <w:snapToGrid w:val="0"/>
            <w:jc w:val="center"/>
            <w:rPr>
              <w:rFonts w:ascii="华文隶书" w:eastAsia="华文隶书"/>
              <w:b/>
              <w:sz w:val="96"/>
              <w:szCs w:val="32"/>
            </w:rPr>
          </w:pPr>
          <w:bookmarkStart w:id="2" w:name="_Hlk40982484"/>
          <w:r>
            <w:rPr>
              <w:rFonts w:ascii="华文隶书" w:eastAsia="华文隶书" w:hint="eastAsia"/>
              <w:b/>
              <w:sz w:val="96"/>
              <w:szCs w:val="32"/>
            </w:rPr>
            <w:t>实</w:t>
          </w:r>
        </w:p>
        <w:p w14:paraId="074D1BA3" w14:textId="77777777" w:rsidR="00A2695F" w:rsidRDefault="00A2695F" w:rsidP="002C2D92">
          <w:pPr>
            <w:snapToGrid w:val="0"/>
            <w:jc w:val="center"/>
            <w:rPr>
              <w:rFonts w:ascii="华文隶书" w:eastAsia="华文隶书"/>
              <w:b/>
              <w:sz w:val="96"/>
              <w:szCs w:val="32"/>
            </w:rPr>
          </w:pPr>
          <w:r>
            <w:rPr>
              <w:rFonts w:ascii="华文隶书" w:eastAsia="华文隶书" w:hint="eastAsia"/>
              <w:b/>
              <w:sz w:val="96"/>
              <w:szCs w:val="32"/>
            </w:rPr>
            <w:t>施</w:t>
          </w:r>
        </w:p>
        <w:p w14:paraId="4A7AECD7" w14:textId="77777777" w:rsidR="00A2695F" w:rsidRDefault="00A2695F" w:rsidP="002C2D92">
          <w:pPr>
            <w:snapToGrid w:val="0"/>
            <w:jc w:val="center"/>
            <w:rPr>
              <w:rFonts w:ascii="华文隶书" w:eastAsia="华文隶书"/>
              <w:b/>
              <w:sz w:val="96"/>
              <w:szCs w:val="32"/>
            </w:rPr>
          </w:pPr>
          <w:r>
            <w:rPr>
              <w:rFonts w:ascii="华文隶书" w:eastAsia="华文隶书" w:hint="eastAsia"/>
              <w:b/>
              <w:sz w:val="96"/>
              <w:szCs w:val="32"/>
            </w:rPr>
            <w:t>报</w:t>
          </w:r>
        </w:p>
        <w:p w14:paraId="1C96DDCA" w14:textId="151CD903" w:rsidR="008D246C" w:rsidRDefault="00A2695F" w:rsidP="002C2D92">
          <w:pPr>
            <w:snapToGrid w:val="0"/>
            <w:jc w:val="center"/>
            <w:rPr>
              <w:rFonts w:ascii="华文隶书" w:eastAsia="华文隶书"/>
              <w:b/>
              <w:sz w:val="96"/>
              <w:szCs w:val="32"/>
            </w:rPr>
          </w:pPr>
          <w:r>
            <w:rPr>
              <w:rFonts w:ascii="华文隶书" w:eastAsia="华文隶书" w:hint="eastAsia"/>
              <w:b/>
              <w:sz w:val="96"/>
              <w:szCs w:val="32"/>
            </w:rPr>
            <w:t>告</w:t>
          </w:r>
        </w:p>
        <w:p w14:paraId="00020464" w14:textId="77777777" w:rsidR="002C2D92" w:rsidRPr="002C2D92" w:rsidRDefault="002C2D92" w:rsidP="002C2D92">
          <w:pPr>
            <w:snapToGrid w:val="0"/>
            <w:jc w:val="center"/>
            <w:rPr>
              <w:rFonts w:eastAsia="仿宋_GB2312"/>
              <w:b/>
              <w:sz w:val="28"/>
              <w:szCs w:val="32"/>
            </w:rPr>
          </w:pP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4899"/>
          </w:tblGrid>
          <w:tr w:rsidR="002C2D92" w14:paraId="191C5228" w14:textId="77777777" w:rsidTr="00144532">
            <w:trPr>
              <w:trHeight w:val="680"/>
              <w:jc w:val="center"/>
            </w:trPr>
            <w:tc>
              <w:tcPr>
                <w:tcW w:w="2126" w:type="dxa"/>
                <w:tcMar>
                  <w:left w:w="57" w:type="dxa"/>
                  <w:right w:w="57" w:type="dxa"/>
                </w:tcMar>
                <w:vAlign w:val="bottom"/>
              </w:tcPr>
              <w:bookmarkEnd w:id="2"/>
              <w:p w14:paraId="62C66DAD" w14:textId="3A2697E5" w:rsidR="002C2D92" w:rsidRPr="002C2D92" w:rsidRDefault="002C2D92" w:rsidP="00144532">
                <w:pPr>
                  <w:snapToGrid w:val="0"/>
                  <w:jc w:val="distribute"/>
                  <w:rPr>
                    <w:rFonts w:eastAsia="仿宋_GB2312"/>
                    <w:b/>
                    <w:sz w:val="32"/>
                    <w:szCs w:val="32"/>
                  </w:rPr>
                </w:pPr>
                <w:r>
                  <w:rPr>
                    <w:rFonts w:eastAsia="仿宋_GB2312" w:hint="eastAsia"/>
                    <w:b/>
                    <w:sz w:val="32"/>
                    <w:szCs w:val="32"/>
                  </w:rPr>
                  <w:t>项目名称：</w:t>
                </w:r>
              </w:p>
            </w:tc>
            <w:tc>
              <w:tcPr>
                <w:tcW w:w="4899" w:type="dxa"/>
                <w:tcBorders>
                  <w:bottom w:val="single" w:sz="6" w:space="0" w:color="auto"/>
                </w:tcBorders>
                <w:vAlign w:val="bottom"/>
              </w:tcPr>
              <w:p w14:paraId="716A611C" w14:textId="69F887F7" w:rsidR="002C2D92" w:rsidRPr="002C2D92" w:rsidRDefault="00356F39" w:rsidP="00144532">
                <w:pPr>
                  <w:snapToGrid w:val="0"/>
                  <w:jc w:val="center"/>
                  <w:rPr>
                    <w:rFonts w:eastAsia="仿宋_GB2312"/>
                    <w:b/>
                    <w:sz w:val="32"/>
                    <w:szCs w:val="32"/>
                  </w:rPr>
                </w:pPr>
                <w:r>
                  <w:rPr>
                    <w:rFonts w:eastAsia="仿宋_GB2312" w:hint="eastAsia"/>
                    <w:b/>
                    <w:sz w:val="32"/>
                    <w:szCs w:val="32"/>
                  </w:rPr>
                  <w:t>基于新冠疫情数据的传染病区域地理性分析</w:t>
                </w:r>
              </w:p>
            </w:tc>
          </w:tr>
          <w:tr w:rsidR="002C2D92" w14:paraId="3EE2A34A" w14:textId="77777777" w:rsidTr="00144532">
            <w:trPr>
              <w:trHeight w:val="680"/>
              <w:jc w:val="center"/>
            </w:trPr>
            <w:tc>
              <w:tcPr>
                <w:tcW w:w="2126" w:type="dxa"/>
                <w:tcMar>
                  <w:left w:w="57" w:type="dxa"/>
                  <w:right w:w="57" w:type="dxa"/>
                </w:tcMar>
                <w:vAlign w:val="bottom"/>
              </w:tcPr>
              <w:p w14:paraId="6E887A0E" w14:textId="69922EED" w:rsidR="002C2D92" w:rsidRPr="002C2D92" w:rsidRDefault="00B473B1" w:rsidP="00144532">
                <w:pPr>
                  <w:snapToGrid w:val="0"/>
                  <w:jc w:val="distribute"/>
                  <w:rPr>
                    <w:rFonts w:eastAsia="仿宋_GB2312"/>
                    <w:b/>
                    <w:sz w:val="32"/>
                    <w:szCs w:val="32"/>
                  </w:rPr>
                </w:pPr>
                <w:r>
                  <w:rPr>
                    <w:rFonts w:eastAsia="仿宋_GB2312" w:hint="eastAsia"/>
                    <w:b/>
                    <w:sz w:val="32"/>
                    <w:szCs w:val="32"/>
                  </w:rPr>
                  <w:t>小组组长</w:t>
                </w:r>
                <w:r w:rsidR="00144532">
                  <w:rPr>
                    <w:rFonts w:eastAsia="仿宋_GB2312" w:hint="eastAsia"/>
                    <w:b/>
                    <w:sz w:val="32"/>
                    <w:szCs w:val="32"/>
                  </w:rPr>
                  <w:t>：</w:t>
                </w:r>
              </w:p>
            </w:tc>
            <w:tc>
              <w:tcPr>
                <w:tcW w:w="4899" w:type="dxa"/>
                <w:tcBorders>
                  <w:top w:val="single" w:sz="6" w:space="0" w:color="auto"/>
                  <w:bottom w:val="single" w:sz="6" w:space="0" w:color="auto"/>
                </w:tcBorders>
                <w:vAlign w:val="bottom"/>
              </w:tcPr>
              <w:p w14:paraId="04BF6DC4" w14:textId="04FD747A" w:rsidR="002C2D92" w:rsidRPr="002C2D92" w:rsidRDefault="00356F39" w:rsidP="00144532">
                <w:pPr>
                  <w:snapToGrid w:val="0"/>
                  <w:jc w:val="center"/>
                  <w:rPr>
                    <w:rFonts w:eastAsia="仿宋_GB2312"/>
                    <w:b/>
                    <w:sz w:val="32"/>
                    <w:szCs w:val="32"/>
                  </w:rPr>
                </w:pPr>
                <w:proofErr w:type="gramStart"/>
                <w:r>
                  <w:rPr>
                    <w:rFonts w:eastAsia="仿宋_GB2312" w:hint="eastAsia"/>
                    <w:b/>
                    <w:sz w:val="32"/>
                    <w:szCs w:val="32"/>
                  </w:rPr>
                  <w:t>戴棋</w:t>
                </w:r>
                <w:proofErr w:type="gramEnd"/>
              </w:p>
            </w:tc>
          </w:tr>
          <w:tr w:rsidR="002C2D92" w14:paraId="5DC16F4A" w14:textId="77777777" w:rsidTr="00144532">
            <w:trPr>
              <w:trHeight w:val="680"/>
              <w:jc w:val="center"/>
            </w:trPr>
            <w:tc>
              <w:tcPr>
                <w:tcW w:w="2126" w:type="dxa"/>
                <w:tcMar>
                  <w:left w:w="57" w:type="dxa"/>
                  <w:right w:w="57" w:type="dxa"/>
                </w:tcMar>
                <w:vAlign w:val="bottom"/>
              </w:tcPr>
              <w:p w14:paraId="179F125F" w14:textId="3BB072F6" w:rsidR="002C2D92" w:rsidRPr="002C2D92" w:rsidRDefault="00B473B1" w:rsidP="00144532">
                <w:pPr>
                  <w:snapToGrid w:val="0"/>
                  <w:jc w:val="distribute"/>
                  <w:rPr>
                    <w:rFonts w:eastAsia="仿宋_GB2312"/>
                    <w:b/>
                    <w:sz w:val="32"/>
                    <w:szCs w:val="32"/>
                  </w:rPr>
                </w:pPr>
                <w:r>
                  <w:rPr>
                    <w:rFonts w:eastAsia="仿宋_GB2312" w:hint="eastAsia"/>
                    <w:b/>
                    <w:sz w:val="32"/>
                    <w:szCs w:val="32"/>
                  </w:rPr>
                  <w:t>小组成员</w:t>
                </w:r>
                <w:r w:rsidR="00144532">
                  <w:rPr>
                    <w:rFonts w:eastAsia="仿宋_GB2312" w:hint="eastAsia"/>
                    <w:b/>
                    <w:sz w:val="32"/>
                    <w:szCs w:val="32"/>
                  </w:rPr>
                  <w:t>：</w:t>
                </w:r>
              </w:p>
            </w:tc>
            <w:tc>
              <w:tcPr>
                <w:tcW w:w="4899" w:type="dxa"/>
                <w:tcBorders>
                  <w:top w:val="single" w:sz="6" w:space="0" w:color="auto"/>
                  <w:bottom w:val="single" w:sz="6" w:space="0" w:color="auto"/>
                </w:tcBorders>
                <w:vAlign w:val="bottom"/>
              </w:tcPr>
              <w:p w14:paraId="4C907ABC" w14:textId="4BF05A09" w:rsidR="002C2D92" w:rsidRPr="002C2D92" w:rsidRDefault="00356F39" w:rsidP="00144532">
                <w:pPr>
                  <w:snapToGrid w:val="0"/>
                  <w:jc w:val="center"/>
                  <w:rPr>
                    <w:rFonts w:eastAsia="仿宋_GB2312"/>
                    <w:b/>
                    <w:sz w:val="32"/>
                    <w:szCs w:val="32"/>
                  </w:rPr>
                </w:pPr>
                <w:r>
                  <w:rPr>
                    <w:rFonts w:eastAsia="仿宋_GB2312" w:hint="eastAsia"/>
                    <w:b/>
                    <w:sz w:val="32"/>
                    <w:szCs w:val="32"/>
                  </w:rPr>
                  <w:t>张青松</w:t>
                </w:r>
                <w:r>
                  <w:rPr>
                    <w:rFonts w:eastAsia="仿宋_GB2312" w:hint="eastAsia"/>
                    <w:b/>
                    <w:sz w:val="32"/>
                    <w:szCs w:val="32"/>
                  </w:rPr>
                  <w:t xml:space="preserve"> </w:t>
                </w:r>
                <w:r>
                  <w:rPr>
                    <w:rFonts w:eastAsia="仿宋_GB2312" w:hint="eastAsia"/>
                    <w:b/>
                    <w:sz w:val="32"/>
                    <w:szCs w:val="32"/>
                  </w:rPr>
                  <w:t>刘</w:t>
                </w:r>
                <w:proofErr w:type="gramStart"/>
                <w:r>
                  <w:rPr>
                    <w:rFonts w:eastAsia="仿宋_GB2312" w:hint="eastAsia"/>
                    <w:b/>
                    <w:sz w:val="32"/>
                    <w:szCs w:val="32"/>
                  </w:rPr>
                  <w:t>浩</w:t>
                </w:r>
                <w:proofErr w:type="gramEnd"/>
                <w:r>
                  <w:rPr>
                    <w:rFonts w:eastAsia="仿宋_GB2312" w:hint="eastAsia"/>
                    <w:b/>
                    <w:sz w:val="32"/>
                    <w:szCs w:val="32"/>
                  </w:rPr>
                  <w:t>天</w:t>
                </w:r>
              </w:p>
            </w:tc>
          </w:tr>
          <w:tr w:rsidR="002C2D92" w14:paraId="7BC51AEF" w14:textId="77777777" w:rsidTr="00144532">
            <w:trPr>
              <w:trHeight w:val="680"/>
              <w:jc w:val="center"/>
            </w:trPr>
            <w:tc>
              <w:tcPr>
                <w:tcW w:w="2126" w:type="dxa"/>
                <w:tcMar>
                  <w:left w:w="57" w:type="dxa"/>
                  <w:right w:w="57" w:type="dxa"/>
                </w:tcMar>
                <w:vAlign w:val="bottom"/>
              </w:tcPr>
              <w:p w14:paraId="60D7406C" w14:textId="42256000" w:rsidR="002C2D92" w:rsidRPr="002C2D92" w:rsidRDefault="002C2D92" w:rsidP="00144532">
                <w:pPr>
                  <w:snapToGrid w:val="0"/>
                  <w:jc w:val="distribute"/>
                  <w:rPr>
                    <w:rFonts w:eastAsia="仿宋_GB2312"/>
                    <w:b/>
                    <w:sz w:val="32"/>
                    <w:szCs w:val="32"/>
                  </w:rPr>
                </w:pPr>
              </w:p>
            </w:tc>
            <w:tc>
              <w:tcPr>
                <w:tcW w:w="4899" w:type="dxa"/>
                <w:tcBorders>
                  <w:top w:val="single" w:sz="6" w:space="0" w:color="auto"/>
                  <w:bottom w:val="single" w:sz="6" w:space="0" w:color="auto"/>
                </w:tcBorders>
                <w:vAlign w:val="bottom"/>
              </w:tcPr>
              <w:p w14:paraId="3CCF6792" w14:textId="456AA34A" w:rsidR="002C2D92" w:rsidRPr="002C2D92" w:rsidRDefault="00356F39" w:rsidP="00144532">
                <w:pPr>
                  <w:snapToGrid w:val="0"/>
                  <w:jc w:val="center"/>
                  <w:rPr>
                    <w:rFonts w:eastAsia="仿宋_GB2312"/>
                    <w:b/>
                    <w:sz w:val="32"/>
                    <w:szCs w:val="32"/>
                  </w:rPr>
                </w:pPr>
                <w:r>
                  <w:rPr>
                    <w:rFonts w:eastAsia="仿宋_GB2312" w:hint="eastAsia"/>
                    <w:b/>
                    <w:sz w:val="32"/>
                    <w:szCs w:val="32"/>
                  </w:rPr>
                  <w:t>刘泽康</w:t>
                </w:r>
                <w:r>
                  <w:rPr>
                    <w:rFonts w:eastAsia="仿宋_GB2312" w:hint="eastAsia"/>
                    <w:b/>
                    <w:sz w:val="32"/>
                    <w:szCs w:val="32"/>
                  </w:rPr>
                  <w:t xml:space="preserve"> </w:t>
                </w:r>
                <w:r>
                  <w:rPr>
                    <w:rFonts w:eastAsia="仿宋_GB2312" w:hint="eastAsia"/>
                    <w:b/>
                    <w:sz w:val="32"/>
                    <w:szCs w:val="32"/>
                  </w:rPr>
                  <w:t>刘俊杰</w:t>
                </w:r>
              </w:p>
            </w:tc>
          </w:tr>
        </w:tbl>
        <w:p w14:paraId="174B82A4" w14:textId="77777777" w:rsidR="00144532" w:rsidRDefault="00144532" w:rsidP="00144532">
          <w:pPr>
            <w:spacing w:beforeLines="100" w:before="312" w:afterLines="100" w:after="312"/>
            <w:jc w:val="center"/>
            <w:rPr>
              <w:rFonts w:ascii="华文楷体" w:eastAsia="华文楷体" w:hAnsi="华文楷体"/>
              <w:b/>
              <w:sz w:val="32"/>
              <w:szCs w:val="32"/>
            </w:rPr>
          </w:pPr>
        </w:p>
        <w:p w14:paraId="295F5F30" w14:textId="21EB89FF" w:rsidR="002C2D92" w:rsidRPr="00144532" w:rsidRDefault="00144532" w:rsidP="00144532">
          <w:pPr>
            <w:spacing w:beforeLines="100" w:before="312" w:afterLines="100" w:after="312"/>
            <w:jc w:val="center"/>
            <w:rPr>
              <w:rFonts w:ascii="华文楷体" w:eastAsia="华文楷体" w:hAnsi="华文楷体"/>
              <w:b/>
              <w:sz w:val="32"/>
              <w:szCs w:val="32"/>
            </w:rPr>
          </w:pPr>
          <w:r>
            <w:rPr>
              <w:rFonts w:ascii="华文楷体" w:eastAsia="华文楷体" w:hAnsi="华文楷体" w:hint="eastAsia"/>
              <w:b/>
              <w:sz w:val="32"/>
              <w:szCs w:val="32"/>
            </w:rPr>
            <w:t>二O二</w:t>
          </w:r>
          <w:r w:rsidR="00B473B1">
            <w:rPr>
              <w:rFonts w:ascii="华文楷体" w:eastAsia="华文楷体" w:hAnsi="华文楷体" w:hint="eastAsia"/>
              <w:b/>
              <w:sz w:val="32"/>
              <w:szCs w:val="32"/>
            </w:rPr>
            <w:t>三</w:t>
          </w:r>
          <w:r w:rsidRPr="00144532">
            <w:rPr>
              <w:rFonts w:ascii="华文楷体" w:eastAsia="华文楷体" w:hAnsi="华文楷体" w:hint="eastAsia"/>
              <w:b/>
              <w:sz w:val="32"/>
              <w:szCs w:val="32"/>
            </w:rPr>
            <w:t>年</w:t>
          </w:r>
          <w:r w:rsidR="00B473B1">
            <w:rPr>
              <w:rFonts w:ascii="华文楷体" w:eastAsia="华文楷体" w:hAnsi="华文楷体" w:hint="eastAsia"/>
              <w:b/>
              <w:sz w:val="32"/>
              <w:szCs w:val="32"/>
            </w:rPr>
            <w:t>六</w:t>
          </w:r>
          <w:r w:rsidRPr="00144532">
            <w:rPr>
              <w:rFonts w:ascii="华文楷体" w:eastAsia="华文楷体" w:hAnsi="华文楷体" w:hint="eastAsia"/>
              <w:b/>
              <w:sz w:val="32"/>
              <w:szCs w:val="32"/>
            </w:rPr>
            <w:t>月</w:t>
          </w:r>
        </w:p>
      </w:sdtContent>
    </w:sdt>
    <w:p w14:paraId="4505B432" w14:textId="76421653" w:rsidR="00EC3FB0" w:rsidRPr="00356F39" w:rsidRDefault="00A2695F" w:rsidP="00EC3FB0">
      <w:pPr>
        <w:spacing w:beforeLines="100" w:before="312" w:after="100" w:afterAutospacing="1"/>
        <w:jc w:val="center"/>
        <w:rPr>
          <w:rFonts w:ascii="黑体" w:eastAsia="黑体" w:hAnsi="黑体"/>
          <w:b/>
          <w:sz w:val="32"/>
          <w:szCs w:val="32"/>
        </w:rPr>
      </w:pPr>
      <w:bookmarkStart w:id="3" w:name="_Hlk26187446"/>
      <w:bookmarkEnd w:id="1"/>
      <w:bookmarkEnd w:id="0"/>
      <w:r w:rsidRPr="00356F39">
        <w:rPr>
          <w:rFonts w:ascii="黑体" w:eastAsia="黑体" w:hAnsi="黑体" w:hint="eastAsia"/>
          <w:b/>
          <w:sz w:val="32"/>
          <w:szCs w:val="32"/>
        </w:rPr>
        <w:lastRenderedPageBreak/>
        <w:t>《</w:t>
      </w:r>
      <w:r w:rsidR="00356F39" w:rsidRPr="00356F39">
        <w:rPr>
          <w:rFonts w:ascii="黑体" w:eastAsia="黑体" w:hAnsi="黑体" w:hint="eastAsia"/>
          <w:b/>
          <w:sz w:val="32"/>
          <w:szCs w:val="32"/>
        </w:rPr>
        <w:t>基于新冠疫情数据的传染病区域地理性分析</w:t>
      </w:r>
      <w:r w:rsidRPr="00356F39">
        <w:rPr>
          <w:rFonts w:ascii="黑体" w:eastAsia="黑体" w:hAnsi="黑体" w:hint="eastAsia"/>
          <w:b/>
          <w:sz w:val="32"/>
          <w:szCs w:val="32"/>
        </w:rPr>
        <w:t>》实施报告</w:t>
      </w:r>
    </w:p>
    <w:bookmarkEnd w:id="3"/>
    <w:p w14:paraId="27D41B93" w14:textId="3AD616D1" w:rsidR="00EC3FB0" w:rsidRPr="003D690A" w:rsidRDefault="00EC3FB0" w:rsidP="003D690A">
      <w:pPr>
        <w:spacing w:beforeLines="50" w:before="156" w:afterLines="50" w:after="156"/>
        <w:jc w:val="left"/>
        <w:rPr>
          <w:rFonts w:ascii="黑体" w:eastAsia="黑体" w:hAnsi="黑体"/>
          <w:bCs/>
        </w:rPr>
      </w:pPr>
      <w:r w:rsidRPr="00EC3FB0">
        <w:rPr>
          <w:rFonts w:ascii="黑体" w:eastAsia="黑体" w:hAnsi="黑体" w:hint="eastAsia"/>
          <w:b/>
          <w:sz w:val="18"/>
          <w:szCs w:val="18"/>
        </w:rPr>
        <w:t>摘要：</w:t>
      </w:r>
      <w:r w:rsidRPr="00EC3FB0">
        <w:rPr>
          <w:rFonts w:ascii="宋体" w:hAnsi="宋体" w:hint="eastAsia"/>
          <w:bCs/>
          <w:iCs/>
          <w:sz w:val="18"/>
          <w:szCs w:val="18"/>
        </w:rPr>
        <w:t xml:space="preserve"> </w:t>
      </w:r>
      <w:r w:rsidR="003D690A" w:rsidRPr="003D690A">
        <w:rPr>
          <w:rFonts w:ascii="黑体" w:eastAsia="黑体" w:hAnsi="黑体" w:hint="eastAsia"/>
          <w:sz w:val="18"/>
          <w:szCs w:val="18"/>
        </w:rPr>
        <w:t>在新冠疫情的地理性分析项目中，通过收集和准备疫情数据，进行数据分析和可视化，以及区域和地域分析，可以深入了解疫情的地域分布和趋势。该项目的主要步骤包括数据收集和准备、数据分析和可视化、区域和地域分析，结果解释和报告，以及持续更新和改进。通过这些步骤，可以得出对疫情的结论和洞察，为决策者和利益相关者提供科学依据。关键字：新冠疫情、地理性分析、数据收集、数据准备、数据分析、可视化、区域分析、地域分析、结果解释、报告、持续更新。</w:t>
      </w:r>
    </w:p>
    <w:p w14:paraId="7EF7E5BC" w14:textId="15B67419" w:rsidR="00A2695F" w:rsidRDefault="00EC3FB0" w:rsidP="00A2695F">
      <w:pPr>
        <w:spacing w:beforeLines="50" w:before="156" w:afterLines="50" w:after="156"/>
        <w:jc w:val="left"/>
        <w:rPr>
          <w:rFonts w:ascii="黑体" w:eastAsia="黑体" w:hAnsi="黑体"/>
          <w:bCs/>
          <w:sz w:val="18"/>
          <w:szCs w:val="18"/>
        </w:rPr>
      </w:pPr>
      <w:r w:rsidRPr="00EC3FB0">
        <w:rPr>
          <w:rFonts w:ascii="黑体" w:eastAsia="黑体" w:hAnsi="黑体" w:hint="eastAsia"/>
          <w:b/>
          <w:sz w:val="18"/>
          <w:szCs w:val="18"/>
        </w:rPr>
        <w:t>关键字：</w:t>
      </w:r>
      <w:r w:rsidR="003D690A" w:rsidRPr="003D690A">
        <w:rPr>
          <w:rFonts w:ascii="黑体" w:eastAsia="黑体" w:hAnsi="黑体" w:hint="eastAsia"/>
          <w:bCs/>
          <w:sz w:val="18"/>
          <w:szCs w:val="18"/>
        </w:rPr>
        <w:t>新冠疫情、地理性分析、数据收集、数据准备、数据分析、可视化、区域分析、地域分析、结果解释、报告</w:t>
      </w:r>
    </w:p>
    <w:p w14:paraId="23F9AAB8" w14:textId="1E9A2240" w:rsidR="00EC3FB0" w:rsidRDefault="00A2695F" w:rsidP="00A2695F">
      <w:pPr>
        <w:spacing w:beforeLines="50" w:before="156" w:afterLines="50" w:after="156"/>
        <w:jc w:val="left"/>
        <w:rPr>
          <w:rFonts w:ascii="黑体" w:eastAsia="黑体" w:hAnsi="黑体" w:cs="Times New Roman"/>
          <w:b/>
          <w:sz w:val="32"/>
          <w:szCs w:val="24"/>
        </w:rPr>
      </w:pPr>
      <w:r>
        <w:rPr>
          <w:rFonts w:ascii="黑体" w:eastAsia="黑体" w:hAnsi="黑体" w:cs="Times New Roman" w:hint="eastAsia"/>
          <w:b/>
          <w:sz w:val="32"/>
          <w:szCs w:val="24"/>
        </w:rPr>
        <w:t>一、</w:t>
      </w:r>
      <w:r w:rsidR="00EC3FB0" w:rsidRPr="00EC3FB0">
        <w:rPr>
          <w:rFonts w:ascii="黑体" w:eastAsia="黑体" w:hAnsi="黑体" w:cs="Times New Roman" w:hint="eastAsia"/>
          <w:b/>
          <w:sz w:val="32"/>
          <w:szCs w:val="24"/>
        </w:rPr>
        <w:t>项目</w:t>
      </w:r>
      <w:r>
        <w:rPr>
          <w:rFonts w:ascii="黑体" w:eastAsia="黑体" w:hAnsi="黑体" w:cs="Times New Roman" w:hint="eastAsia"/>
          <w:b/>
          <w:sz w:val="32"/>
          <w:szCs w:val="24"/>
        </w:rPr>
        <w:t>简介</w:t>
      </w:r>
    </w:p>
    <w:p w14:paraId="45D0571D" w14:textId="4C9866F7" w:rsidR="003D690A" w:rsidRPr="003D690A" w:rsidRDefault="003D690A" w:rsidP="00894207">
      <w:pPr>
        <w:spacing w:beforeLines="50" w:before="156" w:afterLines="50" w:after="156" w:line="360" w:lineRule="auto"/>
        <w:ind w:firstLine="420"/>
        <w:jc w:val="left"/>
        <w:rPr>
          <w:rStyle w:val="ad"/>
          <w:rFonts w:ascii="宋体" w:hAnsi="宋体"/>
          <w:b w:val="0"/>
          <w:bCs w:val="0"/>
          <w:sz w:val="24"/>
        </w:rPr>
      </w:pPr>
      <w:r w:rsidRPr="003D690A">
        <w:rPr>
          <w:rStyle w:val="ad"/>
          <w:rFonts w:ascii="宋体" w:hAnsi="宋体" w:hint="eastAsia"/>
          <w:b w:val="0"/>
          <w:bCs w:val="0"/>
          <w:sz w:val="24"/>
        </w:rPr>
        <w:t>本项目旨在通过对新冠疫情数据的统计分析和地理可视化，深入探索疫情的地域分布和传播模式，为相关决策和防控措施提供科学依据。项目将收集</w:t>
      </w:r>
      <w:r w:rsidRPr="003D690A">
        <w:rPr>
          <w:rStyle w:val="ad"/>
          <w:rFonts w:ascii="宋体" w:hAnsi="宋体"/>
          <w:b w:val="0"/>
          <w:bCs w:val="0"/>
          <w:sz w:val="24"/>
        </w:rPr>
        <w:t>2020年到2022年中国各个省市的新冠疫情时间序列数据，包括确诊人数、治愈人数和疑似症状人数等指标。通过数据清洗、整理和规范化，确保数据的准确性和一致性。</w:t>
      </w:r>
    </w:p>
    <w:p w14:paraId="07CF2AF7" w14:textId="491CBDB1" w:rsidR="003D690A" w:rsidRPr="003D690A" w:rsidRDefault="003D690A" w:rsidP="00894207">
      <w:pPr>
        <w:spacing w:beforeLines="50" w:before="156" w:afterLines="50" w:after="156" w:line="360" w:lineRule="auto"/>
        <w:ind w:firstLine="420"/>
        <w:jc w:val="left"/>
        <w:rPr>
          <w:rStyle w:val="ad"/>
          <w:rFonts w:ascii="宋体" w:hAnsi="宋体"/>
          <w:b w:val="0"/>
          <w:bCs w:val="0"/>
          <w:sz w:val="24"/>
        </w:rPr>
      </w:pPr>
      <w:r w:rsidRPr="003D690A">
        <w:rPr>
          <w:rStyle w:val="ad"/>
          <w:rFonts w:ascii="宋体" w:hAnsi="宋体" w:hint="eastAsia"/>
          <w:b w:val="0"/>
          <w:bCs w:val="0"/>
          <w:sz w:val="24"/>
        </w:rPr>
        <w:t>在数据分析阶段，项目将使用</w:t>
      </w:r>
      <w:r w:rsidRPr="003D690A">
        <w:rPr>
          <w:rStyle w:val="ad"/>
          <w:rFonts w:ascii="宋体" w:hAnsi="宋体"/>
          <w:b w:val="0"/>
          <w:bCs w:val="0"/>
          <w:sz w:val="24"/>
        </w:rPr>
        <w:t>Python编程语言和相关的数据分析库，如Pandas、NumPy和Matplotlib</w:t>
      </w:r>
      <w:r w:rsidR="007202F9">
        <w:rPr>
          <w:rStyle w:val="ad"/>
          <w:rFonts w:ascii="宋体" w:hAnsi="宋体" w:hint="eastAsia"/>
          <w:b w:val="0"/>
          <w:bCs w:val="0"/>
          <w:sz w:val="24"/>
        </w:rPr>
        <w:t>等</w:t>
      </w:r>
      <w:r w:rsidRPr="003D690A">
        <w:rPr>
          <w:rStyle w:val="ad"/>
          <w:rFonts w:ascii="宋体" w:hAnsi="宋体"/>
          <w:b w:val="0"/>
          <w:bCs w:val="0"/>
          <w:sz w:val="24"/>
        </w:rPr>
        <w:t>，计算每个省市在不同时间点的累计确诊人数、治愈人数和疑似症状人数，并绘制相应的折线图和柱状图，以展示疫情的总体趋势和变化。</w:t>
      </w:r>
    </w:p>
    <w:p w14:paraId="460C8288" w14:textId="12CA776E" w:rsidR="003D690A" w:rsidRPr="003D690A" w:rsidRDefault="003D690A" w:rsidP="00894207">
      <w:pPr>
        <w:spacing w:beforeLines="50" w:before="156" w:afterLines="50" w:after="156" w:line="360" w:lineRule="auto"/>
        <w:ind w:firstLine="420"/>
        <w:jc w:val="left"/>
        <w:rPr>
          <w:rStyle w:val="ad"/>
          <w:rFonts w:ascii="宋体" w:hAnsi="宋体"/>
          <w:b w:val="0"/>
          <w:bCs w:val="0"/>
          <w:sz w:val="24"/>
        </w:rPr>
      </w:pPr>
      <w:r w:rsidRPr="003D690A">
        <w:rPr>
          <w:rStyle w:val="ad"/>
          <w:rFonts w:ascii="宋体" w:hAnsi="宋体" w:hint="eastAsia"/>
          <w:b w:val="0"/>
          <w:bCs w:val="0"/>
          <w:sz w:val="24"/>
        </w:rPr>
        <w:t>针对地理性分析，项目将利用地理信息可视化库，如</w:t>
      </w:r>
      <w:proofErr w:type="spellStart"/>
      <w:r w:rsidRPr="003D690A">
        <w:rPr>
          <w:rStyle w:val="ad"/>
          <w:rFonts w:ascii="宋体" w:hAnsi="宋体"/>
          <w:b w:val="0"/>
          <w:bCs w:val="0"/>
          <w:sz w:val="24"/>
        </w:rPr>
        <w:t>Geopandas</w:t>
      </w:r>
      <w:proofErr w:type="spellEnd"/>
      <w:r w:rsidRPr="003D690A">
        <w:rPr>
          <w:rStyle w:val="ad"/>
          <w:rFonts w:ascii="宋体" w:hAnsi="宋体"/>
          <w:b w:val="0"/>
          <w:bCs w:val="0"/>
          <w:sz w:val="24"/>
        </w:rPr>
        <w:t>、Folium和</w:t>
      </w:r>
      <w:proofErr w:type="spellStart"/>
      <w:r w:rsidRPr="003D690A">
        <w:rPr>
          <w:rStyle w:val="ad"/>
          <w:rFonts w:ascii="宋体" w:hAnsi="宋体"/>
          <w:b w:val="0"/>
          <w:bCs w:val="0"/>
          <w:sz w:val="24"/>
        </w:rPr>
        <w:t>Plotly</w:t>
      </w:r>
      <w:proofErr w:type="spellEnd"/>
      <w:r w:rsidRPr="003D690A">
        <w:rPr>
          <w:rStyle w:val="ad"/>
          <w:rFonts w:ascii="宋体" w:hAnsi="宋体"/>
          <w:b w:val="0"/>
          <w:bCs w:val="0"/>
          <w:sz w:val="24"/>
        </w:rPr>
        <w:t>，绘制中国地图，并根据各个省市的确诊人数、治愈人数和疑似症状人数的大小，展示疫情的地理分布和密度，以便观察不同地区的疫情情况和变化趋势。</w:t>
      </w:r>
    </w:p>
    <w:p w14:paraId="1D8BD103" w14:textId="7C54644A" w:rsidR="003D690A" w:rsidRPr="003D690A" w:rsidRDefault="003D690A" w:rsidP="00894207">
      <w:pPr>
        <w:spacing w:beforeLines="50" w:before="156" w:afterLines="50" w:after="156" w:line="360" w:lineRule="auto"/>
        <w:ind w:firstLine="420"/>
        <w:jc w:val="left"/>
        <w:rPr>
          <w:rStyle w:val="ad"/>
          <w:rFonts w:ascii="宋体" w:hAnsi="宋体"/>
          <w:b w:val="0"/>
          <w:bCs w:val="0"/>
          <w:sz w:val="24"/>
        </w:rPr>
      </w:pPr>
      <w:r w:rsidRPr="003D690A">
        <w:rPr>
          <w:rStyle w:val="ad"/>
          <w:rFonts w:ascii="宋体" w:hAnsi="宋体" w:hint="eastAsia"/>
          <w:b w:val="0"/>
          <w:bCs w:val="0"/>
          <w:sz w:val="24"/>
        </w:rPr>
        <w:t>最终，项目将对疫情数据进行汇总统计和区域比较分析，探索不同地区之间的关联性和趋势。通过解释和解读分析结果，形成结论和洞察，并撰写项目报告，提供给决策者和相关利益相关者，以支持相关决策和未来研究方向。</w:t>
      </w:r>
    </w:p>
    <w:p w14:paraId="1F25670B" w14:textId="17DE19B6" w:rsidR="00356F39" w:rsidRPr="003D690A" w:rsidRDefault="003D690A" w:rsidP="00894207">
      <w:pPr>
        <w:spacing w:beforeLines="50" w:before="156" w:afterLines="50" w:after="156" w:line="360" w:lineRule="auto"/>
        <w:ind w:firstLine="420"/>
        <w:jc w:val="left"/>
        <w:rPr>
          <w:rStyle w:val="ad"/>
          <w:rFonts w:ascii="宋体" w:hAnsi="宋体"/>
          <w:b w:val="0"/>
          <w:bCs w:val="0"/>
          <w:sz w:val="24"/>
        </w:rPr>
      </w:pPr>
      <w:r w:rsidRPr="003D690A">
        <w:rPr>
          <w:rStyle w:val="ad"/>
          <w:rFonts w:ascii="宋体" w:hAnsi="宋体" w:hint="eastAsia"/>
          <w:b w:val="0"/>
          <w:bCs w:val="0"/>
          <w:sz w:val="24"/>
        </w:rPr>
        <w:t>通过该项目的实施，我们将能够全面了解新冠疫情的地域特征和趋势，为疫情防控策略的制定和调整提供科学支持，以促进公共卫生和社会稳定的维护。</w:t>
      </w:r>
    </w:p>
    <w:p w14:paraId="18085AB8" w14:textId="78C41E41" w:rsidR="00EC3FB0" w:rsidRPr="00EC3FB0" w:rsidRDefault="00A2695F" w:rsidP="007558A3">
      <w:pPr>
        <w:ind w:leftChars="-1" w:left="-1" w:hanging="1"/>
        <w:rPr>
          <w:rFonts w:ascii="黑体" w:eastAsia="黑体" w:hAnsi="黑体" w:cs="Times New Roman"/>
          <w:b/>
          <w:sz w:val="32"/>
          <w:szCs w:val="24"/>
        </w:rPr>
      </w:pPr>
      <w:r>
        <w:rPr>
          <w:rFonts w:ascii="黑体" w:eastAsia="黑体" w:hAnsi="黑体" w:cs="Times New Roman" w:hint="eastAsia"/>
          <w:b/>
          <w:sz w:val="32"/>
          <w:szCs w:val="24"/>
        </w:rPr>
        <w:lastRenderedPageBreak/>
        <w:t>二、</w:t>
      </w:r>
      <w:r w:rsidR="00EC3FB0" w:rsidRPr="00EC3FB0">
        <w:rPr>
          <w:rFonts w:ascii="黑体" w:eastAsia="黑体" w:hAnsi="黑体" w:cs="Times New Roman" w:hint="eastAsia"/>
          <w:b/>
          <w:sz w:val="32"/>
          <w:szCs w:val="24"/>
        </w:rPr>
        <w:t>项目</w:t>
      </w:r>
      <w:r w:rsidR="007558A3">
        <w:rPr>
          <w:rFonts w:ascii="黑体" w:eastAsia="黑体" w:hAnsi="黑体" w:cs="Times New Roman" w:hint="eastAsia"/>
          <w:b/>
          <w:sz w:val="32"/>
          <w:szCs w:val="24"/>
        </w:rPr>
        <w:t>环境及资源的配置</w:t>
      </w:r>
    </w:p>
    <w:p w14:paraId="53D3E04F" w14:textId="77777777" w:rsidR="00356F39" w:rsidRPr="00CA60FF" w:rsidRDefault="00356F39" w:rsidP="00356F39">
      <w:pPr>
        <w:spacing w:line="360" w:lineRule="auto"/>
        <w:ind w:firstLineChars="200" w:firstLine="480"/>
        <w:rPr>
          <w:rStyle w:val="ad"/>
          <w:rFonts w:ascii="宋体" w:hAnsi="宋体"/>
          <w:b w:val="0"/>
          <w:bCs w:val="0"/>
          <w:sz w:val="24"/>
          <w:szCs w:val="24"/>
        </w:rPr>
      </w:pPr>
      <w:r>
        <w:rPr>
          <w:rFonts w:ascii="Times New Roman" w:eastAsia="宋体" w:hAnsi="Times New Roman" w:cs="Times New Roman"/>
          <w:sz w:val="24"/>
          <w:szCs w:val="24"/>
        </w:rPr>
        <w:tab/>
      </w:r>
      <w:r w:rsidRPr="00CA60FF">
        <w:rPr>
          <w:rStyle w:val="ad"/>
          <w:rFonts w:ascii="宋体" w:hAnsi="宋体" w:hint="eastAsia"/>
          <w:b w:val="0"/>
          <w:bCs w:val="0"/>
          <w:sz w:val="24"/>
          <w:szCs w:val="24"/>
        </w:rPr>
        <w:t>项目实施所需要的环境及条件包括以下方面：</w:t>
      </w:r>
    </w:p>
    <w:p w14:paraId="0251089A" w14:textId="77777777" w:rsidR="00356F39" w:rsidRPr="00CA60FF" w:rsidRDefault="00356F39" w:rsidP="00356F39">
      <w:pPr>
        <w:spacing w:line="360" w:lineRule="auto"/>
        <w:ind w:firstLineChars="200" w:firstLine="480"/>
        <w:rPr>
          <w:rStyle w:val="ad"/>
          <w:rFonts w:ascii="宋体" w:hAnsi="宋体"/>
          <w:b w:val="0"/>
          <w:bCs w:val="0"/>
          <w:sz w:val="24"/>
          <w:szCs w:val="24"/>
        </w:rPr>
      </w:pPr>
      <w:r w:rsidRPr="00CA60FF">
        <w:rPr>
          <w:rStyle w:val="ad"/>
          <w:rFonts w:ascii="宋体" w:hAnsi="宋体"/>
          <w:b w:val="0"/>
          <w:bCs w:val="0"/>
          <w:sz w:val="24"/>
          <w:szCs w:val="24"/>
        </w:rPr>
        <w:t>1. 软件资源：</w:t>
      </w:r>
    </w:p>
    <w:p w14:paraId="79C39D83" w14:textId="77777777" w:rsidR="00356F39" w:rsidRPr="00CA60FF" w:rsidRDefault="00356F39" w:rsidP="00356F39">
      <w:pPr>
        <w:spacing w:line="360" w:lineRule="auto"/>
        <w:ind w:firstLineChars="200" w:firstLine="480"/>
        <w:rPr>
          <w:rStyle w:val="ad"/>
          <w:rFonts w:ascii="宋体" w:hAnsi="宋体"/>
          <w:b w:val="0"/>
          <w:bCs w:val="0"/>
          <w:sz w:val="24"/>
          <w:szCs w:val="24"/>
        </w:rPr>
      </w:pPr>
      <w:r w:rsidRPr="00CA60FF">
        <w:rPr>
          <w:rStyle w:val="ad"/>
          <w:rFonts w:ascii="宋体" w:hAnsi="宋体"/>
          <w:b w:val="0"/>
          <w:bCs w:val="0"/>
          <w:sz w:val="24"/>
          <w:szCs w:val="24"/>
        </w:rPr>
        <w:t xml:space="preserve">   - Python编程语言：项目的实施需要有Python的开发环境，</w:t>
      </w:r>
      <w:r>
        <w:rPr>
          <w:rStyle w:val="ad"/>
          <w:rFonts w:ascii="宋体" w:hAnsi="宋体" w:hint="eastAsia"/>
          <w:b w:val="0"/>
          <w:bCs w:val="0"/>
          <w:sz w:val="24"/>
          <w:szCs w:val="24"/>
        </w:rPr>
        <w:t>我们所使用的是</w:t>
      </w:r>
      <w:proofErr w:type="spellStart"/>
      <w:r>
        <w:rPr>
          <w:rStyle w:val="ad"/>
          <w:rFonts w:ascii="宋体" w:hAnsi="宋体" w:hint="eastAsia"/>
          <w:b w:val="0"/>
          <w:bCs w:val="0"/>
          <w:sz w:val="24"/>
          <w:szCs w:val="24"/>
        </w:rPr>
        <w:t>pycharm</w:t>
      </w:r>
      <w:proofErr w:type="spellEnd"/>
      <w:r>
        <w:rPr>
          <w:rStyle w:val="ad"/>
          <w:rFonts w:ascii="宋体" w:hAnsi="宋体" w:hint="eastAsia"/>
          <w:b w:val="0"/>
          <w:bCs w:val="0"/>
          <w:sz w:val="24"/>
          <w:szCs w:val="24"/>
        </w:rPr>
        <w:t>编译器</w:t>
      </w:r>
    </w:p>
    <w:p w14:paraId="607E92D1" w14:textId="77777777" w:rsidR="00356F39" w:rsidRPr="00CA60FF" w:rsidRDefault="00356F39" w:rsidP="00356F39">
      <w:pPr>
        <w:spacing w:line="360" w:lineRule="auto"/>
        <w:ind w:firstLineChars="200" w:firstLine="480"/>
        <w:rPr>
          <w:rStyle w:val="ad"/>
          <w:rFonts w:ascii="宋体" w:hAnsi="宋体"/>
          <w:b w:val="0"/>
          <w:bCs w:val="0"/>
          <w:sz w:val="24"/>
          <w:szCs w:val="24"/>
        </w:rPr>
      </w:pPr>
      <w:r w:rsidRPr="00CA60FF">
        <w:rPr>
          <w:rStyle w:val="ad"/>
          <w:rFonts w:ascii="宋体" w:hAnsi="宋体"/>
          <w:b w:val="0"/>
          <w:bCs w:val="0"/>
          <w:sz w:val="24"/>
          <w:szCs w:val="24"/>
        </w:rPr>
        <w:t xml:space="preserve">   - 数据分析和可视化库：</w:t>
      </w:r>
      <w:r>
        <w:rPr>
          <w:rStyle w:val="ad"/>
          <w:rFonts w:ascii="宋体" w:hAnsi="宋体" w:hint="eastAsia"/>
          <w:b w:val="0"/>
          <w:bCs w:val="0"/>
          <w:sz w:val="24"/>
          <w:szCs w:val="24"/>
        </w:rPr>
        <w:t>我们</w:t>
      </w:r>
      <w:r w:rsidRPr="00CA60FF">
        <w:rPr>
          <w:rStyle w:val="ad"/>
          <w:rFonts w:ascii="宋体" w:hAnsi="宋体"/>
          <w:b w:val="0"/>
          <w:bCs w:val="0"/>
          <w:sz w:val="24"/>
          <w:szCs w:val="24"/>
        </w:rPr>
        <w:t>安装了必要的Python库，如Pandas、NumPy、Matplotlib和Seaborn等，以支持对疫情数据的处理、分析和可视化。</w:t>
      </w:r>
    </w:p>
    <w:p w14:paraId="72D33FCD" w14:textId="77777777" w:rsidR="00356F39" w:rsidRPr="00CA60FF" w:rsidRDefault="00356F39" w:rsidP="00356F39">
      <w:pPr>
        <w:spacing w:line="360" w:lineRule="auto"/>
        <w:ind w:firstLineChars="200" w:firstLine="480"/>
        <w:rPr>
          <w:rStyle w:val="ad"/>
          <w:rFonts w:ascii="宋体" w:hAnsi="宋体"/>
          <w:b w:val="0"/>
          <w:bCs w:val="0"/>
          <w:sz w:val="24"/>
          <w:szCs w:val="24"/>
        </w:rPr>
      </w:pPr>
      <w:r w:rsidRPr="00CA60FF">
        <w:rPr>
          <w:rStyle w:val="ad"/>
          <w:rFonts w:ascii="宋体" w:hAnsi="宋体"/>
          <w:b w:val="0"/>
          <w:bCs w:val="0"/>
          <w:sz w:val="24"/>
          <w:szCs w:val="24"/>
        </w:rPr>
        <w:t xml:space="preserve">   - 数据库管理系统：如果</w:t>
      </w:r>
      <w:r>
        <w:rPr>
          <w:rStyle w:val="ad"/>
          <w:rFonts w:ascii="宋体" w:hAnsi="宋体" w:hint="eastAsia"/>
          <w:b w:val="0"/>
          <w:bCs w:val="0"/>
          <w:sz w:val="24"/>
          <w:szCs w:val="24"/>
        </w:rPr>
        <w:t>在项目后期我们</w:t>
      </w:r>
      <w:r w:rsidRPr="00CA60FF">
        <w:rPr>
          <w:rStyle w:val="ad"/>
          <w:rFonts w:ascii="宋体" w:hAnsi="宋体"/>
          <w:b w:val="0"/>
          <w:bCs w:val="0"/>
          <w:sz w:val="24"/>
          <w:szCs w:val="24"/>
        </w:rPr>
        <w:t>需要处理大量的疫情数据，可以考虑使用数据库管理系统（如MySQL、PostgreSQL等）来存储和查询数据。</w:t>
      </w:r>
    </w:p>
    <w:p w14:paraId="2D43A08C" w14:textId="77777777" w:rsidR="00356F39" w:rsidRPr="00CA60FF" w:rsidRDefault="00356F39" w:rsidP="00356F39">
      <w:pPr>
        <w:spacing w:line="360" w:lineRule="auto"/>
        <w:ind w:firstLineChars="200" w:firstLine="480"/>
        <w:rPr>
          <w:rStyle w:val="ad"/>
          <w:rFonts w:ascii="宋体" w:hAnsi="宋体"/>
          <w:b w:val="0"/>
          <w:bCs w:val="0"/>
          <w:sz w:val="24"/>
          <w:szCs w:val="24"/>
        </w:rPr>
      </w:pPr>
      <w:r w:rsidRPr="00CA60FF">
        <w:rPr>
          <w:rStyle w:val="ad"/>
          <w:rFonts w:ascii="宋体" w:hAnsi="宋体"/>
          <w:b w:val="0"/>
          <w:bCs w:val="0"/>
          <w:sz w:val="24"/>
          <w:szCs w:val="24"/>
        </w:rPr>
        <w:t>2. 硬件资源：</w:t>
      </w:r>
    </w:p>
    <w:p w14:paraId="1672E51E" w14:textId="77777777" w:rsidR="00356F39" w:rsidRPr="00CA60FF" w:rsidRDefault="00356F39" w:rsidP="00356F39">
      <w:pPr>
        <w:spacing w:line="360" w:lineRule="auto"/>
        <w:ind w:firstLineChars="200" w:firstLine="480"/>
        <w:rPr>
          <w:rStyle w:val="ad"/>
          <w:rFonts w:ascii="宋体" w:hAnsi="宋体"/>
          <w:b w:val="0"/>
          <w:bCs w:val="0"/>
          <w:sz w:val="24"/>
          <w:szCs w:val="24"/>
        </w:rPr>
      </w:pPr>
      <w:r w:rsidRPr="00CA60FF">
        <w:rPr>
          <w:rStyle w:val="ad"/>
          <w:rFonts w:ascii="宋体" w:hAnsi="宋体"/>
          <w:b w:val="0"/>
          <w:bCs w:val="0"/>
          <w:sz w:val="24"/>
          <w:szCs w:val="24"/>
        </w:rPr>
        <w:t xml:space="preserve">   - 计算机：需要一台配置良好的计算机或服务器，以确保能够高效处理大规模的数据集和计算任务。</w:t>
      </w:r>
    </w:p>
    <w:p w14:paraId="50CC6399" w14:textId="77777777" w:rsidR="00356F39" w:rsidRPr="00CA60FF" w:rsidRDefault="00356F39" w:rsidP="00356F39">
      <w:pPr>
        <w:spacing w:line="360" w:lineRule="auto"/>
        <w:ind w:firstLineChars="200" w:firstLine="480"/>
        <w:rPr>
          <w:rStyle w:val="ad"/>
          <w:rFonts w:ascii="宋体" w:hAnsi="宋体"/>
          <w:b w:val="0"/>
          <w:bCs w:val="0"/>
          <w:sz w:val="24"/>
          <w:szCs w:val="24"/>
        </w:rPr>
      </w:pPr>
      <w:r w:rsidRPr="00CA60FF">
        <w:rPr>
          <w:rStyle w:val="ad"/>
          <w:rFonts w:ascii="宋体" w:hAnsi="宋体"/>
          <w:b w:val="0"/>
          <w:bCs w:val="0"/>
          <w:sz w:val="24"/>
          <w:szCs w:val="24"/>
        </w:rPr>
        <w:t xml:space="preserve">   - 存储空间：有足够的存储空间来存储疫情数据和项目所生成的分析结果。</w:t>
      </w:r>
    </w:p>
    <w:p w14:paraId="4C15CB29" w14:textId="77777777" w:rsidR="00356F39" w:rsidRPr="00CA60FF" w:rsidRDefault="00356F39" w:rsidP="00356F39">
      <w:pPr>
        <w:spacing w:line="360" w:lineRule="auto"/>
        <w:ind w:firstLineChars="200" w:firstLine="480"/>
        <w:rPr>
          <w:rStyle w:val="ad"/>
          <w:rFonts w:ascii="宋体" w:hAnsi="宋体"/>
          <w:b w:val="0"/>
          <w:bCs w:val="0"/>
          <w:sz w:val="24"/>
          <w:szCs w:val="24"/>
        </w:rPr>
      </w:pPr>
      <w:r w:rsidRPr="00CA60FF">
        <w:rPr>
          <w:rStyle w:val="ad"/>
          <w:rFonts w:ascii="宋体" w:hAnsi="宋体"/>
          <w:b w:val="0"/>
          <w:bCs w:val="0"/>
          <w:sz w:val="24"/>
          <w:szCs w:val="24"/>
        </w:rPr>
        <w:t xml:space="preserve">   - 内存和处理器：</w:t>
      </w:r>
      <w:r>
        <w:rPr>
          <w:rStyle w:val="ad"/>
          <w:rFonts w:ascii="宋体" w:hAnsi="宋体" w:hint="eastAsia"/>
          <w:b w:val="0"/>
          <w:bCs w:val="0"/>
          <w:sz w:val="24"/>
          <w:szCs w:val="24"/>
        </w:rPr>
        <w:t>用于</w:t>
      </w:r>
      <w:r w:rsidRPr="00CA60FF">
        <w:rPr>
          <w:rStyle w:val="ad"/>
          <w:rFonts w:ascii="宋体" w:hAnsi="宋体"/>
          <w:b w:val="0"/>
          <w:bCs w:val="0"/>
          <w:sz w:val="24"/>
          <w:szCs w:val="24"/>
        </w:rPr>
        <w:t>支持大规模数据处理和计算任务，</w:t>
      </w:r>
      <w:r>
        <w:rPr>
          <w:rStyle w:val="ad"/>
          <w:rFonts w:ascii="宋体" w:hAnsi="宋体" w:hint="eastAsia"/>
          <w:b w:val="0"/>
          <w:bCs w:val="0"/>
          <w:sz w:val="24"/>
          <w:szCs w:val="24"/>
        </w:rPr>
        <w:t>且</w:t>
      </w:r>
      <w:r w:rsidRPr="00CA60FF">
        <w:rPr>
          <w:rStyle w:val="ad"/>
          <w:rFonts w:ascii="宋体" w:hAnsi="宋体"/>
          <w:b w:val="0"/>
          <w:bCs w:val="0"/>
          <w:sz w:val="24"/>
          <w:szCs w:val="24"/>
        </w:rPr>
        <w:t>拥有足够的内存和处理器性能。</w:t>
      </w:r>
    </w:p>
    <w:p w14:paraId="7B1FB0EB" w14:textId="77777777" w:rsidR="00356F39" w:rsidRPr="00CA60FF" w:rsidRDefault="00356F39" w:rsidP="00356F39">
      <w:pPr>
        <w:spacing w:line="360" w:lineRule="auto"/>
        <w:ind w:firstLineChars="200" w:firstLine="480"/>
        <w:rPr>
          <w:rStyle w:val="ad"/>
          <w:rFonts w:ascii="宋体" w:hAnsi="宋体"/>
          <w:b w:val="0"/>
          <w:bCs w:val="0"/>
          <w:sz w:val="24"/>
          <w:szCs w:val="24"/>
        </w:rPr>
      </w:pPr>
      <w:r w:rsidRPr="00CA60FF">
        <w:rPr>
          <w:rStyle w:val="ad"/>
          <w:rFonts w:ascii="宋体" w:hAnsi="宋体"/>
          <w:b w:val="0"/>
          <w:bCs w:val="0"/>
          <w:sz w:val="24"/>
          <w:szCs w:val="24"/>
        </w:rPr>
        <w:t>3. 网络资源：</w:t>
      </w:r>
    </w:p>
    <w:p w14:paraId="09D31D16" w14:textId="77777777" w:rsidR="00356F39" w:rsidRPr="00CA60FF" w:rsidRDefault="00356F39" w:rsidP="00356F39">
      <w:pPr>
        <w:spacing w:line="360" w:lineRule="auto"/>
        <w:ind w:firstLineChars="200" w:firstLine="480"/>
        <w:rPr>
          <w:rStyle w:val="ad"/>
          <w:rFonts w:ascii="宋体" w:hAnsi="宋体"/>
          <w:b w:val="0"/>
          <w:bCs w:val="0"/>
          <w:sz w:val="24"/>
          <w:szCs w:val="24"/>
        </w:rPr>
      </w:pPr>
      <w:r w:rsidRPr="00CA60FF">
        <w:rPr>
          <w:rStyle w:val="ad"/>
          <w:rFonts w:ascii="宋体" w:hAnsi="宋体"/>
          <w:b w:val="0"/>
          <w:bCs w:val="0"/>
          <w:sz w:val="24"/>
          <w:szCs w:val="24"/>
        </w:rPr>
        <w:t xml:space="preserve">   - 数据获取和共享：确保能够连接到互联网，以获取最新的疫情数据和相关数据集。还可以通过网络资源与其他研究人员、机构或开源社区进行合作和知识共享。</w:t>
      </w:r>
    </w:p>
    <w:p w14:paraId="030F9642" w14:textId="77777777" w:rsidR="00356F39" w:rsidRPr="00CA60FF" w:rsidRDefault="00356F39" w:rsidP="00356F39">
      <w:pPr>
        <w:spacing w:line="360" w:lineRule="auto"/>
        <w:ind w:firstLineChars="200" w:firstLine="480"/>
        <w:rPr>
          <w:rStyle w:val="ad"/>
          <w:rFonts w:ascii="宋体" w:hAnsi="宋体"/>
          <w:b w:val="0"/>
          <w:bCs w:val="0"/>
          <w:sz w:val="24"/>
          <w:szCs w:val="24"/>
        </w:rPr>
      </w:pPr>
      <w:r w:rsidRPr="00CA60FF">
        <w:rPr>
          <w:rStyle w:val="ad"/>
          <w:rFonts w:ascii="宋体" w:hAnsi="宋体"/>
          <w:b w:val="0"/>
          <w:bCs w:val="0"/>
          <w:sz w:val="24"/>
          <w:szCs w:val="24"/>
        </w:rPr>
        <w:t xml:space="preserve">   - 在线文档和资料：访问在线文档、技术资料和开源社区论坛等网络资源，以获取关于Python编程、数据分析和可视化的指导和支持。</w:t>
      </w:r>
    </w:p>
    <w:p w14:paraId="08041D79" w14:textId="77777777" w:rsidR="00356F39" w:rsidRPr="00CA60FF" w:rsidRDefault="00356F39" w:rsidP="00356F39">
      <w:pPr>
        <w:spacing w:line="360" w:lineRule="auto"/>
        <w:ind w:firstLineChars="200" w:firstLine="480"/>
        <w:rPr>
          <w:rStyle w:val="ad"/>
          <w:rFonts w:ascii="宋体" w:hAnsi="宋体"/>
          <w:b w:val="0"/>
          <w:bCs w:val="0"/>
          <w:sz w:val="24"/>
          <w:szCs w:val="24"/>
        </w:rPr>
      </w:pPr>
      <w:r w:rsidRPr="00CA60FF">
        <w:rPr>
          <w:rStyle w:val="ad"/>
          <w:rFonts w:ascii="宋体" w:hAnsi="宋体"/>
          <w:b w:val="0"/>
          <w:bCs w:val="0"/>
          <w:sz w:val="24"/>
          <w:szCs w:val="24"/>
        </w:rPr>
        <w:t>4. 数据资源：</w:t>
      </w:r>
    </w:p>
    <w:p w14:paraId="20EB66FB" w14:textId="77777777" w:rsidR="00356F39" w:rsidRPr="00CA60FF" w:rsidRDefault="00356F39" w:rsidP="00356F39">
      <w:pPr>
        <w:spacing w:line="360" w:lineRule="auto"/>
        <w:ind w:firstLineChars="200" w:firstLine="480"/>
        <w:rPr>
          <w:rStyle w:val="ad"/>
          <w:rFonts w:ascii="宋体" w:hAnsi="宋体"/>
          <w:b w:val="0"/>
          <w:bCs w:val="0"/>
          <w:sz w:val="24"/>
          <w:szCs w:val="24"/>
        </w:rPr>
      </w:pPr>
      <w:r w:rsidRPr="00CA60FF">
        <w:rPr>
          <w:rStyle w:val="ad"/>
          <w:rFonts w:ascii="宋体" w:hAnsi="宋体"/>
          <w:b w:val="0"/>
          <w:bCs w:val="0"/>
          <w:sz w:val="24"/>
          <w:szCs w:val="24"/>
        </w:rPr>
        <w:t xml:space="preserve">   - 疫情数据：确保能够获取到</w:t>
      </w:r>
      <w:r>
        <w:rPr>
          <w:rStyle w:val="ad"/>
          <w:rFonts w:ascii="宋体" w:hAnsi="宋体" w:hint="eastAsia"/>
          <w:b w:val="0"/>
          <w:bCs w:val="0"/>
          <w:sz w:val="24"/>
          <w:szCs w:val="24"/>
        </w:rPr>
        <w:t>较</w:t>
      </w:r>
      <w:r w:rsidRPr="00CA60FF">
        <w:rPr>
          <w:rStyle w:val="ad"/>
          <w:rFonts w:ascii="宋体" w:hAnsi="宋体"/>
          <w:b w:val="0"/>
          <w:bCs w:val="0"/>
          <w:sz w:val="24"/>
          <w:szCs w:val="24"/>
        </w:rPr>
        <w:t>完整且准确的新冠疫情数据。这些数据来自公共卫生部门、卫生组织、学术机构、国际组织或公开数据平台等。</w:t>
      </w:r>
    </w:p>
    <w:p w14:paraId="01DA6240" w14:textId="77777777" w:rsidR="00356F39" w:rsidRDefault="00356F39" w:rsidP="00356F39">
      <w:pPr>
        <w:spacing w:line="360" w:lineRule="auto"/>
        <w:ind w:firstLineChars="200" w:firstLine="480"/>
        <w:rPr>
          <w:rStyle w:val="ad"/>
          <w:rFonts w:ascii="宋体" w:hAnsi="宋体"/>
          <w:b w:val="0"/>
          <w:bCs w:val="0"/>
          <w:sz w:val="24"/>
          <w:szCs w:val="24"/>
        </w:rPr>
      </w:pPr>
      <w:r w:rsidRPr="00CA60FF">
        <w:rPr>
          <w:rStyle w:val="ad"/>
          <w:rFonts w:ascii="宋体" w:hAnsi="宋体" w:hint="eastAsia"/>
          <w:b w:val="0"/>
          <w:bCs w:val="0"/>
          <w:sz w:val="24"/>
          <w:szCs w:val="24"/>
        </w:rPr>
        <w:t>总体而言，项目实施所需的环境和条件包括适当的软件资源（</w:t>
      </w:r>
      <w:r w:rsidRPr="00CA60FF">
        <w:rPr>
          <w:rStyle w:val="ad"/>
          <w:rFonts w:ascii="宋体" w:hAnsi="宋体"/>
          <w:b w:val="0"/>
          <w:bCs w:val="0"/>
          <w:sz w:val="24"/>
          <w:szCs w:val="24"/>
        </w:rPr>
        <w:t>Python、数据分析库、</w:t>
      </w:r>
      <w:r>
        <w:rPr>
          <w:rStyle w:val="ad"/>
          <w:rFonts w:ascii="宋体" w:hAnsi="宋体" w:hint="eastAsia"/>
          <w:b w:val="0"/>
          <w:bCs w:val="0"/>
          <w:sz w:val="24"/>
          <w:szCs w:val="24"/>
        </w:rPr>
        <w:t>数据可视化库</w:t>
      </w:r>
      <w:r w:rsidRPr="00CA60FF">
        <w:rPr>
          <w:rStyle w:val="ad"/>
          <w:rFonts w:ascii="宋体" w:hAnsi="宋体"/>
          <w:b w:val="0"/>
          <w:bCs w:val="0"/>
          <w:sz w:val="24"/>
          <w:szCs w:val="24"/>
        </w:rPr>
        <w:t>等）、良好的硬件配置（计算机、存储空间、内存和处理器）以及可靠的网络资源（数据获取和共享、在线文档和资料）。这些资源将为项目的进行提供支持，并确保能够高效处理和分析疫情数据。</w:t>
      </w:r>
    </w:p>
    <w:p w14:paraId="454D63E6" w14:textId="0EAE0E12" w:rsidR="00A2695F" w:rsidRPr="00356F39" w:rsidRDefault="00A2695F" w:rsidP="00356F39">
      <w:pPr>
        <w:rPr>
          <w:rFonts w:ascii="Times New Roman" w:eastAsia="宋体" w:hAnsi="Times New Roman" w:cs="Times New Roman"/>
          <w:sz w:val="24"/>
          <w:szCs w:val="24"/>
        </w:rPr>
      </w:pPr>
    </w:p>
    <w:p w14:paraId="79D85858" w14:textId="77777777" w:rsidR="00A2695F" w:rsidRDefault="00A2695F" w:rsidP="007558A3">
      <w:pPr>
        <w:ind w:leftChars="-1" w:left="-1" w:hanging="1"/>
        <w:rPr>
          <w:rFonts w:ascii="黑体" w:eastAsia="黑体" w:hAnsi="黑体" w:cs="Times New Roman"/>
          <w:b/>
          <w:sz w:val="32"/>
          <w:szCs w:val="24"/>
        </w:rPr>
      </w:pPr>
      <w:r>
        <w:rPr>
          <w:rFonts w:ascii="黑体" w:eastAsia="黑体" w:hAnsi="黑体" w:cs="Times New Roman" w:hint="eastAsia"/>
          <w:b/>
          <w:sz w:val="32"/>
          <w:szCs w:val="24"/>
        </w:rPr>
        <w:t>三、项目实施过程</w:t>
      </w:r>
    </w:p>
    <w:p w14:paraId="21531CA5" w14:textId="5EC8FCFB" w:rsidR="00EC3FB0" w:rsidRPr="00EC3FB0" w:rsidRDefault="00A2695F" w:rsidP="008F70E2">
      <w:pPr>
        <w:rPr>
          <w:rFonts w:ascii="黑体" w:eastAsia="黑体" w:hAnsi="黑体" w:cs="Times New Roman"/>
          <w:b/>
          <w:sz w:val="32"/>
          <w:szCs w:val="24"/>
        </w:rPr>
      </w:pPr>
      <w:r>
        <w:rPr>
          <w:rFonts w:ascii="黑体" w:eastAsia="黑体" w:hAnsi="黑体" w:cs="Times New Roman" w:hint="eastAsia"/>
          <w:b/>
          <w:sz w:val="32"/>
          <w:szCs w:val="24"/>
        </w:rPr>
        <w:t>1、</w:t>
      </w:r>
      <w:r w:rsidR="00EC3FB0" w:rsidRPr="00EC3FB0">
        <w:rPr>
          <w:rFonts w:ascii="黑体" w:eastAsia="黑体" w:hAnsi="黑体" w:cs="Times New Roman" w:hint="eastAsia"/>
          <w:b/>
          <w:sz w:val="32"/>
          <w:szCs w:val="24"/>
        </w:rPr>
        <w:t>数据集的准备</w:t>
      </w:r>
    </w:p>
    <w:p w14:paraId="7A02642B" w14:textId="783BD6EA" w:rsidR="00EC3FB0" w:rsidRPr="0041561D" w:rsidRDefault="00A2695F" w:rsidP="008F70E2">
      <w:pPr>
        <w:spacing w:line="360" w:lineRule="auto"/>
        <w:rPr>
          <w:rStyle w:val="ad"/>
          <w:rFonts w:ascii="宋体" w:hAnsi="宋体"/>
          <w:b w:val="0"/>
          <w:bCs w:val="0"/>
          <w:sz w:val="24"/>
          <w:szCs w:val="24"/>
        </w:rPr>
      </w:pPr>
      <w:r w:rsidRPr="0041561D">
        <w:rPr>
          <w:rStyle w:val="ad"/>
          <w:rFonts w:ascii="宋体" w:hAnsi="宋体" w:hint="eastAsia"/>
          <w:b w:val="0"/>
          <w:bCs w:val="0"/>
          <w:sz w:val="24"/>
          <w:szCs w:val="24"/>
        </w:rPr>
        <w:t>从获取原始数据，再到</w:t>
      </w:r>
      <w:r w:rsidR="00EC3FB0" w:rsidRPr="0041561D">
        <w:rPr>
          <w:rStyle w:val="ad"/>
          <w:rFonts w:ascii="宋体" w:hAnsi="宋体" w:hint="eastAsia"/>
          <w:b w:val="0"/>
          <w:bCs w:val="0"/>
          <w:sz w:val="24"/>
          <w:szCs w:val="24"/>
        </w:rPr>
        <w:t>数据的初步清洗</w:t>
      </w:r>
      <w:r w:rsidRPr="0041561D">
        <w:rPr>
          <w:rStyle w:val="ad"/>
          <w:rFonts w:ascii="宋体" w:hAnsi="宋体" w:hint="eastAsia"/>
          <w:b w:val="0"/>
          <w:bCs w:val="0"/>
          <w:sz w:val="24"/>
          <w:szCs w:val="24"/>
        </w:rPr>
        <w:t>、整理、规范化、标准化</w:t>
      </w:r>
      <w:r w:rsidRPr="0041561D">
        <w:rPr>
          <w:rStyle w:val="ad"/>
          <w:rFonts w:ascii="宋体" w:hAnsi="宋体"/>
          <w:b w:val="0"/>
          <w:bCs w:val="0"/>
          <w:sz w:val="24"/>
          <w:szCs w:val="24"/>
        </w:rPr>
        <w:t>……</w:t>
      </w:r>
    </w:p>
    <w:p w14:paraId="63F33251" w14:textId="74CE38A0" w:rsidR="00656331" w:rsidRPr="008F70E2" w:rsidRDefault="0041561D" w:rsidP="008F70E2">
      <w:pPr>
        <w:spacing w:line="360" w:lineRule="auto"/>
        <w:ind w:firstLine="420"/>
        <w:rPr>
          <w:rStyle w:val="ad"/>
          <w:rFonts w:ascii="宋体" w:hAnsi="宋体"/>
          <w:sz w:val="24"/>
          <w:szCs w:val="24"/>
        </w:rPr>
      </w:pPr>
      <w:r w:rsidRPr="008F70E2">
        <w:rPr>
          <w:rStyle w:val="ad"/>
          <w:rFonts w:ascii="宋体" w:hAnsi="宋体" w:hint="eastAsia"/>
          <w:sz w:val="24"/>
          <w:szCs w:val="24"/>
        </w:rPr>
        <w:t>1</w:t>
      </w:r>
      <w:r w:rsidRPr="008F70E2">
        <w:rPr>
          <w:rStyle w:val="ad"/>
          <w:rFonts w:ascii="宋体" w:hAnsi="宋体"/>
          <w:sz w:val="24"/>
          <w:szCs w:val="24"/>
        </w:rPr>
        <w:t>.1</w:t>
      </w:r>
      <w:r w:rsidRPr="008F70E2">
        <w:rPr>
          <w:rStyle w:val="ad"/>
          <w:rFonts w:ascii="宋体" w:hAnsi="宋体" w:hint="eastAsia"/>
          <w:sz w:val="24"/>
          <w:szCs w:val="24"/>
        </w:rPr>
        <w:t>原始数据</w:t>
      </w:r>
      <w:r w:rsidR="008F70E2" w:rsidRPr="008F70E2">
        <w:rPr>
          <w:rStyle w:val="ad"/>
          <w:rFonts w:ascii="宋体" w:hAnsi="宋体" w:hint="eastAsia"/>
          <w:sz w:val="24"/>
          <w:szCs w:val="24"/>
        </w:rPr>
        <w:t>的环境因素</w:t>
      </w:r>
    </w:p>
    <w:p w14:paraId="00020D55" w14:textId="15B6852D" w:rsidR="0041561D" w:rsidRPr="0041561D" w:rsidRDefault="0041561D" w:rsidP="008F70E2">
      <w:pPr>
        <w:spacing w:line="360" w:lineRule="auto"/>
        <w:ind w:firstLine="420"/>
        <w:rPr>
          <w:rStyle w:val="ad"/>
          <w:rFonts w:ascii="宋体" w:hAnsi="宋体"/>
          <w:b w:val="0"/>
          <w:bCs w:val="0"/>
          <w:sz w:val="24"/>
          <w:szCs w:val="24"/>
        </w:rPr>
      </w:pPr>
      <w:r w:rsidRPr="0041561D">
        <w:rPr>
          <w:rStyle w:val="ad"/>
          <w:rFonts w:ascii="宋体" w:hAnsi="宋体"/>
          <w:b w:val="0"/>
          <w:bCs w:val="0"/>
          <w:sz w:val="24"/>
          <w:szCs w:val="24"/>
        </w:rPr>
        <w:t>依托与疫情时代下的大数据分析</w:t>
      </w:r>
      <w:r w:rsidRPr="0041561D">
        <w:rPr>
          <w:rStyle w:val="ad"/>
          <w:rFonts w:ascii="宋体" w:hAnsi="宋体" w:hint="eastAsia"/>
          <w:b w:val="0"/>
          <w:bCs w:val="0"/>
          <w:sz w:val="24"/>
          <w:szCs w:val="24"/>
        </w:rPr>
        <w:t>,原始疫情数据具有以下特点:</w:t>
      </w:r>
    </w:p>
    <w:p w14:paraId="2CF27CE8" w14:textId="2220A350" w:rsidR="0041561D" w:rsidRPr="0097584A" w:rsidRDefault="0041561D" w:rsidP="008F70E2">
      <w:pPr>
        <w:spacing w:line="360" w:lineRule="auto"/>
        <w:ind w:firstLine="420"/>
        <w:rPr>
          <w:rStyle w:val="ad"/>
          <w:rFonts w:ascii="宋体" w:hAnsi="宋体"/>
          <w:b w:val="0"/>
          <w:bCs w:val="0"/>
          <w:sz w:val="24"/>
          <w:szCs w:val="24"/>
        </w:rPr>
      </w:pPr>
      <w:r w:rsidRPr="0097584A">
        <w:rPr>
          <w:rStyle w:val="ad"/>
          <w:rFonts w:ascii="宋体" w:hAnsi="宋体"/>
          <w:b w:val="0"/>
          <w:bCs w:val="0"/>
          <w:sz w:val="24"/>
          <w:szCs w:val="24"/>
        </w:rPr>
        <w:t>- 数据可用性：新冠疫情数据在全球范围内得到广泛收集和共享。大量的疫情数据的可用性为项目提供了坚实的基础，可以支持对疫情的深入分析。</w:t>
      </w:r>
    </w:p>
    <w:p w14:paraId="6DAEA120" w14:textId="20837009" w:rsidR="0041561D" w:rsidRDefault="0041561D" w:rsidP="008F70E2">
      <w:pPr>
        <w:spacing w:line="360" w:lineRule="auto"/>
        <w:ind w:firstLine="420"/>
        <w:rPr>
          <w:rStyle w:val="ad"/>
          <w:rFonts w:ascii="宋体" w:hAnsi="宋体"/>
          <w:b w:val="0"/>
          <w:bCs w:val="0"/>
          <w:sz w:val="24"/>
          <w:szCs w:val="24"/>
        </w:rPr>
      </w:pPr>
      <w:r w:rsidRPr="0097584A">
        <w:rPr>
          <w:rStyle w:val="ad"/>
          <w:rFonts w:ascii="宋体" w:hAnsi="宋体"/>
          <w:b w:val="0"/>
          <w:bCs w:val="0"/>
          <w:sz w:val="24"/>
          <w:szCs w:val="24"/>
        </w:rPr>
        <w:t>- 数据质量：确保疫情数据的准确性、完整性和时效性至关重要。有关机构和组织已经建立了数据收集和报告的标准，这有助于保证数据的可靠性，从而提高项目的成功实施概率。</w:t>
      </w:r>
    </w:p>
    <w:p w14:paraId="3088D2AC" w14:textId="5997A9AA" w:rsidR="008F70E2" w:rsidRPr="008F70E2" w:rsidRDefault="008F70E2" w:rsidP="008F70E2">
      <w:pPr>
        <w:spacing w:line="360" w:lineRule="auto"/>
        <w:rPr>
          <w:rStyle w:val="ad"/>
          <w:rFonts w:ascii="宋体" w:hAnsi="宋体"/>
          <w:sz w:val="24"/>
          <w:szCs w:val="24"/>
        </w:rPr>
      </w:pPr>
      <w:r>
        <w:rPr>
          <w:rStyle w:val="ad"/>
          <w:rFonts w:ascii="宋体" w:hAnsi="宋体"/>
          <w:b w:val="0"/>
          <w:bCs w:val="0"/>
          <w:sz w:val="24"/>
          <w:szCs w:val="24"/>
        </w:rPr>
        <w:tab/>
      </w:r>
      <w:r w:rsidRPr="008F70E2">
        <w:rPr>
          <w:rStyle w:val="ad"/>
          <w:rFonts w:ascii="宋体" w:hAnsi="宋体"/>
          <w:sz w:val="24"/>
          <w:szCs w:val="24"/>
        </w:rPr>
        <w:t xml:space="preserve">1.2 </w:t>
      </w:r>
      <w:r w:rsidRPr="008F70E2">
        <w:rPr>
          <w:rStyle w:val="ad"/>
          <w:rFonts w:ascii="宋体" w:hAnsi="宋体" w:hint="eastAsia"/>
          <w:sz w:val="24"/>
          <w:szCs w:val="24"/>
        </w:rPr>
        <w:t>应对网站的反扒机制</w:t>
      </w:r>
    </w:p>
    <w:p w14:paraId="1374F2C0" w14:textId="1CE23656" w:rsidR="008F70E2" w:rsidRPr="008F70E2" w:rsidRDefault="008F70E2" w:rsidP="008F70E2">
      <w:pPr>
        <w:spacing w:line="360" w:lineRule="auto"/>
        <w:ind w:firstLine="420"/>
        <w:rPr>
          <w:rStyle w:val="ad"/>
          <w:rFonts w:ascii="宋体" w:hAnsi="宋体"/>
          <w:b w:val="0"/>
          <w:bCs w:val="0"/>
          <w:sz w:val="24"/>
        </w:rPr>
      </w:pPr>
      <w:r>
        <w:rPr>
          <w:rStyle w:val="ad"/>
          <w:rFonts w:ascii="宋体" w:hAnsi="宋体" w:hint="eastAsia"/>
          <w:b w:val="0"/>
          <w:bCs w:val="0"/>
          <w:sz w:val="24"/>
        </w:rPr>
        <w:t>为了获取原始的疫情数据,</w:t>
      </w:r>
      <w:r w:rsidR="0041561D" w:rsidRPr="0041561D">
        <w:rPr>
          <w:rStyle w:val="ad"/>
          <w:rFonts w:ascii="宋体" w:hAnsi="宋体" w:hint="eastAsia"/>
          <w:b w:val="0"/>
          <w:bCs w:val="0"/>
          <w:sz w:val="24"/>
        </w:rPr>
        <w:t>我们</w:t>
      </w:r>
      <w:r>
        <w:rPr>
          <w:rStyle w:val="ad"/>
          <w:rFonts w:ascii="宋体" w:hAnsi="宋体" w:hint="eastAsia"/>
          <w:b w:val="0"/>
          <w:bCs w:val="0"/>
          <w:sz w:val="24"/>
        </w:rPr>
        <w:t>准备</w:t>
      </w:r>
      <w:r w:rsidR="0041561D" w:rsidRPr="0041561D">
        <w:rPr>
          <w:rStyle w:val="ad"/>
          <w:rFonts w:ascii="宋体" w:hAnsi="宋体" w:hint="eastAsia"/>
          <w:b w:val="0"/>
          <w:bCs w:val="0"/>
          <w:sz w:val="24"/>
        </w:rPr>
        <w:t>从丁香园疫情数据平台以及网络上各种开源的疫情数据接口</w:t>
      </w:r>
      <w:proofErr w:type="gramStart"/>
      <w:r w:rsidR="0041561D" w:rsidRPr="0041561D">
        <w:rPr>
          <w:rStyle w:val="ad"/>
          <w:rFonts w:ascii="宋体" w:hAnsi="宋体" w:hint="eastAsia"/>
          <w:b w:val="0"/>
          <w:bCs w:val="0"/>
          <w:sz w:val="24"/>
        </w:rPr>
        <w:t>等爬取了</w:t>
      </w:r>
      <w:proofErr w:type="gramEnd"/>
      <w:r w:rsidR="0041561D" w:rsidRPr="0041561D">
        <w:rPr>
          <w:rStyle w:val="ad"/>
          <w:rFonts w:ascii="宋体" w:hAnsi="宋体" w:hint="eastAsia"/>
          <w:b w:val="0"/>
          <w:bCs w:val="0"/>
          <w:sz w:val="24"/>
        </w:rPr>
        <w:t>原始的疫情数据</w:t>
      </w:r>
      <w:r w:rsidR="0041561D" w:rsidRPr="0041561D">
        <w:rPr>
          <w:rStyle w:val="ad"/>
          <w:rFonts w:ascii="宋体" w:hAnsi="宋体"/>
          <w:b w:val="0"/>
          <w:bCs w:val="0"/>
          <w:sz w:val="24"/>
        </w:rPr>
        <w:t>,</w:t>
      </w:r>
      <w:r w:rsidR="0041561D" w:rsidRPr="0041561D">
        <w:rPr>
          <w:rStyle w:val="ad"/>
          <w:rFonts w:ascii="宋体" w:hAnsi="宋体" w:hint="eastAsia"/>
          <w:b w:val="0"/>
          <w:bCs w:val="0"/>
          <w:sz w:val="24"/>
        </w:rPr>
        <w:t>在</w:t>
      </w:r>
      <w:r w:rsidR="0041561D" w:rsidRPr="0041561D">
        <w:rPr>
          <w:rStyle w:val="ad"/>
          <w:rFonts w:ascii="宋体" w:hAnsi="宋体"/>
          <w:b w:val="0"/>
          <w:bCs w:val="0"/>
          <w:sz w:val="24"/>
        </w:rPr>
        <w:t>爬取的过程遭遇到了不同程度上的困难</w:t>
      </w:r>
      <w:r w:rsidR="0041561D" w:rsidRPr="0041561D">
        <w:rPr>
          <w:rStyle w:val="ad"/>
          <w:rFonts w:ascii="宋体" w:hAnsi="宋体" w:hint="eastAsia"/>
          <w:b w:val="0"/>
          <w:bCs w:val="0"/>
          <w:sz w:val="24"/>
        </w:rPr>
        <w:t>,</w:t>
      </w:r>
      <w:r w:rsidR="0041561D" w:rsidRPr="0041561D">
        <w:rPr>
          <w:rStyle w:val="ad"/>
          <w:rFonts w:ascii="宋体" w:hAnsi="宋体" w:hint="eastAsia"/>
          <w:b w:val="0"/>
          <w:bCs w:val="0"/>
          <w:sz w:val="24"/>
          <w:szCs w:val="24"/>
        </w:rPr>
        <w:t xml:space="preserve"> </w:t>
      </w:r>
      <w:r w:rsidR="0041561D" w:rsidRPr="0041561D">
        <w:rPr>
          <w:rStyle w:val="ad"/>
          <w:rFonts w:ascii="宋体" w:hAnsi="宋体" w:hint="eastAsia"/>
          <w:b w:val="0"/>
          <w:bCs w:val="0"/>
          <w:sz w:val="24"/>
        </w:rPr>
        <w:t>其中为了防止被</w:t>
      </w:r>
      <w:proofErr w:type="gramStart"/>
      <w:r w:rsidR="0041561D" w:rsidRPr="0041561D">
        <w:rPr>
          <w:rStyle w:val="ad"/>
          <w:rFonts w:ascii="宋体" w:hAnsi="宋体" w:hint="eastAsia"/>
          <w:b w:val="0"/>
          <w:bCs w:val="0"/>
          <w:sz w:val="24"/>
        </w:rPr>
        <w:t>过度爬取或</w:t>
      </w:r>
      <w:proofErr w:type="gramEnd"/>
      <w:r w:rsidR="0041561D" w:rsidRPr="0041561D">
        <w:rPr>
          <w:rStyle w:val="ad"/>
          <w:rFonts w:ascii="宋体" w:hAnsi="宋体" w:hint="eastAsia"/>
          <w:b w:val="0"/>
          <w:bCs w:val="0"/>
          <w:sz w:val="24"/>
        </w:rPr>
        <w:t>保护数据的安全性，丁香园疫情数据平台</w:t>
      </w:r>
      <w:r>
        <w:rPr>
          <w:rStyle w:val="ad"/>
          <w:rFonts w:ascii="宋体" w:hAnsi="宋体" w:hint="eastAsia"/>
          <w:b w:val="0"/>
          <w:bCs w:val="0"/>
          <w:sz w:val="24"/>
        </w:rPr>
        <w:t>等数据接口</w:t>
      </w:r>
      <w:r w:rsidR="0041561D" w:rsidRPr="0041561D">
        <w:rPr>
          <w:rStyle w:val="ad"/>
          <w:rFonts w:ascii="宋体" w:hAnsi="宋体" w:hint="eastAsia"/>
          <w:b w:val="0"/>
          <w:bCs w:val="0"/>
          <w:sz w:val="24"/>
        </w:rPr>
        <w:t>会</w:t>
      </w:r>
      <w:r>
        <w:rPr>
          <w:rStyle w:val="ad"/>
          <w:rFonts w:ascii="宋体" w:hAnsi="宋体" w:hint="eastAsia"/>
          <w:b w:val="0"/>
          <w:bCs w:val="0"/>
          <w:sz w:val="24"/>
        </w:rPr>
        <w:t>施加一些阻碍:</w:t>
      </w:r>
    </w:p>
    <w:p w14:paraId="4C36D524" w14:textId="0E93A19C" w:rsidR="008F70E2" w:rsidRPr="008F70E2" w:rsidRDefault="008F70E2" w:rsidP="008F70E2">
      <w:pPr>
        <w:spacing w:line="360" w:lineRule="auto"/>
        <w:ind w:firstLine="420"/>
        <w:rPr>
          <w:rStyle w:val="ad"/>
          <w:rFonts w:ascii="宋体" w:hAnsi="宋体"/>
          <w:b w:val="0"/>
          <w:bCs w:val="0"/>
          <w:sz w:val="24"/>
        </w:rPr>
      </w:pPr>
      <w:r w:rsidRPr="0097584A">
        <w:rPr>
          <w:rStyle w:val="ad"/>
          <w:rFonts w:ascii="宋体" w:hAnsi="宋体"/>
          <w:b w:val="0"/>
          <w:bCs w:val="0"/>
          <w:sz w:val="24"/>
          <w:szCs w:val="24"/>
        </w:rPr>
        <w:t>-</w:t>
      </w:r>
      <w:r>
        <w:rPr>
          <w:rStyle w:val="ad"/>
          <w:rFonts w:ascii="宋体" w:hAnsi="宋体"/>
          <w:b w:val="0"/>
          <w:bCs w:val="0"/>
          <w:sz w:val="24"/>
          <w:szCs w:val="24"/>
        </w:rPr>
        <w:t xml:space="preserve"> </w:t>
      </w:r>
      <w:r w:rsidRPr="008F70E2">
        <w:rPr>
          <w:rStyle w:val="ad"/>
          <w:rFonts w:ascii="宋体" w:hAnsi="宋体"/>
          <w:b w:val="0"/>
          <w:bCs w:val="0"/>
          <w:sz w:val="24"/>
        </w:rPr>
        <w:t>网站</w:t>
      </w:r>
      <w:proofErr w:type="gramStart"/>
      <w:r w:rsidRPr="008F70E2">
        <w:rPr>
          <w:rStyle w:val="ad"/>
          <w:rFonts w:ascii="宋体" w:hAnsi="宋体"/>
          <w:b w:val="0"/>
          <w:bCs w:val="0"/>
          <w:sz w:val="24"/>
        </w:rPr>
        <w:t>的反爬机制</w:t>
      </w:r>
      <w:proofErr w:type="gramEnd"/>
      <w:r w:rsidRPr="008F70E2">
        <w:rPr>
          <w:rStyle w:val="ad"/>
          <w:rFonts w:ascii="宋体" w:hAnsi="宋体"/>
          <w:b w:val="0"/>
          <w:bCs w:val="0"/>
          <w:sz w:val="24"/>
        </w:rPr>
        <w:t>：为了防止被</w:t>
      </w:r>
      <w:proofErr w:type="gramStart"/>
      <w:r w:rsidRPr="008F70E2">
        <w:rPr>
          <w:rStyle w:val="ad"/>
          <w:rFonts w:ascii="宋体" w:hAnsi="宋体"/>
          <w:b w:val="0"/>
          <w:bCs w:val="0"/>
          <w:sz w:val="24"/>
        </w:rPr>
        <w:t>过度爬取或</w:t>
      </w:r>
      <w:proofErr w:type="gramEnd"/>
      <w:r w:rsidRPr="008F70E2">
        <w:rPr>
          <w:rStyle w:val="ad"/>
          <w:rFonts w:ascii="宋体" w:hAnsi="宋体"/>
          <w:b w:val="0"/>
          <w:bCs w:val="0"/>
          <w:sz w:val="24"/>
        </w:rPr>
        <w:t>保护数据的安全性，网站可能会实施</w:t>
      </w:r>
      <w:proofErr w:type="gramStart"/>
      <w:r w:rsidRPr="008F70E2">
        <w:rPr>
          <w:rStyle w:val="ad"/>
          <w:rFonts w:ascii="宋体" w:hAnsi="宋体"/>
          <w:b w:val="0"/>
          <w:bCs w:val="0"/>
          <w:sz w:val="24"/>
        </w:rPr>
        <w:t>一些反爬机制</w:t>
      </w:r>
      <w:proofErr w:type="gramEnd"/>
      <w:r w:rsidRPr="008F70E2">
        <w:rPr>
          <w:rStyle w:val="ad"/>
          <w:rFonts w:ascii="宋体" w:hAnsi="宋体"/>
          <w:b w:val="0"/>
          <w:bCs w:val="0"/>
          <w:sz w:val="24"/>
        </w:rPr>
        <w:t>。例如，限制对特定页面的访问频率，要求进行人机验证（如验证码），或者通过检测爬虫的请求头信息来阻止爬取。</w:t>
      </w:r>
    </w:p>
    <w:p w14:paraId="65A5D145" w14:textId="53D4321F" w:rsidR="008F70E2" w:rsidRPr="008F70E2" w:rsidRDefault="008F70E2" w:rsidP="008F70E2">
      <w:pPr>
        <w:spacing w:line="360" w:lineRule="auto"/>
        <w:ind w:firstLine="420"/>
        <w:rPr>
          <w:rStyle w:val="ad"/>
          <w:rFonts w:ascii="宋体" w:hAnsi="宋体"/>
          <w:b w:val="0"/>
          <w:bCs w:val="0"/>
          <w:sz w:val="24"/>
        </w:rPr>
      </w:pPr>
      <w:r w:rsidRPr="0097584A">
        <w:rPr>
          <w:rStyle w:val="ad"/>
          <w:rFonts w:ascii="宋体" w:hAnsi="宋体"/>
          <w:b w:val="0"/>
          <w:bCs w:val="0"/>
          <w:sz w:val="24"/>
          <w:szCs w:val="24"/>
        </w:rPr>
        <w:t xml:space="preserve">- </w:t>
      </w:r>
      <w:r w:rsidRPr="008F70E2">
        <w:rPr>
          <w:rStyle w:val="ad"/>
          <w:rFonts w:ascii="宋体" w:hAnsi="宋体"/>
          <w:b w:val="0"/>
          <w:bCs w:val="0"/>
          <w:sz w:val="24"/>
        </w:rPr>
        <w:t>登录和身份验证：如果目标网站要求用户登录才能访问数据，可能需要编写代码来模拟登录过程，包括提交登录表单、处理会话管理和保持登录状态等。</w:t>
      </w:r>
    </w:p>
    <w:p w14:paraId="118FAD09" w14:textId="19BF1D4F" w:rsidR="008F70E2" w:rsidRPr="008F70E2" w:rsidRDefault="008F70E2" w:rsidP="008F70E2">
      <w:pPr>
        <w:spacing w:line="360" w:lineRule="auto"/>
        <w:ind w:firstLine="420"/>
        <w:rPr>
          <w:rStyle w:val="ad"/>
          <w:rFonts w:ascii="宋体" w:hAnsi="宋体"/>
          <w:b w:val="0"/>
          <w:bCs w:val="0"/>
          <w:sz w:val="24"/>
        </w:rPr>
      </w:pPr>
      <w:r w:rsidRPr="0097584A">
        <w:rPr>
          <w:rStyle w:val="ad"/>
          <w:rFonts w:ascii="宋体" w:hAnsi="宋体"/>
          <w:b w:val="0"/>
          <w:bCs w:val="0"/>
          <w:sz w:val="24"/>
          <w:szCs w:val="24"/>
        </w:rPr>
        <w:t xml:space="preserve">- </w:t>
      </w:r>
      <w:r w:rsidRPr="008F70E2">
        <w:rPr>
          <w:rStyle w:val="ad"/>
          <w:rFonts w:ascii="宋体" w:hAnsi="宋体"/>
          <w:b w:val="0"/>
          <w:bCs w:val="0"/>
          <w:sz w:val="24"/>
        </w:rPr>
        <w:t>动态生成的内容：一些网站使用JavaScript或AJAX等技术来动态生成页面内容。如果使用基于文本的爬取工具（如</w:t>
      </w:r>
      <w:proofErr w:type="spellStart"/>
      <w:r w:rsidRPr="008F70E2">
        <w:rPr>
          <w:rStyle w:val="ad"/>
          <w:rFonts w:ascii="宋体" w:hAnsi="宋体"/>
          <w:b w:val="0"/>
          <w:bCs w:val="0"/>
          <w:sz w:val="24"/>
        </w:rPr>
        <w:t>BeautifulSoup</w:t>
      </w:r>
      <w:proofErr w:type="spellEnd"/>
      <w:r w:rsidRPr="008F70E2">
        <w:rPr>
          <w:rStyle w:val="ad"/>
          <w:rFonts w:ascii="宋体" w:hAnsi="宋体"/>
          <w:b w:val="0"/>
          <w:bCs w:val="0"/>
          <w:sz w:val="24"/>
        </w:rPr>
        <w:t>）进行爬取，可能无法获取到动态生成的内容。在这种情况下，可以考虑使用Selenium等工具，模拟浏览器行为，从而获取完整的页面内容。</w:t>
      </w:r>
    </w:p>
    <w:p w14:paraId="7795FF65" w14:textId="38F4932E" w:rsidR="008F70E2" w:rsidRPr="008F70E2" w:rsidRDefault="008F70E2" w:rsidP="008F70E2">
      <w:pPr>
        <w:spacing w:line="360" w:lineRule="auto"/>
        <w:ind w:firstLineChars="200" w:firstLine="480"/>
        <w:rPr>
          <w:rStyle w:val="ad"/>
          <w:rFonts w:ascii="宋体" w:hAnsi="宋体"/>
          <w:b w:val="0"/>
          <w:bCs w:val="0"/>
          <w:sz w:val="24"/>
        </w:rPr>
      </w:pPr>
      <w:r w:rsidRPr="0097584A">
        <w:rPr>
          <w:rStyle w:val="ad"/>
          <w:rFonts w:ascii="宋体" w:hAnsi="宋体"/>
          <w:b w:val="0"/>
          <w:bCs w:val="0"/>
          <w:sz w:val="24"/>
          <w:szCs w:val="24"/>
        </w:rPr>
        <w:t xml:space="preserve">- </w:t>
      </w:r>
      <w:proofErr w:type="spellStart"/>
      <w:r w:rsidRPr="008F70E2">
        <w:rPr>
          <w:rStyle w:val="ad"/>
          <w:rFonts w:ascii="宋体" w:hAnsi="宋体"/>
          <w:b w:val="0"/>
          <w:bCs w:val="0"/>
          <w:sz w:val="24"/>
        </w:rPr>
        <w:t>Robots.tx</w:t>
      </w:r>
      <w:proofErr w:type="spellEnd"/>
      <w:r w:rsidRPr="008F70E2">
        <w:rPr>
          <w:rStyle w:val="ad"/>
          <w:rFonts w:ascii="宋体" w:hAnsi="宋体"/>
          <w:b w:val="0"/>
          <w:bCs w:val="0"/>
          <w:sz w:val="24"/>
        </w:rPr>
        <w:t>文件限制：网站通常会在根目录下提供一个名为 Robots.txt 的文件，用于指定哪些页面可以</w:t>
      </w:r>
      <w:proofErr w:type="gramStart"/>
      <w:r w:rsidRPr="008F70E2">
        <w:rPr>
          <w:rStyle w:val="ad"/>
          <w:rFonts w:ascii="宋体" w:hAnsi="宋体"/>
          <w:b w:val="0"/>
          <w:bCs w:val="0"/>
          <w:sz w:val="24"/>
        </w:rPr>
        <w:t>被爬取</w:t>
      </w:r>
      <w:proofErr w:type="gramEnd"/>
      <w:r w:rsidRPr="008F70E2">
        <w:rPr>
          <w:rStyle w:val="ad"/>
          <w:rFonts w:ascii="宋体" w:hAnsi="宋体"/>
          <w:b w:val="0"/>
          <w:bCs w:val="0"/>
          <w:sz w:val="24"/>
        </w:rPr>
        <w:t>，哪些页面禁止</w:t>
      </w:r>
      <w:proofErr w:type="gramStart"/>
      <w:r w:rsidRPr="008F70E2">
        <w:rPr>
          <w:rStyle w:val="ad"/>
          <w:rFonts w:ascii="宋体" w:hAnsi="宋体"/>
          <w:b w:val="0"/>
          <w:bCs w:val="0"/>
          <w:sz w:val="24"/>
        </w:rPr>
        <w:t>被爬取</w:t>
      </w:r>
      <w:proofErr w:type="gramEnd"/>
      <w:r w:rsidRPr="008F70E2">
        <w:rPr>
          <w:rStyle w:val="ad"/>
          <w:rFonts w:ascii="宋体" w:hAnsi="宋体"/>
          <w:b w:val="0"/>
          <w:bCs w:val="0"/>
          <w:sz w:val="24"/>
        </w:rPr>
        <w:t>。在进行</w:t>
      </w:r>
      <w:proofErr w:type="gramStart"/>
      <w:r w:rsidRPr="008F70E2">
        <w:rPr>
          <w:rStyle w:val="ad"/>
          <w:rFonts w:ascii="宋体" w:hAnsi="宋体"/>
          <w:b w:val="0"/>
          <w:bCs w:val="0"/>
          <w:sz w:val="24"/>
        </w:rPr>
        <w:t>网络爬取时</w:t>
      </w:r>
      <w:proofErr w:type="gramEnd"/>
      <w:r w:rsidRPr="008F70E2">
        <w:rPr>
          <w:rStyle w:val="ad"/>
          <w:rFonts w:ascii="宋体" w:hAnsi="宋体"/>
          <w:b w:val="0"/>
          <w:bCs w:val="0"/>
          <w:sz w:val="24"/>
        </w:rPr>
        <w:t>，应该尊重 Robots.txt 文件中的规定，遵循网站</w:t>
      </w:r>
      <w:proofErr w:type="gramStart"/>
      <w:r w:rsidRPr="008F70E2">
        <w:rPr>
          <w:rStyle w:val="ad"/>
          <w:rFonts w:ascii="宋体" w:hAnsi="宋体"/>
          <w:b w:val="0"/>
          <w:bCs w:val="0"/>
          <w:sz w:val="24"/>
        </w:rPr>
        <w:t>的爬取规则</w:t>
      </w:r>
      <w:proofErr w:type="gramEnd"/>
      <w:r w:rsidRPr="008F70E2">
        <w:rPr>
          <w:rStyle w:val="ad"/>
          <w:rFonts w:ascii="宋体" w:hAnsi="宋体"/>
          <w:b w:val="0"/>
          <w:bCs w:val="0"/>
          <w:sz w:val="24"/>
        </w:rPr>
        <w:t>。</w:t>
      </w:r>
    </w:p>
    <w:p w14:paraId="05A0E6C0" w14:textId="56FB3330" w:rsidR="008F70E2" w:rsidRPr="008F70E2" w:rsidRDefault="008F70E2" w:rsidP="008F70E2">
      <w:pPr>
        <w:spacing w:line="360" w:lineRule="auto"/>
        <w:ind w:firstLine="420"/>
        <w:rPr>
          <w:rStyle w:val="ad"/>
          <w:rFonts w:ascii="宋体" w:hAnsi="宋体"/>
          <w:b w:val="0"/>
          <w:bCs w:val="0"/>
          <w:sz w:val="24"/>
        </w:rPr>
      </w:pPr>
      <w:r w:rsidRPr="0097584A">
        <w:rPr>
          <w:rStyle w:val="ad"/>
          <w:rFonts w:ascii="宋体" w:hAnsi="宋体"/>
          <w:b w:val="0"/>
          <w:bCs w:val="0"/>
          <w:sz w:val="24"/>
          <w:szCs w:val="24"/>
        </w:rPr>
        <w:t>-</w:t>
      </w:r>
      <w:r w:rsidR="0053396E">
        <w:rPr>
          <w:rStyle w:val="ad"/>
          <w:rFonts w:ascii="宋体" w:hAnsi="宋体"/>
          <w:b w:val="0"/>
          <w:bCs w:val="0"/>
          <w:sz w:val="24"/>
          <w:szCs w:val="24"/>
        </w:rPr>
        <w:t xml:space="preserve"> </w:t>
      </w:r>
      <w:r w:rsidRPr="008F70E2">
        <w:rPr>
          <w:rStyle w:val="ad"/>
          <w:rFonts w:ascii="宋体" w:hAnsi="宋体"/>
          <w:b w:val="0"/>
          <w:bCs w:val="0"/>
          <w:sz w:val="24"/>
        </w:rPr>
        <w:t>IP封锁和限制：</w:t>
      </w:r>
      <w:proofErr w:type="gramStart"/>
      <w:r w:rsidRPr="008F70E2">
        <w:rPr>
          <w:rStyle w:val="ad"/>
          <w:rFonts w:ascii="宋体" w:hAnsi="宋体"/>
          <w:b w:val="0"/>
          <w:bCs w:val="0"/>
          <w:sz w:val="24"/>
        </w:rPr>
        <w:t>如果爬取请求</w:t>
      </w:r>
      <w:proofErr w:type="gramEnd"/>
      <w:r w:rsidRPr="008F70E2">
        <w:rPr>
          <w:rStyle w:val="ad"/>
          <w:rFonts w:ascii="宋体" w:hAnsi="宋体"/>
          <w:b w:val="0"/>
          <w:bCs w:val="0"/>
          <w:sz w:val="24"/>
        </w:rPr>
        <w:t>频率过高或过于频繁，可能会导致IP被封</w:t>
      </w:r>
      <w:r w:rsidRPr="008F70E2">
        <w:rPr>
          <w:rStyle w:val="ad"/>
          <w:rFonts w:ascii="宋体" w:hAnsi="宋体"/>
          <w:b w:val="0"/>
          <w:bCs w:val="0"/>
          <w:sz w:val="24"/>
        </w:rPr>
        <w:lastRenderedPageBreak/>
        <w:t>锁或受到访问限制。为了避免这种情况，可以使用代理IP轮换、限制请求频率、使用随机的用户代理等方法来减少被封锁的风险。</w:t>
      </w:r>
    </w:p>
    <w:p w14:paraId="49CA84D5" w14:textId="7956B206" w:rsidR="0053396E" w:rsidRDefault="008F70E2" w:rsidP="0053396E">
      <w:pPr>
        <w:spacing w:line="360" w:lineRule="auto"/>
        <w:ind w:firstLine="420"/>
        <w:rPr>
          <w:rStyle w:val="ad"/>
          <w:rFonts w:ascii="宋体" w:hAnsi="宋体"/>
          <w:b w:val="0"/>
          <w:bCs w:val="0"/>
          <w:sz w:val="24"/>
        </w:rPr>
      </w:pPr>
      <w:r w:rsidRPr="0097584A">
        <w:rPr>
          <w:rStyle w:val="ad"/>
          <w:rFonts w:ascii="宋体" w:hAnsi="宋体"/>
          <w:b w:val="0"/>
          <w:bCs w:val="0"/>
          <w:sz w:val="24"/>
          <w:szCs w:val="24"/>
        </w:rPr>
        <w:t xml:space="preserve">- </w:t>
      </w:r>
      <w:r w:rsidRPr="008F70E2">
        <w:rPr>
          <w:rStyle w:val="ad"/>
          <w:rFonts w:ascii="宋体" w:hAnsi="宋体"/>
          <w:b w:val="0"/>
          <w:bCs w:val="0"/>
          <w:sz w:val="24"/>
        </w:rPr>
        <w:t>数据格式和结构变化：网站的数据格式和结构可能会发生变化，导致爬虫代码无法正确解析和提取数据。在进行</w:t>
      </w:r>
      <w:proofErr w:type="gramStart"/>
      <w:r w:rsidRPr="008F70E2">
        <w:rPr>
          <w:rStyle w:val="ad"/>
          <w:rFonts w:ascii="宋体" w:hAnsi="宋体"/>
          <w:b w:val="0"/>
          <w:bCs w:val="0"/>
          <w:sz w:val="24"/>
        </w:rPr>
        <w:t>网络爬取时</w:t>
      </w:r>
      <w:proofErr w:type="gramEnd"/>
      <w:r w:rsidRPr="008F70E2">
        <w:rPr>
          <w:rStyle w:val="ad"/>
          <w:rFonts w:ascii="宋体" w:hAnsi="宋体"/>
          <w:b w:val="0"/>
          <w:bCs w:val="0"/>
          <w:sz w:val="24"/>
        </w:rPr>
        <w:t>，需要保持对目标网站的监测，及时更新和调整爬虫代码以适应变化。</w:t>
      </w:r>
    </w:p>
    <w:p w14:paraId="34B2F7F5" w14:textId="78C1BF3C" w:rsidR="0041561D" w:rsidRDefault="0041561D" w:rsidP="0053396E">
      <w:pPr>
        <w:spacing w:line="360" w:lineRule="auto"/>
        <w:ind w:firstLine="420"/>
        <w:rPr>
          <w:rStyle w:val="ad"/>
          <w:rFonts w:ascii="宋体" w:hAnsi="宋体"/>
          <w:b w:val="0"/>
          <w:bCs w:val="0"/>
          <w:sz w:val="24"/>
        </w:rPr>
      </w:pPr>
      <w:r w:rsidRPr="0041561D">
        <w:rPr>
          <w:rStyle w:val="ad"/>
          <w:rFonts w:ascii="宋体" w:hAnsi="宋体" w:hint="eastAsia"/>
          <w:b w:val="0"/>
          <w:bCs w:val="0"/>
          <w:sz w:val="24"/>
        </w:rPr>
        <w:t>为了应对这些阻碍，我们通过查询网络来获取一些常用的技术手段,其中我们通过使用代理</w:t>
      </w:r>
      <w:r w:rsidRPr="0041561D">
        <w:rPr>
          <w:rStyle w:val="ad"/>
          <w:rFonts w:ascii="宋体" w:hAnsi="宋体"/>
          <w:b w:val="0"/>
          <w:bCs w:val="0"/>
          <w:sz w:val="24"/>
        </w:rPr>
        <w:t>IP、随机延迟访问时间、模拟人类行为</w:t>
      </w:r>
      <w:r w:rsidRPr="0041561D">
        <w:rPr>
          <w:rStyle w:val="ad"/>
          <w:rFonts w:ascii="宋体" w:hAnsi="宋体" w:hint="eastAsia"/>
          <w:b w:val="0"/>
          <w:bCs w:val="0"/>
          <w:sz w:val="24"/>
        </w:rPr>
        <w:t>,</w:t>
      </w:r>
      <w:r w:rsidRPr="0041561D">
        <w:rPr>
          <w:rStyle w:val="ad"/>
          <w:rFonts w:ascii="宋体" w:hAnsi="宋体" w:hint="eastAsia"/>
          <w:b w:val="0"/>
          <w:bCs w:val="0"/>
          <w:sz w:val="24"/>
          <w:szCs w:val="24"/>
        </w:rPr>
        <w:t xml:space="preserve"> </w:t>
      </w:r>
      <w:r w:rsidRPr="0041561D">
        <w:rPr>
          <w:rStyle w:val="ad"/>
          <w:rFonts w:ascii="宋体" w:hAnsi="宋体" w:hint="eastAsia"/>
          <w:b w:val="0"/>
          <w:bCs w:val="0"/>
          <w:sz w:val="24"/>
        </w:rPr>
        <w:t>使用</w:t>
      </w:r>
      <w:r w:rsidRPr="0041561D">
        <w:rPr>
          <w:rStyle w:val="ad"/>
          <w:rFonts w:ascii="宋体" w:hAnsi="宋体"/>
          <w:b w:val="0"/>
          <w:bCs w:val="0"/>
          <w:sz w:val="24"/>
        </w:rPr>
        <w:t>Selenium模拟浏览器行为等技术手段</w:t>
      </w:r>
      <w:r w:rsidRPr="0041561D">
        <w:rPr>
          <w:rStyle w:val="ad"/>
          <w:rFonts w:ascii="宋体" w:hAnsi="宋体" w:hint="eastAsia"/>
          <w:b w:val="0"/>
          <w:bCs w:val="0"/>
          <w:sz w:val="24"/>
        </w:rPr>
        <w:t>来获取我们所需的原始数据,再获取到我们所需要</w:t>
      </w:r>
      <w:r w:rsidR="0053396E">
        <w:rPr>
          <w:rStyle w:val="ad"/>
          <w:rFonts w:ascii="宋体" w:hAnsi="宋体" w:hint="eastAsia"/>
          <w:b w:val="0"/>
          <w:bCs w:val="0"/>
          <w:sz w:val="24"/>
        </w:rPr>
        <w:t>原始数据</w:t>
      </w:r>
    </w:p>
    <w:p w14:paraId="289D2560" w14:textId="1C74C61C" w:rsidR="00F14D2C" w:rsidRDefault="00F14D2C" w:rsidP="0053396E">
      <w:pPr>
        <w:spacing w:line="360" w:lineRule="auto"/>
        <w:ind w:firstLine="420"/>
        <w:rPr>
          <w:rStyle w:val="ad"/>
          <w:rFonts w:ascii="宋体" w:hAnsi="宋体"/>
          <w:sz w:val="24"/>
          <w:szCs w:val="24"/>
        </w:rPr>
      </w:pPr>
      <w:r w:rsidRPr="00F14D2C">
        <w:rPr>
          <w:rStyle w:val="ad"/>
          <w:rFonts w:ascii="宋体" w:hAnsi="宋体" w:hint="eastAsia"/>
          <w:sz w:val="24"/>
          <w:szCs w:val="24"/>
        </w:rPr>
        <w:t>1</w:t>
      </w:r>
      <w:r w:rsidRPr="00F14D2C">
        <w:rPr>
          <w:rStyle w:val="ad"/>
          <w:rFonts w:ascii="宋体" w:hAnsi="宋体"/>
          <w:sz w:val="24"/>
          <w:szCs w:val="24"/>
        </w:rPr>
        <w:t>.3</w:t>
      </w:r>
      <w:r w:rsidRPr="00F14D2C">
        <w:rPr>
          <w:rStyle w:val="ad"/>
          <w:rFonts w:ascii="宋体" w:hAnsi="宋体" w:hint="eastAsia"/>
          <w:sz w:val="24"/>
          <w:szCs w:val="24"/>
        </w:rPr>
        <w:t>数据的初步清洗、整理、规范化、标准化</w:t>
      </w:r>
    </w:p>
    <w:p w14:paraId="4DB38AA8" w14:textId="0F186170" w:rsidR="00F14D2C" w:rsidRPr="00F14D2C" w:rsidRDefault="00F14D2C" w:rsidP="00F14D2C">
      <w:pPr>
        <w:spacing w:line="360" w:lineRule="auto"/>
        <w:ind w:firstLine="420"/>
        <w:rPr>
          <w:rStyle w:val="ad"/>
          <w:rFonts w:ascii="宋体" w:hAnsi="宋体"/>
          <w:b w:val="0"/>
          <w:bCs w:val="0"/>
          <w:sz w:val="24"/>
        </w:rPr>
      </w:pPr>
      <w:r w:rsidRPr="00F14D2C">
        <w:rPr>
          <w:rStyle w:val="ad"/>
          <w:rFonts w:ascii="宋体" w:hAnsi="宋体" w:hint="eastAsia"/>
          <w:b w:val="0"/>
          <w:bCs w:val="0"/>
          <w:sz w:val="24"/>
        </w:rPr>
        <w:t>在进行数据的初步清洗、整理、规范化和标准化过程中，</w:t>
      </w:r>
      <w:r>
        <w:rPr>
          <w:rStyle w:val="ad"/>
          <w:rFonts w:ascii="宋体" w:hAnsi="宋体" w:hint="eastAsia"/>
          <w:b w:val="0"/>
          <w:bCs w:val="0"/>
          <w:sz w:val="24"/>
        </w:rPr>
        <w:t>我们</w:t>
      </w:r>
      <w:r w:rsidRPr="00F14D2C">
        <w:rPr>
          <w:rStyle w:val="ad"/>
          <w:rFonts w:ascii="宋体" w:hAnsi="宋体" w:hint="eastAsia"/>
          <w:b w:val="0"/>
          <w:bCs w:val="0"/>
          <w:sz w:val="24"/>
        </w:rPr>
        <w:t>使用</w:t>
      </w:r>
      <w:r>
        <w:rPr>
          <w:rStyle w:val="ad"/>
          <w:rFonts w:ascii="宋体" w:hAnsi="宋体" w:hint="eastAsia"/>
          <w:b w:val="0"/>
          <w:bCs w:val="0"/>
          <w:sz w:val="24"/>
        </w:rPr>
        <w:t>到了</w:t>
      </w:r>
      <w:r w:rsidRPr="00F14D2C">
        <w:rPr>
          <w:rStyle w:val="ad"/>
          <w:rFonts w:ascii="宋体" w:hAnsi="宋体" w:hint="eastAsia"/>
          <w:b w:val="0"/>
          <w:bCs w:val="0"/>
          <w:sz w:val="24"/>
        </w:rPr>
        <w:t>以下</w:t>
      </w:r>
      <w:r w:rsidRPr="00F14D2C">
        <w:rPr>
          <w:rStyle w:val="ad"/>
          <w:rFonts w:ascii="宋体" w:hAnsi="宋体"/>
          <w:b w:val="0"/>
          <w:bCs w:val="0"/>
          <w:sz w:val="24"/>
        </w:rPr>
        <w:t xml:space="preserve"> Python 知识和技术：</w:t>
      </w:r>
    </w:p>
    <w:p w14:paraId="23A75A09" w14:textId="38E3C581" w:rsidR="00F14D2C" w:rsidRPr="00F14D2C" w:rsidRDefault="00F14D2C" w:rsidP="00F14D2C">
      <w:pPr>
        <w:spacing w:line="360" w:lineRule="auto"/>
        <w:ind w:firstLine="420"/>
        <w:rPr>
          <w:rStyle w:val="ad"/>
          <w:rFonts w:ascii="宋体" w:hAnsi="宋体"/>
          <w:b w:val="0"/>
          <w:bCs w:val="0"/>
          <w:sz w:val="24"/>
        </w:rPr>
      </w:pPr>
      <w:r w:rsidRPr="0097584A">
        <w:rPr>
          <w:rStyle w:val="ad"/>
          <w:rFonts w:ascii="宋体" w:hAnsi="宋体"/>
          <w:b w:val="0"/>
          <w:bCs w:val="0"/>
          <w:sz w:val="24"/>
          <w:szCs w:val="24"/>
        </w:rPr>
        <w:t xml:space="preserve">- </w:t>
      </w:r>
      <w:r w:rsidRPr="00F14D2C">
        <w:rPr>
          <w:rStyle w:val="ad"/>
          <w:rFonts w:ascii="宋体" w:hAnsi="宋体"/>
          <w:b w:val="0"/>
          <w:bCs w:val="0"/>
          <w:sz w:val="24"/>
        </w:rPr>
        <w:t xml:space="preserve">数据加载与查看：使用 Pandas 库中的函数读取数据文件（如 CSV、Excel、数据库等），将数据加载到 </w:t>
      </w:r>
      <w:proofErr w:type="spellStart"/>
      <w:r w:rsidRPr="00F14D2C">
        <w:rPr>
          <w:rStyle w:val="ad"/>
          <w:rFonts w:ascii="宋体" w:hAnsi="宋体"/>
          <w:b w:val="0"/>
          <w:bCs w:val="0"/>
          <w:sz w:val="24"/>
        </w:rPr>
        <w:t>DataFrame</w:t>
      </w:r>
      <w:proofErr w:type="spellEnd"/>
      <w:r w:rsidRPr="00F14D2C">
        <w:rPr>
          <w:rStyle w:val="ad"/>
          <w:rFonts w:ascii="宋体" w:hAnsi="宋体"/>
          <w:b w:val="0"/>
          <w:bCs w:val="0"/>
          <w:sz w:val="24"/>
        </w:rPr>
        <w:t xml:space="preserve"> 中，并使用 </w:t>
      </w:r>
      <w:proofErr w:type="spellStart"/>
      <w:r w:rsidRPr="00F14D2C">
        <w:rPr>
          <w:rStyle w:val="ad"/>
          <w:rFonts w:ascii="宋体" w:hAnsi="宋体"/>
          <w:b w:val="0"/>
          <w:bCs w:val="0"/>
          <w:sz w:val="24"/>
        </w:rPr>
        <w:t>DataFrame</w:t>
      </w:r>
      <w:proofErr w:type="spellEnd"/>
      <w:r w:rsidRPr="00F14D2C">
        <w:rPr>
          <w:rStyle w:val="ad"/>
          <w:rFonts w:ascii="宋体" w:hAnsi="宋体"/>
          <w:b w:val="0"/>
          <w:bCs w:val="0"/>
          <w:sz w:val="24"/>
        </w:rPr>
        <w:t xml:space="preserve"> 的方法和属性查看数据的结构、样本等信息。</w:t>
      </w:r>
    </w:p>
    <w:p w14:paraId="3944DBA4" w14:textId="696DB298" w:rsidR="00F14D2C" w:rsidRPr="00F14D2C" w:rsidRDefault="00F14D2C" w:rsidP="00F14D2C">
      <w:pPr>
        <w:spacing w:line="360" w:lineRule="auto"/>
        <w:ind w:firstLine="420"/>
        <w:rPr>
          <w:rStyle w:val="ad"/>
          <w:rFonts w:ascii="宋体" w:hAnsi="宋体"/>
          <w:b w:val="0"/>
          <w:bCs w:val="0"/>
          <w:sz w:val="24"/>
        </w:rPr>
      </w:pPr>
      <w:r w:rsidRPr="0097584A">
        <w:rPr>
          <w:rStyle w:val="ad"/>
          <w:rFonts w:ascii="宋体" w:hAnsi="宋体"/>
          <w:b w:val="0"/>
          <w:bCs w:val="0"/>
          <w:sz w:val="24"/>
          <w:szCs w:val="24"/>
        </w:rPr>
        <w:t xml:space="preserve">- </w:t>
      </w:r>
      <w:proofErr w:type="gramStart"/>
      <w:r w:rsidRPr="00F14D2C">
        <w:rPr>
          <w:rStyle w:val="ad"/>
          <w:rFonts w:ascii="宋体" w:hAnsi="宋体"/>
          <w:b w:val="0"/>
          <w:bCs w:val="0"/>
          <w:sz w:val="24"/>
        </w:rPr>
        <w:t>缺失值</w:t>
      </w:r>
      <w:proofErr w:type="gramEnd"/>
      <w:r w:rsidRPr="00F14D2C">
        <w:rPr>
          <w:rStyle w:val="ad"/>
          <w:rFonts w:ascii="宋体" w:hAnsi="宋体"/>
          <w:b w:val="0"/>
          <w:bCs w:val="0"/>
          <w:sz w:val="24"/>
        </w:rPr>
        <w:t>处理：使用 Pandas 提供的函数和方法，如 `</w:t>
      </w:r>
      <w:proofErr w:type="spellStart"/>
      <w:r w:rsidRPr="00F14D2C">
        <w:rPr>
          <w:rStyle w:val="ad"/>
          <w:rFonts w:ascii="宋体" w:hAnsi="宋体"/>
          <w:b w:val="0"/>
          <w:bCs w:val="0"/>
          <w:sz w:val="24"/>
        </w:rPr>
        <w:t>isnull</w:t>
      </w:r>
      <w:proofErr w:type="spellEnd"/>
      <w:r w:rsidRPr="00F14D2C">
        <w:rPr>
          <w:rStyle w:val="ad"/>
          <w:rFonts w:ascii="宋体" w:hAnsi="宋体"/>
          <w:b w:val="0"/>
          <w:bCs w:val="0"/>
          <w:sz w:val="24"/>
        </w:rPr>
        <w:t>()`、`</w:t>
      </w:r>
      <w:proofErr w:type="spellStart"/>
      <w:r w:rsidRPr="00F14D2C">
        <w:rPr>
          <w:rStyle w:val="ad"/>
          <w:rFonts w:ascii="宋体" w:hAnsi="宋体"/>
          <w:b w:val="0"/>
          <w:bCs w:val="0"/>
          <w:sz w:val="24"/>
        </w:rPr>
        <w:t>fillna</w:t>
      </w:r>
      <w:proofErr w:type="spellEnd"/>
      <w:r w:rsidRPr="00F14D2C">
        <w:rPr>
          <w:rStyle w:val="ad"/>
          <w:rFonts w:ascii="宋体" w:hAnsi="宋体"/>
          <w:b w:val="0"/>
          <w:bCs w:val="0"/>
          <w:sz w:val="24"/>
        </w:rPr>
        <w:t>()`，对</w:t>
      </w:r>
      <w:proofErr w:type="gramStart"/>
      <w:r w:rsidRPr="00F14D2C">
        <w:rPr>
          <w:rStyle w:val="ad"/>
          <w:rFonts w:ascii="宋体" w:hAnsi="宋体"/>
          <w:b w:val="0"/>
          <w:bCs w:val="0"/>
          <w:sz w:val="24"/>
        </w:rPr>
        <w:t>缺失值</w:t>
      </w:r>
      <w:proofErr w:type="gramEnd"/>
      <w:r w:rsidRPr="00F14D2C">
        <w:rPr>
          <w:rStyle w:val="ad"/>
          <w:rFonts w:ascii="宋体" w:hAnsi="宋体"/>
          <w:b w:val="0"/>
          <w:bCs w:val="0"/>
          <w:sz w:val="24"/>
        </w:rPr>
        <w:t>进行检测、填充或删除。</w:t>
      </w:r>
      <w:r>
        <w:rPr>
          <w:rStyle w:val="ad"/>
          <w:rFonts w:ascii="宋体" w:hAnsi="宋体" w:hint="eastAsia"/>
          <w:b w:val="0"/>
          <w:bCs w:val="0"/>
          <w:sz w:val="24"/>
        </w:rPr>
        <w:t>我们会</w:t>
      </w:r>
      <w:r w:rsidRPr="00F14D2C">
        <w:rPr>
          <w:rStyle w:val="ad"/>
          <w:rFonts w:ascii="宋体" w:hAnsi="宋体"/>
          <w:b w:val="0"/>
          <w:bCs w:val="0"/>
          <w:sz w:val="24"/>
        </w:rPr>
        <w:t>根据数据的特点和分析需求，选择适当的</w:t>
      </w:r>
      <w:proofErr w:type="gramStart"/>
      <w:r w:rsidRPr="00F14D2C">
        <w:rPr>
          <w:rStyle w:val="ad"/>
          <w:rFonts w:ascii="宋体" w:hAnsi="宋体"/>
          <w:b w:val="0"/>
          <w:bCs w:val="0"/>
          <w:sz w:val="24"/>
        </w:rPr>
        <w:t>缺失值处理</w:t>
      </w:r>
      <w:proofErr w:type="gramEnd"/>
      <w:r w:rsidRPr="00F14D2C">
        <w:rPr>
          <w:rStyle w:val="ad"/>
          <w:rFonts w:ascii="宋体" w:hAnsi="宋体"/>
          <w:b w:val="0"/>
          <w:bCs w:val="0"/>
          <w:sz w:val="24"/>
        </w:rPr>
        <w:t>方法。</w:t>
      </w:r>
    </w:p>
    <w:p w14:paraId="38DE9851" w14:textId="3069722C" w:rsidR="00F14D2C" w:rsidRPr="00F14D2C" w:rsidRDefault="00F14D2C" w:rsidP="00F14D2C">
      <w:pPr>
        <w:spacing w:line="360" w:lineRule="auto"/>
        <w:ind w:firstLine="420"/>
        <w:rPr>
          <w:rStyle w:val="ad"/>
          <w:rFonts w:ascii="宋体" w:hAnsi="宋体"/>
          <w:b w:val="0"/>
          <w:bCs w:val="0"/>
          <w:sz w:val="24"/>
        </w:rPr>
      </w:pPr>
      <w:r w:rsidRPr="0097584A">
        <w:rPr>
          <w:rStyle w:val="ad"/>
          <w:rFonts w:ascii="宋体" w:hAnsi="宋体"/>
          <w:b w:val="0"/>
          <w:bCs w:val="0"/>
          <w:sz w:val="24"/>
          <w:szCs w:val="24"/>
        </w:rPr>
        <w:t xml:space="preserve">- </w:t>
      </w:r>
      <w:r w:rsidRPr="00F14D2C">
        <w:rPr>
          <w:rStyle w:val="ad"/>
          <w:rFonts w:ascii="宋体" w:hAnsi="宋体"/>
          <w:b w:val="0"/>
          <w:bCs w:val="0"/>
          <w:sz w:val="24"/>
        </w:rPr>
        <w:t>重复值处理：使用 Pandas 的 `duplicated()` 和 `</w:t>
      </w:r>
      <w:proofErr w:type="spellStart"/>
      <w:r w:rsidRPr="00F14D2C">
        <w:rPr>
          <w:rStyle w:val="ad"/>
          <w:rFonts w:ascii="宋体" w:hAnsi="宋体"/>
          <w:b w:val="0"/>
          <w:bCs w:val="0"/>
          <w:sz w:val="24"/>
        </w:rPr>
        <w:t>drop_duplicates</w:t>
      </w:r>
      <w:proofErr w:type="spellEnd"/>
      <w:r w:rsidRPr="00F14D2C">
        <w:rPr>
          <w:rStyle w:val="ad"/>
          <w:rFonts w:ascii="宋体" w:hAnsi="宋体"/>
          <w:b w:val="0"/>
          <w:bCs w:val="0"/>
          <w:sz w:val="24"/>
        </w:rPr>
        <w:t>()` 函数，检测和删除数据中的重复值。这有助于保持数据的一致性和准确性。</w:t>
      </w:r>
    </w:p>
    <w:p w14:paraId="0EB337FF" w14:textId="584DCC9D" w:rsidR="00F14D2C" w:rsidRPr="00F14D2C" w:rsidRDefault="00F14D2C" w:rsidP="00F14D2C">
      <w:pPr>
        <w:spacing w:line="360" w:lineRule="auto"/>
        <w:ind w:firstLine="420"/>
        <w:rPr>
          <w:rStyle w:val="ad"/>
          <w:rFonts w:ascii="宋体" w:hAnsi="宋体"/>
          <w:b w:val="0"/>
          <w:bCs w:val="0"/>
          <w:sz w:val="24"/>
        </w:rPr>
      </w:pPr>
      <w:r w:rsidRPr="0097584A">
        <w:rPr>
          <w:rStyle w:val="ad"/>
          <w:rFonts w:ascii="宋体" w:hAnsi="宋体"/>
          <w:b w:val="0"/>
          <w:bCs w:val="0"/>
          <w:sz w:val="24"/>
          <w:szCs w:val="24"/>
        </w:rPr>
        <w:t xml:space="preserve">- </w:t>
      </w:r>
      <w:r w:rsidRPr="00F14D2C">
        <w:rPr>
          <w:rStyle w:val="ad"/>
          <w:rFonts w:ascii="宋体" w:hAnsi="宋体"/>
          <w:b w:val="0"/>
          <w:bCs w:val="0"/>
          <w:sz w:val="24"/>
        </w:rPr>
        <w:t>数据类型转换：使用 Pandas 的 `</w:t>
      </w:r>
      <w:proofErr w:type="spellStart"/>
      <w:r w:rsidRPr="00F14D2C">
        <w:rPr>
          <w:rStyle w:val="ad"/>
          <w:rFonts w:ascii="宋体" w:hAnsi="宋体"/>
          <w:b w:val="0"/>
          <w:bCs w:val="0"/>
          <w:sz w:val="24"/>
        </w:rPr>
        <w:t>astype</w:t>
      </w:r>
      <w:proofErr w:type="spellEnd"/>
      <w:r w:rsidRPr="00F14D2C">
        <w:rPr>
          <w:rStyle w:val="ad"/>
          <w:rFonts w:ascii="宋体" w:hAnsi="宋体"/>
          <w:b w:val="0"/>
          <w:bCs w:val="0"/>
          <w:sz w:val="24"/>
        </w:rPr>
        <w:t>()` 方法，将数据列转换为特定的数据类型，如将字符串转换为数字、日期等。这有助于进行后续的计算和分析操作。</w:t>
      </w:r>
    </w:p>
    <w:p w14:paraId="71B0F7C5" w14:textId="1EB316FE" w:rsidR="00F14D2C" w:rsidRPr="00F14D2C" w:rsidRDefault="00F14D2C" w:rsidP="00F14D2C">
      <w:pPr>
        <w:spacing w:line="360" w:lineRule="auto"/>
        <w:ind w:firstLine="420"/>
        <w:rPr>
          <w:rStyle w:val="ad"/>
          <w:rFonts w:ascii="宋体" w:hAnsi="宋体"/>
          <w:b w:val="0"/>
          <w:bCs w:val="0"/>
          <w:sz w:val="24"/>
        </w:rPr>
      </w:pPr>
      <w:r w:rsidRPr="0097584A">
        <w:rPr>
          <w:rStyle w:val="ad"/>
          <w:rFonts w:ascii="宋体" w:hAnsi="宋体"/>
          <w:b w:val="0"/>
          <w:bCs w:val="0"/>
          <w:sz w:val="24"/>
          <w:szCs w:val="24"/>
        </w:rPr>
        <w:t xml:space="preserve">- </w:t>
      </w:r>
      <w:r w:rsidRPr="00F14D2C">
        <w:rPr>
          <w:rStyle w:val="ad"/>
          <w:rFonts w:ascii="宋体" w:hAnsi="宋体"/>
          <w:b w:val="0"/>
          <w:bCs w:val="0"/>
          <w:sz w:val="24"/>
        </w:rPr>
        <w:t>数据筛选与子集提取：使用 Pandas 的条件筛选、切片和索引功能，根据特定条件选择数据行或列。</w:t>
      </w:r>
      <w:r>
        <w:rPr>
          <w:rStyle w:val="ad"/>
          <w:rFonts w:ascii="宋体" w:hAnsi="宋体" w:hint="eastAsia"/>
          <w:b w:val="0"/>
          <w:bCs w:val="0"/>
          <w:sz w:val="24"/>
        </w:rPr>
        <w:t>我们会</w:t>
      </w:r>
      <w:r w:rsidRPr="00F14D2C">
        <w:rPr>
          <w:rStyle w:val="ad"/>
          <w:rFonts w:ascii="宋体" w:hAnsi="宋体"/>
          <w:b w:val="0"/>
          <w:bCs w:val="0"/>
          <w:sz w:val="24"/>
        </w:rPr>
        <w:t>使用布尔索引、`loc[]` 或 `</w:t>
      </w:r>
      <w:proofErr w:type="spellStart"/>
      <w:r w:rsidRPr="00F14D2C">
        <w:rPr>
          <w:rStyle w:val="ad"/>
          <w:rFonts w:ascii="宋体" w:hAnsi="宋体"/>
          <w:b w:val="0"/>
          <w:bCs w:val="0"/>
          <w:sz w:val="24"/>
        </w:rPr>
        <w:t>iloc</w:t>
      </w:r>
      <w:proofErr w:type="spellEnd"/>
      <w:r w:rsidRPr="00F14D2C">
        <w:rPr>
          <w:rStyle w:val="ad"/>
          <w:rFonts w:ascii="宋体" w:hAnsi="宋体"/>
          <w:b w:val="0"/>
          <w:bCs w:val="0"/>
          <w:sz w:val="24"/>
        </w:rPr>
        <w:t>[]` 进行数据子集的提取。</w:t>
      </w:r>
    </w:p>
    <w:p w14:paraId="7A1834CC" w14:textId="5785E39E" w:rsidR="00F14D2C" w:rsidRPr="00F14D2C" w:rsidRDefault="00F14D2C" w:rsidP="00F14D2C">
      <w:pPr>
        <w:spacing w:line="360" w:lineRule="auto"/>
        <w:ind w:firstLine="420"/>
        <w:rPr>
          <w:rStyle w:val="ad"/>
          <w:rFonts w:ascii="宋体" w:hAnsi="宋体"/>
          <w:b w:val="0"/>
          <w:bCs w:val="0"/>
          <w:sz w:val="24"/>
        </w:rPr>
      </w:pPr>
      <w:r w:rsidRPr="0097584A">
        <w:rPr>
          <w:rStyle w:val="ad"/>
          <w:rFonts w:ascii="宋体" w:hAnsi="宋体"/>
          <w:b w:val="0"/>
          <w:bCs w:val="0"/>
          <w:sz w:val="24"/>
          <w:szCs w:val="24"/>
        </w:rPr>
        <w:t xml:space="preserve">- </w:t>
      </w:r>
      <w:r w:rsidRPr="00F14D2C">
        <w:rPr>
          <w:rStyle w:val="ad"/>
          <w:rFonts w:ascii="宋体" w:hAnsi="宋体"/>
          <w:b w:val="0"/>
          <w:bCs w:val="0"/>
          <w:sz w:val="24"/>
        </w:rPr>
        <w:t>数据排序与排名：使用 Pandas 的排序函数，如 `</w:t>
      </w:r>
      <w:proofErr w:type="spellStart"/>
      <w:r w:rsidRPr="00F14D2C">
        <w:rPr>
          <w:rStyle w:val="ad"/>
          <w:rFonts w:ascii="宋体" w:hAnsi="宋体"/>
          <w:b w:val="0"/>
          <w:bCs w:val="0"/>
          <w:sz w:val="24"/>
        </w:rPr>
        <w:t>sort_values</w:t>
      </w:r>
      <w:proofErr w:type="spellEnd"/>
      <w:r w:rsidRPr="00F14D2C">
        <w:rPr>
          <w:rStyle w:val="ad"/>
          <w:rFonts w:ascii="宋体" w:hAnsi="宋体"/>
          <w:b w:val="0"/>
          <w:bCs w:val="0"/>
          <w:sz w:val="24"/>
        </w:rPr>
        <w:t>()` 和 `</w:t>
      </w:r>
      <w:proofErr w:type="spellStart"/>
      <w:r w:rsidRPr="00F14D2C">
        <w:rPr>
          <w:rStyle w:val="ad"/>
          <w:rFonts w:ascii="宋体" w:hAnsi="宋体"/>
          <w:b w:val="0"/>
          <w:bCs w:val="0"/>
          <w:sz w:val="24"/>
        </w:rPr>
        <w:t>sort_index</w:t>
      </w:r>
      <w:proofErr w:type="spellEnd"/>
      <w:r w:rsidRPr="00F14D2C">
        <w:rPr>
          <w:rStyle w:val="ad"/>
          <w:rFonts w:ascii="宋体" w:hAnsi="宋体"/>
          <w:b w:val="0"/>
          <w:bCs w:val="0"/>
          <w:sz w:val="24"/>
        </w:rPr>
        <w:t>()`，对数据进行排序操作。此外，还可以使用 `rank()` 函数对数据进行排名，以便进一步分析和比较。</w:t>
      </w:r>
    </w:p>
    <w:p w14:paraId="770C6341" w14:textId="13F16258" w:rsidR="00F14D2C" w:rsidRPr="00F14D2C" w:rsidRDefault="00F14D2C" w:rsidP="00F14D2C">
      <w:pPr>
        <w:spacing w:line="360" w:lineRule="auto"/>
        <w:ind w:firstLine="420"/>
        <w:rPr>
          <w:rStyle w:val="ad"/>
          <w:rFonts w:ascii="宋体" w:hAnsi="宋体"/>
          <w:b w:val="0"/>
          <w:bCs w:val="0"/>
          <w:sz w:val="24"/>
        </w:rPr>
      </w:pPr>
      <w:r w:rsidRPr="0097584A">
        <w:rPr>
          <w:rStyle w:val="ad"/>
          <w:rFonts w:ascii="宋体" w:hAnsi="宋体"/>
          <w:b w:val="0"/>
          <w:bCs w:val="0"/>
          <w:sz w:val="24"/>
          <w:szCs w:val="24"/>
        </w:rPr>
        <w:t xml:space="preserve">- </w:t>
      </w:r>
      <w:r w:rsidRPr="00F14D2C">
        <w:rPr>
          <w:rStyle w:val="ad"/>
          <w:rFonts w:ascii="宋体" w:hAnsi="宋体"/>
          <w:b w:val="0"/>
          <w:bCs w:val="0"/>
          <w:sz w:val="24"/>
        </w:rPr>
        <w:t>数据规范化与标准化：使用 Scikit-learn 或其他统计库中的函数，对数</w:t>
      </w:r>
      <w:r w:rsidRPr="00F14D2C">
        <w:rPr>
          <w:rStyle w:val="ad"/>
          <w:rFonts w:ascii="宋体" w:hAnsi="宋体"/>
          <w:b w:val="0"/>
          <w:bCs w:val="0"/>
          <w:sz w:val="24"/>
        </w:rPr>
        <w:lastRenderedPageBreak/>
        <w:t>据进行规范化或标准化处理。</w:t>
      </w:r>
      <w:r>
        <w:rPr>
          <w:rStyle w:val="ad"/>
          <w:rFonts w:ascii="宋体" w:hAnsi="宋体" w:hint="eastAsia"/>
          <w:b w:val="0"/>
          <w:bCs w:val="0"/>
          <w:sz w:val="24"/>
        </w:rPr>
        <w:t>其中我们</w:t>
      </w:r>
      <w:r w:rsidRPr="00F14D2C">
        <w:rPr>
          <w:rStyle w:val="ad"/>
          <w:rFonts w:ascii="宋体" w:hAnsi="宋体"/>
          <w:b w:val="0"/>
          <w:bCs w:val="0"/>
          <w:sz w:val="24"/>
        </w:rPr>
        <w:t>使用 `</w:t>
      </w:r>
      <w:proofErr w:type="spellStart"/>
      <w:r w:rsidRPr="00F14D2C">
        <w:rPr>
          <w:rStyle w:val="ad"/>
          <w:rFonts w:ascii="宋体" w:hAnsi="宋体"/>
          <w:b w:val="0"/>
          <w:bCs w:val="0"/>
          <w:sz w:val="24"/>
        </w:rPr>
        <w:t>StandardScaler</w:t>
      </w:r>
      <w:proofErr w:type="spellEnd"/>
      <w:r w:rsidRPr="00F14D2C">
        <w:rPr>
          <w:rStyle w:val="ad"/>
          <w:rFonts w:ascii="宋体" w:hAnsi="宋体"/>
          <w:b w:val="0"/>
          <w:bCs w:val="0"/>
          <w:sz w:val="24"/>
        </w:rPr>
        <w:t>` 进行标准化（均值为0，方差为1）或使用 `</w:t>
      </w:r>
      <w:proofErr w:type="spellStart"/>
      <w:r w:rsidRPr="00F14D2C">
        <w:rPr>
          <w:rStyle w:val="ad"/>
          <w:rFonts w:ascii="宋体" w:hAnsi="宋体"/>
          <w:b w:val="0"/>
          <w:bCs w:val="0"/>
          <w:sz w:val="24"/>
        </w:rPr>
        <w:t>MinMaxScaler</w:t>
      </w:r>
      <w:proofErr w:type="spellEnd"/>
      <w:r w:rsidRPr="00F14D2C">
        <w:rPr>
          <w:rStyle w:val="ad"/>
          <w:rFonts w:ascii="宋体" w:hAnsi="宋体"/>
          <w:b w:val="0"/>
          <w:bCs w:val="0"/>
          <w:sz w:val="24"/>
        </w:rPr>
        <w:t>` 进行数据归一化（缩放到特定范围）。</w:t>
      </w:r>
    </w:p>
    <w:p w14:paraId="4CEEAC04" w14:textId="2E56750E" w:rsidR="00F14D2C" w:rsidRPr="00F14D2C" w:rsidRDefault="00F14D2C" w:rsidP="00F14D2C">
      <w:pPr>
        <w:spacing w:line="360" w:lineRule="auto"/>
        <w:ind w:firstLine="420"/>
        <w:rPr>
          <w:rStyle w:val="ad"/>
          <w:rFonts w:ascii="宋体" w:hAnsi="宋体"/>
          <w:b w:val="0"/>
          <w:bCs w:val="0"/>
          <w:sz w:val="24"/>
        </w:rPr>
      </w:pPr>
      <w:r w:rsidRPr="0097584A">
        <w:rPr>
          <w:rStyle w:val="ad"/>
          <w:rFonts w:ascii="宋体" w:hAnsi="宋体"/>
          <w:b w:val="0"/>
          <w:bCs w:val="0"/>
          <w:sz w:val="24"/>
          <w:szCs w:val="24"/>
        </w:rPr>
        <w:t xml:space="preserve">- </w:t>
      </w:r>
      <w:r w:rsidRPr="00F14D2C">
        <w:rPr>
          <w:rStyle w:val="ad"/>
          <w:rFonts w:ascii="宋体" w:hAnsi="宋体"/>
          <w:b w:val="0"/>
          <w:bCs w:val="0"/>
          <w:sz w:val="24"/>
        </w:rPr>
        <w:t>数据聚合与分组操作：使用 Pandas 的 `</w:t>
      </w:r>
      <w:proofErr w:type="spellStart"/>
      <w:r w:rsidRPr="00F14D2C">
        <w:rPr>
          <w:rStyle w:val="ad"/>
          <w:rFonts w:ascii="宋体" w:hAnsi="宋体"/>
          <w:b w:val="0"/>
          <w:bCs w:val="0"/>
          <w:sz w:val="24"/>
        </w:rPr>
        <w:t>groupby</w:t>
      </w:r>
      <w:proofErr w:type="spellEnd"/>
      <w:r w:rsidRPr="00F14D2C">
        <w:rPr>
          <w:rStyle w:val="ad"/>
          <w:rFonts w:ascii="宋体" w:hAnsi="宋体"/>
          <w:b w:val="0"/>
          <w:bCs w:val="0"/>
          <w:sz w:val="24"/>
        </w:rPr>
        <w:t>()` 函数对数据进行分组，然后应用聚合函数（如求和、平均值、计数等）进行数据汇总与分析。这对于数据的统计摘要和汇总非常有用。</w:t>
      </w:r>
    </w:p>
    <w:p w14:paraId="5DD588C5" w14:textId="45D55E92" w:rsidR="00F14D2C" w:rsidRPr="00F14D2C" w:rsidRDefault="00F14D2C" w:rsidP="00F14D2C">
      <w:pPr>
        <w:spacing w:line="360" w:lineRule="auto"/>
        <w:ind w:firstLine="420"/>
        <w:rPr>
          <w:rStyle w:val="ad"/>
          <w:rFonts w:ascii="宋体" w:hAnsi="宋体"/>
          <w:b w:val="0"/>
          <w:bCs w:val="0"/>
          <w:sz w:val="24"/>
        </w:rPr>
      </w:pPr>
      <w:r w:rsidRPr="0097584A">
        <w:rPr>
          <w:rStyle w:val="ad"/>
          <w:rFonts w:ascii="宋体" w:hAnsi="宋体"/>
          <w:b w:val="0"/>
          <w:bCs w:val="0"/>
          <w:sz w:val="24"/>
          <w:szCs w:val="24"/>
        </w:rPr>
        <w:t xml:space="preserve">- </w:t>
      </w:r>
      <w:r w:rsidRPr="00F14D2C">
        <w:rPr>
          <w:rStyle w:val="ad"/>
          <w:rFonts w:ascii="宋体" w:hAnsi="宋体"/>
          <w:b w:val="0"/>
          <w:bCs w:val="0"/>
          <w:sz w:val="24"/>
        </w:rPr>
        <w:t>数据去重与合并：使用 Pandas 的 `</w:t>
      </w:r>
      <w:proofErr w:type="spellStart"/>
      <w:r w:rsidRPr="00F14D2C">
        <w:rPr>
          <w:rStyle w:val="ad"/>
          <w:rFonts w:ascii="宋体" w:hAnsi="宋体"/>
          <w:b w:val="0"/>
          <w:bCs w:val="0"/>
          <w:sz w:val="24"/>
        </w:rPr>
        <w:t>drop_duplicates</w:t>
      </w:r>
      <w:proofErr w:type="spellEnd"/>
      <w:r w:rsidRPr="00F14D2C">
        <w:rPr>
          <w:rStyle w:val="ad"/>
          <w:rFonts w:ascii="宋体" w:hAnsi="宋体"/>
          <w:b w:val="0"/>
          <w:bCs w:val="0"/>
          <w:sz w:val="24"/>
        </w:rPr>
        <w:t>()` 函数去除数据中的重复项，并使用 `merge()` 函数根据某个共同的键合并不同的数据集。这有助于整合和合并来自不同来源的数据。</w:t>
      </w:r>
    </w:p>
    <w:p w14:paraId="63ECE1A1" w14:textId="2599E1A1" w:rsidR="00F14D2C" w:rsidRPr="00F14D2C" w:rsidRDefault="00F14D2C" w:rsidP="00F14D2C">
      <w:pPr>
        <w:spacing w:line="360" w:lineRule="auto"/>
        <w:ind w:firstLine="420"/>
        <w:rPr>
          <w:rStyle w:val="ad"/>
          <w:rFonts w:ascii="宋体" w:hAnsi="宋体"/>
          <w:b w:val="0"/>
          <w:bCs w:val="0"/>
          <w:sz w:val="24"/>
        </w:rPr>
      </w:pPr>
      <w:r w:rsidRPr="0097584A">
        <w:rPr>
          <w:rStyle w:val="ad"/>
          <w:rFonts w:ascii="宋体" w:hAnsi="宋体"/>
          <w:b w:val="0"/>
          <w:bCs w:val="0"/>
          <w:sz w:val="24"/>
          <w:szCs w:val="24"/>
        </w:rPr>
        <w:t xml:space="preserve">- </w:t>
      </w:r>
      <w:r w:rsidRPr="00F14D2C">
        <w:rPr>
          <w:rStyle w:val="ad"/>
          <w:rFonts w:ascii="宋体" w:hAnsi="宋体"/>
          <w:b w:val="0"/>
          <w:bCs w:val="0"/>
          <w:sz w:val="24"/>
        </w:rPr>
        <w:t>文本处理与正则表达式：使用 Python 的内置字符串方法、正则表达式和文本处理库（如 re、</w:t>
      </w:r>
      <w:proofErr w:type="spellStart"/>
      <w:r w:rsidRPr="00F14D2C">
        <w:rPr>
          <w:rStyle w:val="ad"/>
          <w:rFonts w:ascii="宋体" w:hAnsi="宋体"/>
          <w:b w:val="0"/>
          <w:bCs w:val="0"/>
          <w:sz w:val="24"/>
        </w:rPr>
        <w:t>nltk</w:t>
      </w:r>
      <w:proofErr w:type="spellEnd"/>
      <w:r w:rsidRPr="00F14D2C">
        <w:rPr>
          <w:rStyle w:val="ad"/>
          <w:rFonts w:ascii="宋体" w:hAnsi="宋体"/>
          <w:b w:val="0"/>
          <w:bCs w:val="0"/>
          <w:sz w:val="24"/>
        </w:rPr>
        <w:t>）对文本数据进行清洗、提取关键信息、分词等操作。这在文本挖掘和自然语言处理中经常用到。</w:t>
      </w:r>
    </w:p>
    <w:p w14:paraId="30AE6201" w14:textId="3375592A" w:rsidR="0041561D" w:rsidRDefault="00F14D2C" w:rsidP="00F14D2C">
      <w:pPr>
        <w:spacing w:line="360" w:lineRule="auto"/>
        <w:rPr>
          <w:rStyle w:val="ad"/>
          <w:rFonts w:ascii="宋体" w:hAnsi="宋体"/>
          <w:b w:val="0"/>
          <w:bCs w:val="0"/>
          <w:sz w:val="24"/>
          <w:szCs w:val="24"/>
        </w:rPr>
      </w:pPr>
      <w:r>
        <w:rPr>
          <w:rStyle w:val="ad"/>
          <w:rFonts w:ascii="宋体" w:hAnsi="宋体"/>
          <w:b w:val="0"/>
          <w:bCs w:val="0"/>
          <w:sz w:val="24"/>
        </w:rPr>
        <w:tab/>
      </w:r>
      <w:r>
        <w:rPr>
          <w:rStyle w:val="ad"/>
          <w:rFonts w:ascii="宋体" w:hAnsi="宋体" w:hint="eastAsia"/>
          <w:b w:val="0"/>
          <w:bCs w:val="0"/>
          <w:sz w:val="24"/>
        </w:rPr>
        <w:t>通过以上数据清洗,我们以时间序列为排序,分为以下几</w:t>
      </w:r>
      <w:proofErr w:type="gramStart"/>
      <w:r>
        <w:rPr>
          <w:rStyle w:val="ad"/>
          <w:rFonts w:ascii="宋体" w:hAnsi="宋体" w:hint="eastAsia"/>
          <w:b w:val="0"/>
          <w:bCs w:val="0"/>
          <w:sz w:val="24"/>
        </w:rPr>
        <w:t>列题</w:t>
      </w:r>
      <w:proofErr w:type="gramEnd"/>
      <w:r>
        <w:rPr>
          <w:rStyle w:val="ad"/>
          <w:rFonts w:ascii="宋体" w:hAnsi="宋体" w:hint="eastAsia"/>
          <w:b w:val="0"/>
          <w:bCs w:val="0"/>
          <w:sz w:val="24"/>
        </w:rPr>
        <w:t>头</w:t>
      </w:r>
      <w:proofErr w:type="spellStart"/>
      <w:r w:rsidRPr="00F14D2C">
        <w:rPr>
          <w:rStyle w:val="ad"/>
          <w:rFonts w:ascii="宋体" w:hAnsi="宋体"/>
          <w:b w:val="0"/>
          <w:bCs w:val="0"/>
          <w:sz w:val="24"/>
          <w:szCs w:val="24"/>
        </w:rPr>
        <w:t>continentName</w:t>
      </w:r>
      <w:proofErr w:type="spellEnd"/>
      <w:r>
        <w:rPr>
          <w:rStyle w:val="ad"/>
          <w:rFonts w:ascii="宋体" w:hAnsi="宋体"/>
          <w:b w:val="0"/>
          <w:bCs w:val="0"/>
          <w:sz w:val="24"/>
          <w:szCs w:val="24"/>
        </w:rPr>
        <w:t>,</w:t>
      </w:r>
      <w:r w:rsidRPr="00F14D2C">
        <w:t xml:space="preserve"> </w:t>
      </w:r>
      <w:proofErr w:type="spellStart"/>
      <w:r w:rsidRPr="00F14D2C">
        <w:rPr>
          <w:rStyle w:val="ad"/>
          <w:rFonts w:ascii="宋体" w:hAnsi="宋体"/>
          <w:b w:val="0"/>
          <w:bCs w:val="0"/>
          <w:sz w:val="24"/>
          <w:szCs w:val="24"/>
        </w:rPr>
        <w:t>continentEnglishName</w:t>
      </w:r>
      <w:proofErr w:type="spellEnd"/>
      <w:r>
        <w:rPr>
          <w:rStyle w:val="ad"/>
          <w:rFonts w:ascii="宋体" w:hAnsi="宋体"/>
          <w:b w:val="0"/>
          <w:bCs w:val="0"/>
          <w:sz w:val="24"/>
          <w:szCs w:val="24"/>
        </w:rPr>
        <w:t>,</w:t>
      </w:r>
      <w:r w:rsidRPr="00F14D2C">
        <w:t xml:space="preserve"> </w:t>
      </w:r>
      <w:proofErr w:type="spellStart"/>
      <w:r w:rsidRPr="00F14D2C">
        <w:rPr>
          <w:rStyle w:val="ad"/>
          <w:rFonts w:ascii="宋体" w:hAnsi="宋体"/>
          <w:b w:val="0"/>
          <w:bCs w:val="0"/>
          <w:sz w:val="24"/>
          <w:szCs w:val="24"/>
        </w:rPr>
        <w:t>countryName</w:t>
      </w:r>
      <w:proofErr w:type="spellEnd"/>
      <w:r>
        <w:rPr>
          <w:rStyle w:val="ad"/>
          <w:rFonts w:ascii="宋体" w:hAnsi="宋体"/>
          <w:b w:val="0"/>
          <w:bCs w:val="0"/>
          <w:sz w:val="24"/>
          <w:szCs w:val="24"/>
        </w:rPr>
        <w:t>,</w:t>
      </w:r>
      <w:r w:rsidRPr="00F14D2C">
        <w:t xml:space="preserve"> </w:t>
      </w:r>
      <w:proofErr w:type="spellStart"/>
      <w:r w:rsidRPr="00F14D2C">
        <w:rPr>
          <w:rStyle w:val="ad"/>
          <w:rFonts w:ascii="宋体" w:hAnsi="宋体"/>
          <w:b w:val="0"/>
          <w:bCs w:val="0"/>
          <w:sz w:val="24"/>
          <w:szCs w:val="24"/>
        </w:rPr>
        <w:t>countryEnglishName</w:t>
      </w:r>
      <w:proofErr w:type="spellEnd"/>
      <w:r>
        <w:rPr>
          <w:rStyle w:val="ad"/>
          <w:rFonts w:ascii="宋体" w:hAnsi="宋体"/>
          <w:b w:val="0"/>
          <w:bCs w:val="0"/>
          <w:sz w:val="24"/>
          <w:szCs w:val="24"/>
        </w:rPr>
        <w:t>,</w:t>
      </w:r>
      <w:r w:rsidRPr="00F14D2C">
        <w:t xml:space="preserve"> </w:t>
      </w:r>
      <w:proofErr w:type="spellStart"/>
      <w:r w:rsidRPr="00F14D2C">
        <w:rPr>
          <w:rStyle w:val="ad"/>
          <w:rFonts w:ascii="宋体" w:hAnsi="宋体"/>
          <w:b w:val="0"/>
          <w:bCs w:val="0"/>
          <w:sz w:val="24"/>
          <w:szCs w:val="24"/>
        </w:rPr>
        <w:t>provinceName</w:t>
      </w:r>
      <w:r>
        <w:rPr>
          <w:rStyle w:val="ad"/>
          <w:rFonts w:ascii="宋体" w:hAnsi="宋体"/>
          <w:b w:val="0"/>
          <w:bCs w:val="0"/>
          <w:sz w:val="24"/>
          <w:szCs w:val="24"/>
        </w:rPr>
        <w:t>,</w:t>
      </w:r>
      <w:r w:rsidRPr="00F14D2C">
        <w:rPr>
          <w:rStyle w:val="ad"/>
          <w:rFonts w:ascii="宋体" w:hAnsi="宋体"/>
          <w:b w:val="0"/>
          <w:bCs w:val="0"/>
          <w:sz w:val="24"/>
          <w:szCs w:val="24"/>
        </w:rPr>
        <w:t>provinceEnglishName</w:t>
      </w:r>
      <w:r>
        <w:rPr>
          <w:rStyle w:val="ad"/>
          <w:rFonts w:ascii="宋体" w:hAnsi="宋体"/>
          <w:b w:val="0"/>
          <w:bCs w:val="0"/>
          <w:sz w:val="24"/>
          <w:szCs w:val="24"/>
        </w:rPr>
        <w:t>,</w:t>
      </w:r>
      <w:r w:rsidRPr="00F14D2C">
        <w:rPr>
          <w:rStyle w:val="ad"/>
          <w:rFonts w:ascii="宋体" w:hAnsi="宋体"/>
          <w:b w:val="0"/>
          <w:bCs w:val="0"/>
          <w:sz w:val="24"/>
          <w:szCs w:val="24"/>
        </w:rPr>
        <w:t>province_zipCode</w:t>
      </w:r>
      <w:proofErr w:type="spellEnd"/>
      <w:r>
        <w:rPr>
          <w:rStyle w:val="ad"/>
          <w:rFonts w:ascii="宋体" w:hAnsi="宋体"/>
          <w:b w:val="0"/>
          <w:bCs w:val="0"/>
          <w:sz w:val="24"/>
          <w:szCs w:val="24"/>
        </w:rPr>
        <w:t>,</w:t>
      </w:r>
      <w:r w:rsidRPr="00F14D2C">
        <w:t xml:space="preserve"> </w:t>
      </w:r>
      <w:proofErr w:type="spellStart"/>
      <w:r w:rsidRPr="00F14D2C">
        <w:rPr>
          <w:rStyle w:val="ad"/>
          <w:rFonts w:ascii="宋体" w:hAnsi="宋体"/>
          <w:b w:val="0"/>
          <w:bCs w:val="0"/>
          <w:sz w:val="24"/>
          <w:szCs w:val="24"/>
        </w:rPr>
        <w:t>province_confirmedCount</w:t>
      </w:r>
      <w:proofErr w:type="spellEnd"/>
      <w:r>
        <w:rPr>
          <w:rStyle w:val="ad"/>
          <w:rFonts w:ascii="宋体" w:hAnsi="宋体"/>
          <w:b w:val="0"/>
          <w:bCs w:val="0"/>
          <w:sz w:val="24"/>
          <w:szCs w:val="24"/>
        </w:rPr>
        <w:t>,</w:t>
      </w:r>
      <w:r w:rsidRPr="00F14D2C">
        <w:t xml:space="preserve"> </w:t>
      </w:r>
      <w:proofErr w:type="spellStart"/>
      <w:r w:rsidRPr="00F14D2C">
        <w:rPr>
          <w:rStyle w:val="ad"/>
          <w:rFonts w:ascii="宋体" w:hAnsi="宋体"/>
          <w:b w:val="0"/>
          <w:bCs w:val="0"/>
          <w:sz w:val="24"/>
          <w:szCs w:val="24"/>
        </w:rPr>
        <w:t>province_suspectedCount</w:t>
      </w:r>
      <w:proofErr w:type="spellEnd"/>
      <w:r>
        <w:rPr>
          <w:rStyle w:val="ad"/>
          <w:rFonts w:ascii="宋体" w:hAnsi="宋体"/>
          <w:b w:val="0"/>
          <w:bCs w:val="0"/>
          <w:sz w:val="24"/>
          <w:szCs w:val="24"/>
        </w:rPr>
        <w:t>,</w:t>
      </w:r>
      <w:r w:rsidRPr="00F14D2C">
        <w:t xml:space="preserve"> </w:t>
      </w:r>
      <w:proofErr w:type="spellStart"/>
      <w:r w:rsidRPr="00F14D2C">
        <w:rPr>
          <w:rStyle w:val="ad"/>
          <w:rFonts w:ascii="宋体" w:hAnsi="宋体"/>
          <w:b w:val="0"/>
          <w:bCs w:val="0"/>
          <w:sz w:val="24"/>
          <w:szCs w:val="24"/>
        </w:rPr>
        <w:t>province_curedCount</w:t>
      </w:r>
      <w:proofErr w:type="spellEnd"/>
      <w:r>
        <w:rPr>
          <w:rStyle w:val="ad"/>
          <w:rFonts w:ascii="宋体" w:hAnsi="宋体"/>
          <w:b w:val="0"/>
          <w:bCs w:val="0"/>
          <w:sz w:val="24"/>
          <w:szCs w:val="24"/>
        </w:rPr>
        <w:t>,</w:t>
      </w:r>
      <w:r w:rsidRPr="00F14D2C">
        <w:t xml:space="preserve"> </w:t>
      </w:r>
      <w:proofErr w:type="spellStart"/>
      <w:r w:rsidRPr="00F14D2C">
        <w:rPr>
          <w:rStyle w:val="ad"/>
          <w:rFonts w:ascii="宋体" w:hAnsi="宋体"/>
          <w:b w:val="0"/>
          <w:bCs w:val="0"/>
          <w:sz w:val="24"/>
          <w:szCs w:val="24"/>
        </w:rPr>
        <w:t>province_deadCount</w:t>
      </w:r>
      <w:proofErr w:type="spellEnd"/>
      <w:r>
        <w:rPr>
          <w:rStyle w:val="ad"/>
          <w:rFonts w:ascii="宋体" w:hAnsi="宋体"/>
          <w:b w:val="0"/>
          <w:bCs w:val="0"/>
          <w:sz w:val="24"/>
          <w:szCs w:val="24"/>
        </w:rPr>
        <w:t>,</w:t>
      </w:r>
      <w:r w:rsidRPr="00F14D2C">
        <w:t xml:space="preserve"> </w:t>
      </w:r>
      <w:proofErr w:type="spellStart"/>
      <w:r w:rsidRPr="00F14D2C">
        <w:rPr>
          <w:rStyle w:val="ad"/>
          <w:rFonts w:ascii="宋体" w:hAnsi="宋体"/>
          <w:b w:val="0"/>
          <w:bCs w:val="0"/>
          <w:sz w:val="24"/>
          <w:szCs w:val="24"/>
        </w:rPr>
        <w:t>cityName</w:t>
      </w:r>
      <w:proofErr w:type="spellEnd"/>
      <w:r>
        <w:rPr>
          <w:rStyle w:val="ad"/>
          <w:rFonts w:ascii="宋体" w:hAnsi="宋体"/>
          <w:b w:val="0"/>
          <w:bCs w:val="0"/>
          <w:sz w:val="24"/>
          <w:szCs w:val="24"/>
        </w:rPr>
        <w:t>,</w:t>
      </w:r>
      <w:r w:rsidRPr="00F14D2C">
        <w:t xml:space="preserve"> </w:t>
      </w:r>
      <w:proofErr w:type="spellStart"/>
      <w:r w:rsidRPr="00F14D2C">
        <w:rPr>
          <w:rStyle w:val="ad"/>
          <w:rFonts w:ascii="宋体" w:hAnsi="宋体"/>
          <w:b w:val="0"/>
          <w:bCs w:val="0"/>
          <w:sz w:val="24"/>
          <w:szCs w:val="24"/>
        </w:rPr>
        <w:t>cityEnglishName</w:t>
      </w:r>
      <w:proofErr w:type="spellEnd"/>
      <w:r>
        <w:rPr>
          <w:rStyle w:val="ad"/>
          <w:rFonts w:ascii="宋体" w:hAnsi="宋体"/>
          <w:b w:val="0"/>
          <w:bCs w:val="0"/>
          <w:sz w:val="24"/>
          <w:szCs w:val="24"/>
        </w:rPr>
        <w:t>,</w:t>
      </w:r>
      <w:r w:rsidRPr="00F14D2C">
        <w:t xml:space="preserve"> </w:t>
      </w:r>
      <w:proofErr w:type="spellStart"/>
      <w:r w:rsidRPr="00F14D2C">
        <w:rPr>
          <w:rStyle w:val="ad"/>
          <w:rFonts w:ascii="宋体" w:hAnsi="宋体"/>
          <w:b w:val="0"/>
          <w:bCs w:val="0"/>
          <w:sz w:val="24"/>
          <w:szCs w:val="24"/>
        </w:rPr>
        <w:t>city_zipCode</w:t>
      </w:r>
      <w:proofErr w:type="spellEnd"/>
      <w:r>
        <w:rPr>
          <w:rStyle w:val="ad"/>
          <w:rFonts w:ascii="宋体" w:hAnsi="宋体"/>
          <w:b w:val="0"/>
          <w:bCs w:val="0"/>
          <w:sz w:val="24"/>
          <w:szCs w:val="24"/>
        </w:rPr>
        <w:t>,</w:t>
      </w:r>
      <w:r w:rsidRPr="00F14D2C">
        <w:t xml:space="preserve"> </w:t>
      </w:r>
      <w:proofErr w:type="spellStart"/>
      <w:r w:rsidRPr="00F14D2C">
        <w:rPr>
          <w:rStyle w:val="ad"/>
          <w:rFonts w:ascii="宋体" w:hAnsi="宋体"/>
          <w:b w:val="0"/>
          <w:bCs w:val="0"/>
          <w:sz w:val="24"/>
          <w:szCs w:val="24"/>
        </w:rPr>
        <w:t>city_confirmedCount</w:t>
      </w:r>
      <w:proofErr w:type="spellEnd"/>
      <w:r>
        <w:rPr>
          <w:rStyle w:val="ad"/>
          <w:rFonts w:ascii="宋体" w:hAnsi="宋体"/>
          <w:b w:val="0"/>
          <w:bCs w:val="0"/>
          <w:sz w:val="24"/>
          <w:szCs w:val="24"/>
        </w:rPr>
        <w:t>,</w:t>
      </w:r>
      <w:r w:rsidRPr="00F14D2C">
        <w:t xml:space="preserve"> </w:t>
      </w:r>
      <w:proofErr w:type="spellStart"/>
      <w:r w:rsidRPr="00F14D2C">
        <w:rPr>
          <w:rStyle w:val="ad"/>
          <w:rFonts w:ascii="宋体" w:hAnsi="宋体"/>
          <w:b w:val="0"/>
          <w:bCs w:val="0"/>
          <w:sz w:val="24"/>
          <w:szCs w:val="24"/>
        </w:rPr>
        <w:t>city_suspectedCount</w:t>
      </w:r>
      <w:proofErr w:type="spellEnd"/>
      <w:r>
        <w:rPr>
          <w:rStyle w:val="ad"/>
          <w:rFonts w:ascii="宋体" w:hAnsi="宋体"/>
          <w:b w:val="0"/>
          <w:bCs w:val="0"/>
          <w:sz w:val="24"/>
          <w:szCs w:val="24"/>
        </w:rPr>
        <w:t>,</w:t>
      </w:r>
      <w:r w:rsidRPr="00F14D2C">
        <w:t xml:space="preserve"> </w:t>
      </w:r>
      <w:proofErr w:type="spellStart"/>
      <w:r w:rsidRPr="00F14D2C">
        <w:rPr>
          <w:rStyle w:val="ad"/>
          <w:rFonts w:ascii="宋体" w:hAnsi="宋体"/>
          <w:b w:val="0"/>
          <w:bCs w:val="0"/>
          <w:sz w:val="24"/>
          <w:szCs w:val="24"/>
        </w:rPr>
        <w:t>city_curedCount</w:t>
      </w:r>
      <w:proofErr w:type="spellEnd"/>
      <w:r>
        <w:rPr>
          <w:rStyle w:val="ad"/>
          <w:rFonts w:ascii="宋体" w:hAnsi="宋体"/>
          <w:b w:val="0"/>
          <w:bCs w:val="0"/>
          <w:sz w:val="24"/>
          <w:szCs w:val="24"/>
        </w:rPr>
        <w:t>,</w:t>
      </w:r>
      <w:r w:rsidRPr="00F14D2C">
        <w:t xml:space="preserve"> </w:t>
      </w:r>
      <w:proofErr w:type="spellStart"/>
      <w:r w:rsidRPr="00F14D2C">
        <w:rPr>
          <w:rStyle w:val="ad"/>
          <w:rFonts w:ascii="宋体" w:hAnsi="宋体"/>
          <w:b w:val="0"/>
          <w:bCs w:val="0"/>
          <w:sz w:val="24"/>
          <w:szCs w:val="24"/>
        </w:rPr>
        <w:t>city_deadCount</w:t>
      </w:r>
      <w:proofErr w:type="spellEnd"/>
      <w:r>
        <w:rPr>
          <w:rStyle w:val="ad"/>
          <w:rFonts w:ascii="宋体" w:hAnsi="宋体" w:hint="eastAsia"/>
          <w:b w:val="0"/>
          <w:bCs w:val="0"/>
          <w:sz w:val="24"/>
          <w:szCs w:val="24"/>
        </w:rPr>
        <w:t>以及</w:t>
      </w:r>
      <w:proofErr w:type="spellStart"/>
      <w:r w:rsidRPr="00F14D2C">
        <w:rPr>
          <w:rStyle w:val="ad"/>
          <w:rFonts w:ascii="宋体" w:hAnsi="宋体"/>
          <w:b w:val="0"/>
          <w:bCs w:val="0"/>
          <w:sz w:val="24"/>
          <w:szCs w:val="24"/>
        </w:rPr>
        <w:t>updateTime</w:t>
      </w:r>
      <w:proofErr w:type="spellEnd"/>
    </w:p>
    <w:p w14:paraId="1348E168" w14:textId="58F91E29" w:rsidR="00F14D2C" w:rsidRPr="00F14D2C" w:rsidRDefault="00F14D2C" w:rsidP="00F14D2C">
      <w:pPr>
        <w:widowControl/>
        <w:jc w:val="left"/>
        <w:rPr>
          <w:rFonts w:ascii="宋体" w:eastAsia="宋体" w:hAnsi="宋体" w:cs="宋体"/>
          <w:kern w:val="0"/>
          <w:sz w:val="24"/>
          <w:szCs w:val="24"/>
        </w:rPr>
      </w:pPr>
      <w:r w:rsidRPr="00F14D2C">
        <w:rPr>
          <w:rFonts w:ascii="宋体" w:eastAsia="宋体" w:hAnsi="宋体" w:cs="宋体"/>
          <w:noProof/>
          <w:kern w:val="0"/>
          <w:sz w:val="24"/>
          <w:szCs w:val="24"/>
        </w:rPr>
        <w:drawing>
          <wp:inline distT="0" distB="0" distL="0" distR="0" wp14:anchorId="2F52B725" wp14:editId="4ACDF8F9">
            <wp:extent cx="5962994" cy="450850"/>
            <wp:effectExtent l="0" t="0" r="0" b="6350"/>
            <wp:docPr id="1316087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6213" cy="451849"/>
                    </a:xfrm>
                    <a:prstGeom prst="rect">
                      <a:avLst/>
                    </a:prstGeom>
                    <a:noFill/>
                    <a:ln>
                      <a:noFill/>
                    </a:ln>
                  </pic:spPr>
                </pic:pic>
              </a:graphicData>
            </a:graphic>
          </wp:inline>
        </w:drawing>
      </w:r>
    </w:p>
    <w:p w14:paraId="39ED7C29" w14:textId="25FA871C" w:rsidR="00F14D2C" w:rsidRDefault="00F14D2C" w:rsidP="00F14D2C">
      <w:pPr>
        <w:spacing w:line="360" w:lineRule="auto"/>
        <w:jc w:val="center"/>
        <w:rPr>
          <w:rFonts w:ascii="黑体" w:eastAsia="黑体" w:hAnsi="黑体"/>
          <w:sz w:val="24"/>
        </w:rPr>
      </w:pPr>
      <w:r>
        <w:rPr>
          <w:rFonts w:ascii="黑体" w:eastAsia="黑体" w:hAnsi="黑体" w:hint="eastAsia"/>
          <w:sz w:val="24"/>
        </w:rPr>
        <w:t>图1</w:t>
      </w:r>
      <w:r>
        <w:rPr>
          <w:rFonts w:ascii="黑体" w:eastAsia="黑体" w:hAnsi="黑体"/>
          <w:sz w:val="24"/>
        </w:rPr>
        <w:t>-1</w:t>
      </w:r>
      <w:r>
        <w:rPr>
          <w:rFonts w:ascii="黑体" w:eastAsia="黑体" w:hAnsi="黑体" w:hint="eastAsia"/>
          <w:sz w:val="24"/>
        </w:rPr>
        <w:t>数据图预览</w:t>
      </w:r>
    </w:p>
    <w:p w14:paraId="73049C94" w14:textId="77777777" w:rsidR="00401223" w:rsidRPr="00F14D2C" w:rsidRDefault="00401223" w:rsidP="00F14D2C">
      <w:pPr>
        <w:spacing w:line="360" w:lineRule="auto"/>
        <w:jc w:val="center"/>
        <w:rPr>
          <w:rFonts w:ascii="黑体" w:eastAsia="黑体" w:hAnsi="黑体"/>
          <w:sz w:val="24"/>
        </w:rPr>
      </w:pPr>
    </w:p>
    <w:p w14:paraId="241AA5DE" w14:textId="3834F39B" w:rsidR="00EC3FB0" w:rsidRDefault="007558A3" w:rsidP="008F4387">
      <w:pPr>
        <w:rPr>
          <w:rFonts w:ascii="黑体" w:eastAsia="黑体" w:hAnsi="黑体" w:cs="Times New Roman"/>
          <w:b/>
          <w:sz w:val="32"/>
          <w:szCs w:val="24"/>
        </w:rPr>
      </w:pPr>
      <w:r>
        <w:rPr>
          <w:rFonts w:ascii="黑体" w:eastAsia="黑体" w:hAnsi="黑体" w:cs="Times New Roman" w:hint="eastAsia"/>
          <w:b/>
          <w:sz w:val="32"/>
          <w:szCs w:val="24"/>
        </w:rPr>
        <w:t>2、数据统计分析处理</w:t>
      </w:r>
    </w:p>
    <w:p w14:paraId="672B3AD6" w14:textId="51192A83" w:rsidR="008F4387" w:rsidRDefault="008F4387" w:rsidP="008F4387">
      <w:pPr>
        <w:ind w:firstLine="420"/>
        <w:rPr>
          <w:rStyle w:val="ad"/>
          <w:rFonts w:ascii="宋体" w:hAnsi="宋体"/>
          <w:b w:val="0"/>
          <w:bCs w:val="0"/>
          <w:sz w:val="24"/>
        </w:rPr>
      </w:pPr>
      <w:r w:rsidRPr="008F4387">
        <w:rPr>
          <w:rStyle w:val="ad"/>
          <w:rFonts w:ascii="宋体" w:hAnsi="宋体" w:hint="eastAsia"/>
          <w:b w:val="0"/>
          <w:bCs w:val="0"/>
          <w:sz w:val="24"/>
        </w:rPr>
        <w:t>在我们</w:t>
      </w:r>
      <w:r>
        <w:rPr>
          <w:rStyle w:val="ad"/>
          <w:rFonts w:ascii="宋体" w:hAnsi="宋体" w:hint="eastAsia"/>
          <w:b w:val="0"/>
          <w:bCs w:val="0"/>
          <w:sz w:val="24"/>
        </w:rPr>
        <w:t>的数据统计分析处理中,我们主要是运用到了</w:t>
      </w:r>
      <w:proofErr w:type="spellStart"/>
      <w:r>
        <w:rPr>
          <w:rStyle w:val="ad"/>
          <w:rFonts w:ascii="宋体" w:hAnsi="宋体" w:hint="eastAsia"/>
          <w:b w:val="0"/>
          <w:bCs w:val="0"/>
          <w:sz w:val="24"/>
        </w:rPr>
        <w:t>pyhton</w:t>
      </w:r>
      <w:proofErr w:type="spellEnd"/>
      <w:r>
        <w:rPr>
          <w:rStyle w:val="ad"/>
          <w:rFonts w:ascii="宋体" w:hAnsi="宋体" w:hint="eastAsia"/>
          <w:b w:val="0"/>
          <w:bCs w:val="0"/>
          <w:sz w:val="24"/>
        </w:rPr>
        <w:t>语言中的pandas库</w:t>
      </w:r>
    </w:p>
    <w:p w14:paraId="4BA030CC" w14:textId="517AFCCE" w:rsidR="008F4387" w:rsidRPr="008F4387" w:rsidRDefault="008F4387" w:rsidP="008F4387">
      <w:pPr>
        <w:ind w:firstLine="420"/>
        <w:rPr>
          <w:rStyle w:val="ad"/>
          <w:rFonts w:ascii="宋体" w:hAnsi="宋体"/>
          <w:b w:val="0"/>
          <w:bCs w:val="0"/>
          <w:sz w:val="24"/>
        </w:rPr>
      </w:pPr>
      <w:r w:rsidRPr="008F4387">
        <w:rPr>
          <w:rStyle w:val="ad"/>
          <w:rFonts w:ascii="宋体" w:hAnsi="宋体" w:hint="eastAsia"/>
          <w:b w:val="0"/>
          <w:bCs w:val="0"/>
          <w:sz w:val="24"/>
        </w:rPr>
        <w:t>在数据科学和分析项目中，</w:t>
      </w:r>
      <w:r w:rsidRPr="008F4387">
        <w:rPr>
          <w:rStyle w:val="ad"/>
          <w:rFonts w:ascii="宋体" w:hAnsi="宋体"/>
          <w:b w:val="0"/>
          <w:bCs w:val="0"/>
          <w:sz w:val="24"/>
        </w:rPr>
        <w:t>Pandas库在数据处理、数据分析和数据清洗方面发挥了重要作用。以下是Pandas库在项目中的主要作用：</w:t>
      </w:r>
    </w:p>
    <w:p w14:paraId="6098C4BD" w14:textId="76414618" w:rsidR="008F4387" w:rsidRPr="008F4387" w:rsidRDefault="008F4387" w:rsidP="008F4387">
      <w:pPr>
        <w:ind w:firstLine="420"/>
        <w:rPr>
          <w:rStyle w:val="ad"/>
          <w:rFonts w:ascii="宋体" w:hAnsi="宋体"/>
          <w:b w:val="0"/>
          <w:bCs w:val="0"/>
          <w:sz w:val="24"/>
        </w:rPr>
      </w:pPr>
      <w:r w:rsidRPr="008F4387">
        <w:rPr>
          <w:rStyle w:val="ad"/>
          <w:rFonts w:ascii="宋体" w:hAnsi="宋体"/>
          <w:b w:val="0"/>
          <w:bCs w:val="0"/>
          <w:sz w:val="24"/>
        </w:rPr>
        <w:t>1. 数据读取和写入：Pandas提供了读取和写入各种数据格式的函数，如CSV、Excel、SQL数据库、JSON等。这使得从不同来源获取数据变得简单，可以轻松加载和保存数据。</w:t>
      </w:r>
    </w:p>
    <w:p w14:paraId="770B6913" w14:textId="412B1010" w:rsidR="008F4387" w:rsidRPr="008F4387" w:rsidRDefault="008F4387" w:rsidP="008F4387">
      <w:pPr>
        <w:ind w:firstLine="420"/>
        <w:rPr>
          <w:rStyle w:val="ad"/>
          <w:rFonts w:ascii="宋体" w:hAnsi="宋体"/>
          <w:b w:val="0"/>
          <w:bCs w:val="0"/>
          <w:sz w:val="24"/>
        </w:rPr>
      </w:pPr>
      <w:r w:rsidRPr="008F4387">
        <w:rPr>
          <w:rStyle w:val="ad"/>
          <w:rFonts w:ascii="宋体" w:hAnsi="宋体"/>
          <w:b w:val="0"/>
          <w:bCs w:val="0"/>
          <w:sz w:val="24"/>
        </w:rPr>
        <w:t>2. 数据清洗和预处理：Pandas提供了丰富的功能和方法来处理数据中的缺失值、异常值和重复值。通过使用Pandas的函数和方法，可以进行数据过滤、</w:t>
      </w:r>
      <w:r w:rsidRPr="008F4387">
        <w:rPr>
          <w:rStyle w:val="ad"/>
          <w:rFonts w:ascii="宋体" w:hAnsi="宋体"/>
          <w:b w:val="0"/>
          <w:bCs w:val="0"/>
          <w:sz w:val="24"/>
        </w:rPr>
        <w:lastRenderedPageBreak/>
        <w:t>填充缺失值、删除异常值、去除重复值等操作，以确保数据的质量和一致性。</w:t>
      </w:r>
    </w:p>
    <w:p w14:paraId="06D0948F" w14:textId="2C140DB4" w:rsidR="008F4387" w:rsidRPr="008F4387" w:rsidRDefault="008F4387" w:rsidP="008F4387">
      <w:pPr>
        <w:ind w:firstLine="420"/>
        <w:rPr>
          <w:rStyle w:val="ad"/>
          <w:rFonts w:ascii="宋体" w:hAnsi="宋体"/>
          <w:b w:val="0"/>
          <w:bCs w:val="0"/>
          <w:sz w:val="24"/>
        </w:rPr>
      </w:pPr>
      <w:r w:rsidRPr="008F4387">
        <w:rPr>
          <w:rStyle w:val="ad"/>
          <w:rFonts w:ascii="宋体" w:hAnsi="宋体"/>
          <w:b w:val="0"/>
          <w:bCs w:val="0"/>
          <w:sz w:val="24"/>
        </w:rPr>
        <w:t>3. 数据探索和分析：Pandas提供了灵活的数据结构，如Series和</w:t>
      </w:r>
      <w:proofErr w:type="spellStart"/>
      <w:r w:rsidRPr="008F4387">
        <w:rPr>
          <w:rStyle w:val="ad"/>
          <w:rFonts w:ascii="宋体" w:hAnsi="宋体"/>
          <w:b w:val="0"/>
          <w:bCs w:val="0"/>
          <w:sz w:val="24"/>
        </w:rPr>
        <w:t>DataFrame</w:t>
      </w:r>
      <w:proofErr w:type="spellEnd"/>
      <w:r w:rsidRPr="008F4387">
        <w:rPr>
          <w:rStyle w:val="ad"/>
          <w:rFonts w:ascii="宋体" w:hAnsi="宋体"/>
          <w:b w:val="0"/>
          <w:bCs w:val="0"/>
          <w:sz w:val="24"/>
        </w:rPr>
        <w:t>，使得数据的探索和分析变得简单高效。可以使用Pandas的函数和方法进行数据的切片、索引、过滤、排序、分组、聚合等操作，以便对数据进行深入分析。</w:t>
      </w:r>
    </w:p>
    <w:p w14:paraId="48C50B8A" w14:textId="185E8EB4" w:rsidR="008F4387" w:rsidRPr="008F4387" w:rsidRDefault="008F4387" w:rsidP="008F4387">
      <w:pPr>
        <w:ind w:firstLine="420"/>
        <w:rPr>
          <w:rStyle w:val="ad"/>
          <w:rFonts w:ascii="宋体" w:hAnsi="宋体"/>
          <w:b w:val="0"/>
          <w:bCs w:val="0"/>
          <w:sz w:val="24"/>
        </w:rPr>
      </w:pPr>
      <w:r w:rsidRPr="008F4387">
        <w:rPr>
          <w:rStyle w:val="ad"/>
          <w:rFonts w:ascii="宋体" w:hAnsi="宋体"/>
          <w:b w:val="0"/>
          <w:bCs w:val="0"/>
          <w:sz w:val="24"/>
        </w:rPr>
        <w:t>4. 数据转换和处理：Pandas提供了丰富的数据转换和处理方法，如数据类型转换、字符串处理、日期时间处理、数值计算、数据合并和重塑等。这些功能使得对数据进行计算、转换和整理变得方便，有助于为后续的统计分析和建模做好准备。</w:t>
      </w:r>
    </w:p>
    <w:p w14:paraId="41363084" w14:textId="7E9560D6" w:rsidR="008F4387" w:rsidRPr="008F4387" w:rsidRDefault="008F4387" w:rsidP="008F4387">
      <w:pPr>
        <w:ind w:firstLine="420"/>
        <w:rPr>
          <w:rStyle w:val="ad"/>
          <w:rFonts w:ascii="宋体" w:hAnsi="宋体"/>
          <w:b w:val="0"/>
          <w:bCs w:val="0"/>
          <w:sz w:val="24"/>
        </w:rPr>
      </w:pPr>
      <w:r w:rsidRPr="008F4387">
        <w:rPr>
          <w:rStyle w:val="ad"/>
          <w:rFonts w:ascii="宋体" w:hAnsi="宋体"/>
          <w:b w:val="0"/>
          <w:bCs w:val="0"/>
          <w:sz w:val="24"/>
        </w:rPr>
        <w:t>5. 数据可视化：Pandas结合Matplotlib等数据可视化库，可以轻松生成各种图表和可视化图像，如折线图、柱状图、散点图等。这有助于直观地展示数据的分布、趋势和关系，提供洞察和可视化结果。</w:t>
      </w:r>
    </w:p>
    <w:p w14:paraId="54B075DB" w14:textId="43B0DC97" w:rsidR="008F4387" w:rsidRPr="008F4387" w:rsidRDefault="008F4387" w:rsidP="008F4387">
      <w:pPr>
        <w:ind w:firstLine="420"/>
        <w:rPr>
          <w:rStyle w:val="ad"/>
          <w:rFonts w:ascii="宋体" w:hAnsi="宋体"/>
          <w:b w:val="0"/>
          <w:bCs w:val="0"/>
          <w:sz w:val="24"/>
        </w:rPr>
      </w:pPr>
      <w:r w:rsidRPr="008F4387">
        <w:rPr>
          <w:rStyle w:val="ad"/>
          <w:rFonts w:ascii="宋体" w:hAnsi="宋体"/>
          <w:b w:val="0"/>
          <w:bCs w:val="0"/>
          <w:sz w:val="24"/>
        </w:rPr>
        <w:t>6. 数据导出和报告：Pandas可以将处理和分析后的数据导出为各种格式，如CSV、Excel、HTML、PDF等。这方便了数据的共享和报告的生成，使得项目的成果能够以可视化和</w:t>
      </w:r>
      <w:proofErr w:type="gramStart"/>
      <w:r w:rsidRPr="008F4387">
        <w:rPr>
          <w:rStyle w:val="ad"/>
          <w:rFonts w:ascii="宋体" w:hAnsi="宋体"/>
          <w:b w:val="0"/>
          <w:bCs w:val="0"/>
          <w:sz w:val="24"/>
        </w:rPr>
        <w:t>可</w:t>
      </w:r>
      <w:proofErr w:type="gramEnd"/>
      <w:r w:rsidRPr="008F4387">
        <w:rPr>
          <w:rStyle w:val="ad"/>
          <w:rFonts w:ascii="宋体" w:hAnsi="宋体"/>
          <w:b w:val="0"/>
          <w:bCs w:val="0"/>
          <w:sz w:val="24"/>
        </w:rPr>
        <w:t>交互的方式呈现给相关的利益相关者。</w:t>
      </w:r>
    </w:p>
    <w:p w14:paraId="617F5925" w14:textId="10A628E1" w:rsidR="008F4387" w:rsidRPr="008F4387" w:rsidRDefault="008F4387" w:rsidP="008F4387">
      <w:pPr>
        <w:ind w:firstLine="420"/>
        <w:rPr>
          <w:rStyle w:val="ad"/>
          <w:rFonts w:ascii="宋体" w:hAnsi="宋体"/>
          <w:b w:val="0"/>
          <w:bCs w:val="0"/>
          <w:sz w:val="24"/>
        </w:rPr>
      </w:pPr>
      <w:r w:rsidRPr="008F4387">
        <w:rPr>
          <w:rStyle w:val="ad"/>
          <w:rFonts w:ascii="宋体" w:hAnsi="宋体" w:hint="eastAsia"/>
          <w:b w:val="0"/>
          <w:bCs w:val="0"/>
          <w:sz w:val="24"/>
        </w:rPr>
        <w:t>总而言之，</w:t>
      </w:r>
      <w:r w:rsidRPr="008F4387">
        <w:rPr>
          <w:rStyle w:val="ad"/>
          <w:rFonts w:ascii="宋体" w:hAnsi="宋体"/>
          <w:b w:val="0"/>
          <w:bCs w:val="0"/>
          <w:sz w:val="24"/>
        </w:rPr>
        <w:t>Pandas库为数据处理、数据分析和数据清洗提供了强大而灵活的工具和方法，能够帮助项目团队高效地处理和分析数据，从而取得准确的结果和洞察。</w:t>
      </w:r>
    </w:p>
    <w:p w14:paraId="1D7EF6BE" w14:textId="39F5618B" w:rsidR="008121EA" w:rsidRDefault="008F4387" w:rsidP="008276B2">
      <w:pPr>
        <w:spacing w:line="360" w:lineRule="auto"/>
        <w:ind w:firstLine="420"/>
        <w:rPr>
          <w:rStyle w:val="ad"/>
          <w:rFonts w:ascii="宋体" w:hAnsi="宋体"/>
          <w:b w:val="0"/>
          <w:bCs w:val="0"/>
          <w:sz w:val="24"/>
        </w:rPr>
      </w:pPr>
      <w:r>
        <w:rPr>
          <w:rStyle w:val="ad"/>
          <w:rFonts w:ascii="宋体" w:hAnsi="宋体" w:hint="eastAsia"/>
          <w:b w:val="0"/>
          <w:bCs w:val="0"/>
          <w:sz w:val="24"/>
        </w:rPr>
        <w:t>借助</w:t>
      </w:r>
      <w:r w:rsidR="008276B2">
        <w:rPr>
          <w:rStyle w:val="ad"/>
          <w:rFonts w:ascii="宋体" w:hAnsi="宋体" w:hint="eastAsia"/>
          <w:b w:val="0"/>
          <w:bCs w:val="0"/>
          <w:sz w:val="24"/>
        </w:rPr>
        <w:t>pandas库,我们首先</w:t>
      </w:r>
      <w:r w:rsidR="008121EA">
        <w:rPr>
          <w:rStyle w:val="ad"/>
          <w:rFonts w:ascii="宋体" w:hAnsi="宋体" w:hint="eastAsia"/>
          <w:b w:val="0"/>
          <w:bCs w:val="0"/>
          <w:sz w:val="24"/>
        </w:rPr>
        <w:t>会对处理过的数据进行</w:t>
      </w:r>
      <w:r w:rsidR="008121EA" w:rsidRPr="008121EA">
        <w:rPr>
          <w:rStyle w:val="ad"/>
          <w:rFonts w:ascii="宋体" w:hAnsi="宋体" w:hint="eastAsia"/>
          <w:b w:val="0"/>
          <w:bCs w:val="0"/>
          <w:sz w:val="24"/>
        </w:rPr>
        <w:t>汇总统计：</w:t>
      </w:r>
    </w:p>
    <w:p w14:paraId="7227AC7D" w14:textId="3C679604" w:rsidR="008F4387" w:rsidRPr="008276B2" w:rsidRDefault="008276B2" w:rsidP="008276B2">
      <w:pPr>
        <w:spacing w:line="360" w:lineRule="auto"/>
        <w:ind w:firstLine="420"/>
        <w:rPr>
          <w:rStyle w:val="ad"/>
          <w:rFonts w:ascii="宋体" w:hAnsi="宋体"/>
          <w:b w:val="0"/>
          <w:bCs w:val="0"/>
          <w:sz w:val="24"/>
        </w:rPr>
      </w:pPr>
      <w:r>
        <w:rPr>
          <w:rStyle w:val="ad"/>
          <w:rFonts w:ascii="宋体" w:hAnsi="宋体" w:hint="eastAsia"/>
          <w:b w:val="0"/>
          <w:bCs w:val="0"/>
          <w:sz w:val="24"/>
        </w:rPr>
        <w:t>为了了解新冠疫情的影响范围,累计确诊人数是一个十分重要的统计点,通过统计各个省市在同一时间点的确诊人数的增加量,可以结合各个省市的地理关系初步统计出其中的影响:</w:t>
      </w:r>
    </w:p>
    <w:p w14:paraId="74AA11A1" w14:textId="777E1E91" w:rsidR="008121EA" w:rsidRDefault="008121EA" w:rsidP="008276B2">
      <w:pPr>
        <w:spacing w:line="360" w:lineRule="auto"/>
        <w:ind w:firstLine="420"/>
        <w:rPr>
          <w:rStyle w:val="ad"/>
          <w:rFonts w:ascii="宋体" w:hAnsi="宋体"/>
          <w:b w:val="0"/>
          <w:bCs w:val="0"/>
          <w:sz w:val="24"/>
        </w:rPr>
      </w:pPr>
      <w:r w:rsidRPr="008121EA">
        <w:rPr>
          <w:rStyle w:val="ad"/>
          <w:rFonts w:ascii="宋体" w:hAnsi="宋体"/>
          <w:b w:val="0"/>
          <w:bCs w:val="0"/>
          <w:sz w:val="24"/>
          <w:szCs w:val="24"/>
        </w:rPr>
        <w:t xml:space="preserve">- </w:t>
      </w:r>
      <w:r w:rsidRPr="008121EA">
        <w:rPr>
          <w:rStyle w:val="ad"/>
          <w:rFonts w:ascii="宋体" w:hAnsi="宋体" w:hint="eastAsia"/>
          <w:b w:val="0"/>
          <w:bCs w:val="0"/>
          <w:sz w:val="24"/>
        </w:rPr>
        <w:t>累计确诊人数：计算每个省市在不同时间点的累计确诊人数</w:t>
      </w:r>
    </w:p>
    <w:p w14:paraId="202AB528" w14:textId="3CDF6147" w:rsidR="008121EA" w:rsidRPr="008121EA" w:rsidRDefault="00A76A65" w:rsidP="008F4387">
      <w:pPr>
        <w:spacing w:line="360" w:lineRule="auto"/>
        <w:ind w:firstLine="420"/>
        <w:rPr>
          <w:rStyle w:val="ad"/>
          <w:rFonts w:ascii="宋体" w:hAnsi="宋体"/>
          <w:b w:val="0"/>
          <w:bCs w:val="0"/>
          <w:sz w:val="24"/>
        </w:rPr>
      </w:pPr>
      <w:r>
        <w:rPr>
          <w:rStyle w:val="ad"/>
          <w:rFonts w:ascii="宋体" w:hAnsi="宋体" w:hint="eastAsia"/>
          <w:b w:val="0"/>
          <w:bCs w:val="0"/>
          <w:sz w:val="24"/>
        </w:rPr>
        <w:t>我们将会</w:t>
      </w:r>
      <w:r w:rsidR="008121EA">
        <w:rPr>
          <w:rStyle w:val="ad"/>
          <w:rFonts w:ascii="宋体" w:hAnsi="宋体" w:hint="eastAsia"/>
          <w:b w:val="0"/>
          <w:bCs w:val="0"/>
          <w:sz w:val="24"/>
        </w:rPr>
        <w:t>通过以下步骤:</w:t>
      </w:r>
    </w:p>
    <w:p w14:paraId="326C79EB" w14:textId="0014C923" w:rsidR="008121EA" w:rsidRPr="008121EA" w:rsidRDefault="008121EA" w:rsidP="008F4387">
      <w:pPr>
        <w:spacing w:line="360" w:lineRule="auto"/>
        <w:ind w:firstLine="420"/>
        <w:rPr>
          <w:rStyle w:val="ad"/>
          <w:rFonts w:ascii="宋体" w:hAnsi="宋体"/>
          <w:b w:val="0"/>
          <w:bCs w:val="0"/>
          <w:sz w:val="24"/>
        </w:rPr>
      </w:pPr>
      <w:r w:rsidRPr="008121EA">
        <w:rPr>
          <w:rStyle w:val="ad"/>
          <w:rFonts w:ascii="宋体" w:hAnsi="宋体"/>
          <w:b w:val="0"/>
          <w:bCs w:val="0"/>
          <w:sz w:val="24"/>
        </w:rPr>
        <w:t>1. 导入库：使用 `import pandas as pd` 导入 Pandas 库，以便进行数据处理和分析。</w:t>
      </w:r>
    </w:p>
    <w:p w14:paraId="0E581C69" w14:textId="3874E296" w:rsidR="008121EA" w:rsidRPr="008121EA" w:rsidRDefault="008121EA" w:rsidP="008F4387">
      <w:pPr>
        <w:spacing w:line="360" w:lineRule="auto"/>
        <w:ind w:firstLine="420"/>
        <w:rPr>
          <w:rStyle w:val="ad"/>
          <w:rFonts w:ascii="宋体" w:hAnsi="宋体"/>
          <w:b w:val="0"/>
          <w:bCs w:val="0"/>
          <w:sz w:val="24"/>
        </w:rPr>
      </w:pPr>
      <w:r w:rsidRPr="008121EA">
        <w:rPr>
          <w:rStyle w:val="ad"/>
          <w:rFonts w:ascii="宋体" w:hAnsi="宋体"/>
          <w:b w:val="0"/>
          <w:bCs w:val="0"/>
          <w:sz w:val="24"/>
        </w:rPr>
        <w:t>2. 读取数据：使用 `</w:t>
      </w:r>
      <w:proofErr w:type="spellStart"/>
      <w:r w:rsidRPr="008121EA">
        <w:rPr>
          <w:rStyle w:val="ad"/>
          <w:rFonts w:ascii="宋体" w:hAnsi="宋体"/>
          <w:b w:val="0"/>
          <w:bCs w:val="0"/>
          <w:sz w:val="24"/>
        </w:rPr>
        <w:t>pd.read_csv</w:t>
      </w:r>
      <w:proofErr w:type="spellEnd"/>
      <w:r w:rsidRPr="008121EA">
        <w:rPr>
          <w:rStyle w:val="ad"/>
          <w:rFonts w:ascii="宋体" w:hAnsi="宋体"/>
          <w:b w:val="0"/>
          <w:bCs w:val="0"/>
          <w:sz w:val="24"/>
        </w:rPr>
        <w:t xml:space="preserve">()` </w:t>
      </w:r>
      <w:proofErr w:type="gramStart"/>
      <w:r w:rsidRPr="008121EA">
        <w:rPr>
          <w:rStyle w:val="ad"/>
          <w:rFonts w:ascii="宋体" w:hAnsi="宋体"/>
          <w:b w:val="0"/>
          <w:bCs w:val="0"/>
          <w:sz w:val="24"/>
        </w:rPr>
        <w:t>函数读</w:t>
      </w:r>
      <w:proofErr w:type="gramEnd"/>
      <w:r w:rsidRPr="008121EA">
        <w:rPr>
          <w:rStyle w:val="ad"/>
          <w:rFonts w:ascii="宋体" w:hAnsi="宋体"/>
          <w:b w:val="0"/>
          <w:bCs w:val="0"/>
          <w:sz w:val="24"/>
        </w:rPr>
        <w:t xml:space="preserve">取名为 "data.csv" 的 CSV 文件，并将数据存储在 </w:t>
      </w:r>
      <w:proofErr w:type="spellStart"/>
      <w:r w:rsidRPr="008121EA">
        <w:rPr>
          <w:rStyle w:val="ad"/>
          <w:rFonts w:ascii="宋体" w:hAnsi="宋体"/>
          <w:b w:val="0"/>
          <w:bCs w:val="0"/>
          <w:sz w:val="24"/>
        </w:rPr>
        <w:t>DataFrame</w:t>
      </w:r>
      <w:proofErr w:type="spellEnd"/>
      <w:r w:rsidRPr="008121EA">
        <w:rPr>
          <w:rStyle w:val="ad"/>
          <w:rFonts w:ascii="宋体" w:hAnsi="宋体"/>
          <w:b w:val="0"/>
          <w:bCs w:val="0"/>
          <w:sz w:val="24"/>
        </w:rPr>
        <w:t xml:space="preserve"> (`</w:t>
      </w:r>
      <w:proofErr w:type="spellStart"/>
      <w:r w:rsidRPr="008121EA">
        <w:rPr>
          <w:rStyle w:val="ad"/>
          <w:rFonts w:ascii="宋体" w:hAnsi="宋体"/>
          <w:b w:val="0"/>
          <w:bCs w:val="0"/>
          <w:sz w:val="24"/>
        </w:rPr>
        <w:t>df</w:t>
      </w:r>
      <w:proofErr w:type="spellEnd"/>
      <w:r w:rsidRPr="008121EA">
        <w:rPr>
          <w:rStyle w:val="ad"/>
          <w:rFonts w:ascii="宋体" w:hAnsi="宋体"/>
          <w:b w:val="0"/>
          <w:bCs w:val="0"/>
          <w:sz w:val="24"/>
        </w:rPr>
        <w:t>`) 中。</w:t>
      </w:r>
    </w:p>
    <w:p w14:paraId="5FC1A076" w14:textId="061D8F69" w:rsidR="008121EA" w:rsidRDefault="008121EA" w:rsidP="008F4387">
      <w:pPr>
        <w:spacing w:line="360" w:lineRule="auto"/>
        <w:ind w:firstLine="420"/>
        <w:rPr>
          <w:rStyle w:val="ad"/>
          <w:rFonts w:ascii="宋体" w:hAnsi="宋体"/>
          <w:b w:val="0"/>
          <w:bCs w:val="0"/>
          <w:sz w:val="24"/>
        </w:rPr>
      </w:pPr>
      <w:r w:rsidRPr="008121EA">
        <w:rPr>
          <w:rStyle w:val="ad"/>
          <w:rFonts w:ascii="宋体" w:hAnsi="宋体"/>
          <w:b w:val="0"/>
          <w:bCs w:val="0"/>
          <w:sz w:val="24"/>
        </w:rPr>
        <w:t>3. 数据筛选：利用 Pandas 的逻辑条件筛选，通过对</w:t>
      </w:r>
      <w:proofErr w:type="gramStart"/>
      <w:r w:rsidRPr="008121EA">
        <w:rPr>
          <w:rStyle w:val="ad"/>
          <w:rFonts w:ascii="宋体" w:hAnsi="宋体"/>
          <w:b w:val="0"/>
          <w:bCs w:val="0"/>
          <w:sz w:val="24"/>
        </w:rPr>
        <w:t>列进行</w:t>
      </w:r>
      <w:proofErr w:type="gramEnd"/>
      <w:r w:rsidRPr="008121EA">
        <w:rPr>
          <w:rStyle w:val="ad"/>
          <w:rFonts w:ascii="宋体" w:hAnsi="宋体"/>
          <w:b w:val="0"/>
          <w:bCs w:val="0"/>
          <w:sz w:val="24"/>
        </w:rPr>
        <w:t>条件判断，选择包含</w:t>
      </w:r>
      <w:r>
        <w:rPr>
          <w:rStyle w:val="ad"/>
          <w:rFonts w:ascii="宋体" w:hAnsi="宋体" w:hint="eastAsia"/>
          <w:b w:val="0"/>
          <w:bCs w:val="0"/>
          <w:sz w:val="24"/>
        </w:rPr>
        <w:t>同样</w:t>
      </w:r>
      <w:r w:rsidRPr="008121EA">
        <w:rPr>
          <w:rStyle w:val="ad"/>
          <w:rFonts w:ascii="宋体" w:hAnsi="宋体"/>
          <w:b w:val="0"/>
          <w:bCs w:val="0"/>
          <w:sz w:val="24"/>
        </w:rPr>
        <w:t>年</w:t>
      </w:r>
      <w:r>
        <w:rPr>
          <w:rStyle w:val="ad"/>
          <w:rFonts w:ascii="宋体" w:hAnsi="宋体" w:hint="eastAsia"/>
          <w:b w:val="0"/>
          <w:bCs w:val="0"/>
          <w:sz w:val="24"/>
        </w:rPr>
        <w:t>份</w:t>
      </w:r>
      <w:r w:rsidRPr="008121EA">
        <w:rPr>
          <w:rStyle w:val="ad"/>
          <w:rFonts w:ascii="宋体" w:hAnsi="宋体"/>
          <w:b w:val="0"/>
          <w:bCs w:val="0"/>
          <w:sz w:val="24"/>
        </w:rPr>
        <w:t>且 countryName 为 "中国" 的数据子集。使用逻辑运算符 `&amp;` 连接多个条件。</w:t>
      </w:r>
    </w:p>
    <w:p w14:paraId="0F821A94" w14:textId="7D3C42F8" w:rsidR="007202F9" w:rsidRDefault="007202F9" w:rsidP="008F4387">
      <w:pPr>
        <w:spacing w:line="360" w:lineRule="auto"/>
        <w:ind w:firstLine="420"/>
        <w:rPr>
          <w:rStyle w:val="ad"/>
          <w:rFonts w:ascii="宋体" w:hAnsi="宋体"/>
          <w:b w:val="0"/>
          <w:bCs w:val="0"/>
          <w:sz w:val="24"/>
        </w:rPr>
      </w:pPr>
      <w:r>
        <w:rPr>
          <w:noProof/>
        </w:rPr>
        <w:drawing>
          <wp:inline distT="0" distB="0" distL="0" distR="0" wp14:anchorId="0BE22E0A" wp14:editId="0C4A80FB">
            <wp:extent cx="5170714" cy="449465"/>
            <wp:effectExtent l="0" t="0" r="0" b="8255"/>
            <wp:docPr id="2092614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14323" name=""/>
                    <pic:cNvPicPr/>
                  </pic:nvPicPr>
                  <pic:blipFill>
                    <a:blip r:embed="rId10"/>
                    <a:stretch>
                      <a:fillRect/>
                    </a:stretch>
                  </pic:blipFill>
                  <pic:spPr>
                    <a:xfrm>
                      <a:off x="0" y="0"/>
                      <a:ext cx="5185975" cy="450792"/>
                    </a:xfrm>
                    <a:prstGeom prst="rect">
                      <a:avLst/>
                    </a:prstGeom>
                  </pic:spPr>
                </pic:pic>
              </a:graphicData>
            </a:graphic>
          </wp:inline>
        </w:drawing>
      </w:r>
    </w:p>
    <w:p w14:paraId="1EA72E66" w14:textId="5315F102" w:rsidR="007202F9" w:rsidRPr="007202F9" w:rsidRDefault="007202F9" w:rsidP="008F4387">
      <w:pPr>
        <w:spacing w:line="360" w:lineRule="auto"/>
        <w:ind w:firstLine="420"/>
        <w:jc w:val="center"/>
        <w:rPr>
          <w:rFonts w:ascii="黑体" w:eastAsia="黑体" w:hAnsi="黑体"/>
        </w:rPr>
      </w:pPr>
      <w:r w:rsidRPr="007202F9">
        <w:rPr>
          <w:rFonts w:ascii="黑体" w:eastAsia="黑体" w:hAnsi="黑体"/>
        </w:rPr>
        <w:t>图</w:t>
      </w:r>
      <w:r w:rsidRPr="007202F9">
        <w:rPr>
          <w:rFonts w:ascii="黑体" w:eastAsia="黑体" w:hAnsi="黑体" w:hint="eastAsia"/>
        </w:rPr>
        <w:t>2</w:t>
      </w:r>
      <w:r w:rsidRPr="007202F9">
        <w:rPr>
          <w:rFonts w:ascii="黑体" w:eastAsia="黑体" w:hAnsi="黑体"/>
        </w:rPr>
        <w:t>-1 数据筛选代码预览</w:t>
      </w:r>
    </w:p>
    <w:p w14:paraId="7F765AD8" w14:textId="71151D0C" w:rsidR="008121EA" w:rsidRPr="008121EA" w:rsidRDefault="008121EA" w:rsidP="008F4387">
      <w:pPr>
        <w:spacing w:line="360" w:lineRule="auto"/>
        <w:ind w:firstLine="420"/>
        <w:rPr>
          <w:rStyle w:val="ad"/>
          <w:rFonts w:ascii="宋体" w:hAnsi="宋体"/>
          <w:b w:val="0"/>
          <w:bCs w:val="0"/>
          <w:sz w:val="24"/>
        </w:rPr>
      </w:pPr>
      <w:r w:rsidRPr="008121EA">
        <w:rPr>
          <w:rStyle w:val="ad"/>
          <w:rFonts w:ascii="宋体" w:hAnsi="宋体"/>
          <w:b w:val="0"/>
          <w:bCs w:val="0"/>
          <w:sz w:val="24"/>
        </w:rPr>
        <w:t>4. 分组计算：使用 `</w:t>
      </w:r>
      <w:proofErr w:type="spellStart"/>
      <w:r w:rsidRPr="008121EA">
        <w:rPr>
          <w:rStyle w:val="ad"/>
          <w:rFonts w:ascii="宋体" w:hAnsi="宋体"/>
          <w:b w:val="0"/>
          <w:bCs w:val="0"/>
          <w:sz w:val="24"/>
        </w:rPr>
        <w:t>groupby</w:t>
      </w:r>
      <w:proofErr w:type="spellEnd"/>
      <w:r w:rsidRPr="008121EA">
        <w:rPr>
          <w:rStyle w:val="ad"/>
          <w:rFonts w:ascii="宋体" w:hAnsi="宋体"/>
          <w:b w:val="0"/>
          <w:bCs w:val="0"/>
          <w:sz w:val="24"/>
        </w:rPr>
        <w:t>()` 方法根据 "</w:t>
      </w:r>
      <w:proofErr w:type="spellStart"/>
      <w:r w:rsidRPr="008121EA">
        <w:rPr>
          <w:rStyle w:val="ad"/>
          <w:rFonts w:ascii="宋体" w:hAnsi="宋体"/>
          <w:b w:val="0"/>
          <w:bCs w:val="0"/>
          <w:sz w:val="24"/>
        </w:rPr>
        <w:t>provinceName</w:t>
      </w:r>
      <w:proofErr w:type="spellEnd"/>
      <w:r w:rsidRPr="008121EA">
        <w:rPr>
          <w:rStyle w:val="ad"/>
          <w:rFonts w:ascii="宋体" w:hAnsi="宋体"/>
          <w:b w:val="0"/>
          <w:bCs w:val="0"/>
          <w:sz w:val="24"/>
        </w:rPr>
        <w:t xml:space="preserve">" </w:t>
      </w:r>
      <w:proofErr w:type="gramStart"/>
      <w:r w:rsidRPr="008121EA">
        <w:rPr>
          <w:rStyle w:val="ad"/>
          <w:rFonts w:ascii="宋体" w:hAnsi="宋体"/>
          <w:b w:val="0"/>
          <w:bCs w:val="0"/>
          <w:sz w:val="24"/>
        </w:rPr>
        <w:t>列进行</w:t>
      </w:r>
      <w:proofErr w:type="gramEnd"/>
      <w:r w:rsidRPr="008121EA">
        <w:rPr>
          <w:rStyle w:val="ad"/>
          <w:rFonts w:ascii="宋体" w:hAnsi="宋体"/>
          <w:b w:val="0"/>
          <w:bCs w:val="0"/>
          <w:sz w:val="24"/>
        </w:rPr>
        <w:t>分组，将数据按照不同的省份进行分组。</w:t>
      </w:r>
    </w:p>
    <w:p w14:paraId="51EE7D0E" w14:textId="52085842" w:rsidR="008121EA" w:rsidRPr="008121EA" w:rsidRDefault="008121EA" w:rsidP="008F4387">
      <w:pPr>
        <w:spacing w:line="360" w:lineRule="auto"/>
        <w:ind w:firstLine="420"/>
        <w:rPr>
          <w:rStyle w:val="ad"/>
          <w:rFonts w:ascii="宋体" w:hAnsi="宋体"/>
          <w:b w:val="0"/>
          <w:bCs w:val="0"/>
          <w:sz w:val="24"/>
        </w:rPr>
      </w:pPr>
      <w:r w:rsidRPr="008121EA">
        <w:rPr>
          <w:rStyle w:val="ad"/>
          <w:rFonts w:ascii="宋体" w:hAnsi="宋体"/>
          <w:b w:val="0"/>
          <w:bCs w:val="0"/>
          <w:sz w:val="24"/>
        </w:rPr>
        <w:lastRenderedPageBreak/>
        <w:t>5. 循环迭代：通过 `for` 循环迭代每个分组，依次处理每个省份的数据。</w:t>
      </w:r>
    </w:p>
    <w:p w14:paraId="511EE440" w14:textId="252EC268" w:rsidR="008121EA" w:rsidRPr="008121EA" w:rsidRDefault="008121EA" w:rsidP="008F4387">
      <w:pPr>
        <w:spacing w:line="360" w:lineRule="auto"/>
        <w:ind w:firstLine="420"/>
        <w:rPr>
          <w:rStyle w:val="ad"/>
          <w:rFonts w:ascii="宋体" w:hAnsi="宋体"/>
          <w:b w:val="0"/>
          <w:bCs w:val="0"/>
          <w:sz w:val="24"/>
        </w:rPr>
      </w:pPr>
      <w:r w:rsidRPr="008121EA">
        <w:rPr>
          <w:rStyle w:val="ad"/>
          <w:rFonts w:ascii="宋体" w:hAnsi="宋体"/>
          <w:b w:val="0"/>
          <w:bCs w:val="0"/>
          <w:sz w:val="24"/>
        </w:rPr>
        <w:t xml:space="preserve">6. </w:t>
      </w:r>
      <w:proofErr w:type="spellStart"/>
      <w:r w:rsidRPr="008121EA">
        <w:rPr>
          <w:rStyle w:val="ad"/>
          <w:rFonts w:ascii="宋体" w:hAnsi="宋体"/>
          <w:b w:val="0"/>
          <w:bCs w:val="0"/>
          <w:sz w:val="24"/>
        </w:rPr>
        <w:t>DataFrame</w:t>
      </w:r>
      <w:proofErr w:type="spellEnd"/>
      <w:r w:rsidRPr="008121EA">
        <w:rPr>
          <w:rStyle w:val="ad"/>
          <w:rFonts w:ascii="宋体" w:hAnsi="宋体"/>
          <w:b w:val="0"/>
          <w:bCs w:val="0"/>
          <w:sz w:val="24"/>
        </w:rPr>
        <w:t xml:space="preserve"> 的行操作：通过 `</w:t>
      </w:r>
      <w:proofErr w:type="spellStart"/>
      <w:r w:rsidRPr="008121EA">
        <w:rPr>
          <w:rStyle w:val="ad"/>
          <w:rFonts w:ascii="宋体" w:hAnsi="宋体"/>
          <w:b w:val="0"/>
          <w:bCs w:val="0"/>
          <w:sz w:val="24"/>
        </w:rPr>
        <w:t>iloc</w:t>
      </w:r>
      <w:proofErr w:type="spellEnd"/>
      <w:r w:rsidRPr="008121EA">
        <w:rPr>
          <w:rStyle w:val="ad"/>
          <w:rFonts w:ascii="宋体" w:hAnsi="宋体"/>
          <w:b w:val="0"/>
          <w:bCs w:val="0"/>
          <w:sz w:val="24"/>
        </w:rPr>
        <w:t>[]` 方法，通过索引位置选择第一个和最后一个数据行，并提取对应的 "</w:t>
      </w:r>
      <w:proofErr w:type="spellStart"/>
      <w:r w:rsidRPr="008121EA">
        <w:rPr>
          <w:rStyle w:val="ad"/>
          <w:rFonts w:ascii="宋体" w:hAnsi="宋体"/>
          <w:b w:val="0"/>
          <w:bCs w:val="0"/>
          <w:sz w:val="24"/>
        </w:rPr>
        <w:t>province_confirmedCount</w:t>
      </w:r>
      <w:proofErr w:type="spellEnd"/>
      <w:r w:rsidRPr="008121EA">
        <w:rPr>
          <w:rStyle w:val="ad"/>
          <w:rFonts w:ascii="宋体" w:hAnsi="宋体"/>
          <w:b w:val="0"/>
          <w:bCs w:val="0"/>
          <w:sz w:val="24"/>
        </w:rPr>
        <w:t>" 列的值。</w:t>
      </w:r>
    </w:p>
    <w:p w14:paraId="65C8700A" w14:textId="26F3E291" w:rsidR="008121EA" w:rsidRPr="008121EA" w:rsidRDefault="008121EA" w:rsidP="008F4387">
      <w:pPr>
        <w:spacing w:line="360" w:lineRule="auto"/>
        <w:ind w:firstLine="420"/>
        <w:rPr>
          <w:rStyle w:val="ad"/>
          <w:rFonts w:ascii="宋体" w:hAnsi="宋体"/>
          <w:b w:val="0"/>
          <w:bCs w:val="0"/>
          <w:sz w:val="24"/>
        </w:rPr>
      </w:pPr>
      <w:r w:rsidRPr="008121EA">
        <w:rPr>
          <w:rStyle w:val="ad"/>
          <w:rFonts w:ascii="宋体" w:hAnsi="宋体"/>
          <w:b w:val="0"/>
          <w:bCs w:val="0"/>
          <w:sz w:val="24"/>
        </w:rPr>
        <w:t>7. 计算差值：将第一个值减去最后一个值，得到差值</w:t>
      </w:r>
      <w:r>
        <w:rPr>
          <w:rStyle w:val="ad"/>
          <w:rFonts w:ascii="宋体" w:hAnsi="宋体" w:hint="eastAsia"/>
          <w:b w:val="0"/>
          <w:bCs w:val="0"/>
          <w:sz w:val="24"/>
        </w:rPr>
        <w:t>后处理成为该年的确诊人数</w:t>
      </w:r>
      <w:r w:rsidRPr="008121EA">
        <w:rPr>
          <w:rStyle w:val="ad"/>
          <w:rFonts w:ascii="宋体" w:hAnsi="宋体"/>
          <w:b w:val="0"/>
          <w:bCs w:val="0"/>
          <w:sz w:val="24"/>
        </w:rPr>
        <w:t>。</w:t>
      </w:r>
    </w:p>
    <w:p w14:paraId="0722270B" w14:textId="1DE1189B" w:rsidR="008121EA" w:rsidRPr="008121EA" w:rsidRDefault="008121EA" w:rsidP="008F4387">
      <w:pPr>
        <w:spacing w:line="360" w:lineRule="auto"/>
        <w:ind w:firstLine="420"/>
        <w:rPr>
          <w:rStyle w:val="ad"/>
          <w:rFonts w:ascii="宋体" w:hAnsi="宋体"/>
          <w:b w:val="0"/>
          <w:bCs w:val="0"/>
          <w:sz w:val="24"/>
        </w:rPr>
      </w:pPr>
      <w:r w:rsidRPr="008121EA">
        <w:rPr>
          <w:rStyle w:val="ad"/>
          <w:rFonts w:ascii="宋体" w:hAnsi="宋体"/>
          <w:b w:val="0"/>
          <w:bCs w:val="0"/>
          <w:sz w:val="24"/>
        </w:rPr>
        <w:t xml:space="preserve">8. 创建和追加 </w:t>
      </w:r>
      <w:proofErr w:type="spellStart"/>
      <w:r w:rsidRPr="008121EA">
        <w:rPr>
          <w:rStyle w:val="ad"/>
          <w:rFonts w:ascii="宋体" w:hAnsi="宋体"/>
          <w:b w:val="0"/>
          <w:bCs w:val="0"/>
          <w:sz w:val="24"/>
        </w:rPr>
        <w:t>DataFrame</w:t>
      </w:r>
      <w:proofErr w:type="spellEnd"/>
      <w:r w:rsidRPr="008121EA">
        <w:rPr>
          <w:rStyle w:val="ad"/>
          <w:rFonts w:ascii="宋体" w:hAnsi="宋体"/>
          <w:b w:val="0"/>
          <w:bCs w:val="0"/>
          <w:sz w:val="24"/>
        </w:rPr>
        <w:t>：使用 `</w:t>
      </w:r>
      <w:proofErr w:type="spellStart"/>
      <w:r w:rsidRPr="008121EA">
        <w:rPr>
          <w:rStyle w:val="ad"/>
          <w:rFonts w:ascii="宋体" w:hAnsi="宋体"/>
          <w:b w:val="0"/>
          <w:bCs w:val="0"/>
          <w:sz w:val="24"/>
        </w:rPr>
        <w:t>pd.concat</w:t>
      </w:r>
      <w:proofErr w:type="spellEnd"/>
      <w:r w:rsidRPr="008121EA">
        <w:rPr>
          <w:rStyle w:val="ad"/>
          <w:rFonts w:ascii="宋体" w:hAnsi="宋体"/>
          <w:b w:val="0"/>
          <w:bCs w:val="0"/>
          <w:sz w:val="24"/>
        </w:rPr>
        <w:t xml:space="preserve">()` 函数将每个省份的结果追加到结果 </w:t>
      </w:r>
      <w:proofErr w:type="spellStart"/>
      <w:r w:rsidRPr="008121EA">
        <w:rPr>
          <w:rStyle w:val="ad"/>
          <w:rFonts w:ascii="宋体" w:hAnsi="宋体"/>
          <w:b w:val="0"/>
          <w:bCs w:val="0"/>
          <w:sz w:val="24"/>
        </w:rPr>
        <w:t>DataFrame</w:t>
      </w:r>
      <w:proofErr w:type="spellEnd"/>
      <w:r w:rsidRPr="008121EA">
        <w:rPr>
          <w:rStyle w:val="ad"/>
          <w:rFonts w:ascii="宋体" w:hAnsi="宋体"/>
          <w:b w:val="0"/>
          <w:bCs w:val="0"/>
          <w:sz w:val="24"/>
        </w:rPr>
        <w:t xml:space="preserve"> (`result`) 中。</w:t>
      </w:r>
    </w:p>
    <w:p w14:paraId="7C548E89" w14:textId="33522085" w:rsidR="008121EA" w:rsidRPr="008121EA" w:rsidRDefault="008121EA" w:rsidP="008F4387">
      <w:pPr>
        <w:spacing w:line="360" w:lineRule="auto"/>
        <w:ind w:firstLine="420"/>
        <w:rPr>
          <w:rStyle w:val="ad"/>
          <w:rFonts w:ascii="宋体" w:hAnsi="宋体"/>
          <w:b w:val="0"/>
          <w:bCs w:val="0"/>
          <w:sz w:val="24"/>
        </w:rPr>
      </w:pPr>
      <w:r w:rsidRPr="008121EA">
        <w:rPr>
          <w:rStyle w:val="ad"/>
          <w:rFonts w:ascii="宋体" w:hAnsi="宋体"/>
          <w:b w:val="0"/>
          <w:bCs w:val="0"/>
          <w:sz w:val="24"/>
        </w:rPr>
        <w:t xml:space="preserve">9. 结果输出：使用 `print()` 函数打印输出结果 </w:t>
      </w:r>
      <w:proofErr w:type="spellStart"/>
      <w:r w:rsidRPr="008121EA">
        <w:rPr>
          <w:rStyle w:val="ad"/>
          <w:rFonts w:ascii="宋体" w:hAnsi="宋体"/>
          <w:b w:val="0"/>
          <w:bCs w:val="0"/>
          <w:sz w:val="24"/>
        </w:rPr>
        <w:t>DataFrame</w:t>
      </w:r>
      <w:proofErr w:type="spellEnd"/>
      <w:r w:rsidRPr="008121EA">
        <w:rPr>
          <w:rStyle w:val="ad"/>
          <w:rFonts w:ascii="宋体" w:hAnsi="宋体"/>
          <w:b w:val="0"/>
          <w:bCs w:val="0"/>
          <w:sz w:val="24"/>
        </w:rPr>
        <w:t>。</w:t>
      </w:r>
    </w:p>
    <w:p w14:paraId="73C6A35E" w14:textId="0286A26A" w:rsidR="008121EA" w:rsidRDefault="008121EA" w:rsidP="008F4387">
      <w:pPr>
        <w:spacing w:line="360" w:lineRule="auto"/>
        <w:ind w:firstLine="420"/>
        <w:rPr>
          <w:rStyle w:val="ad"/>
          <w:rFonts w:ascii="宋体" w:hAnsi="宋体"/>
          <w:b w:val="0"/>
          <w:bCs w:val="0"/>
          <w:sz w:val="24"/>
        </w:rPr>
      </w:pPr>
      <w:r w:rsidRPr="008121EA">
        <w:rPr>
          <w:rStyle w:val="ad"/>
          <w:rFonts w:ascii="宋体" w:hAnsi="宋体" w:hint="eastAsia"/>
          <w:b w:val="0"/>
          <w:bCs w:val="0"/>
          <w:sz w:val="24"/>
        </w:rPr>
        <w:t>这些</w:t>
      </w:r>
      <w:r w:rsidR="00401223">
        <w:rPr>
          <w:rStyle w:val="ad"/>
          <w:rFonts w:ascii="宋体" w:hAnsi="宋体" w:hint="eastAsia"/>
          <w:b w:val="0"/>
          <w:bCs w:val="0"/>
          <w:sz w:val="24"/>
        </w:rPr>
        <w:t>步骤</w:t>
      </w:r>
      <w:r w:rsidRPr="008121EA">
        <w:rPr>
          <w:rStyle w:val="ad"/>
          <w:rFonts w:ascii="宋体" w:hAnsi="宋体" w:hint="eastAsia"/>
          <w:b w:val="0"/>
          <w:bCs w:val="0"/>
          <w:sz w:val="24"/>
        </w:rPr>
        <w:t>涵盖了数据读取、筛选、分组、循环迭代、</w:t>
      </w:r>
      <w:proofErr w:type="spellStart"/>
      <w:r w:rsidRPr="008121EA">
        <w:rPr>
          <w:rStyle w:val="ad"/>
          <w:rFonts w:ascii="宋体" w:hAnsi="宋体"/>
          <w:b w:val="0"/>
          <w:bCs w:val="0"/>
          <w:sz w:val="24"/>
        </w:rPr>
        <w:t>DataFrame</w:t>
      </w:r>
      <w:proofErr w:type="spellEnd"/>
      <w:r w:rsidRPr="008121EA">
        <w:rPr>
          <w:rStyle w:val="ad"/>
          <w:rFonts w:ascii="宋体" w:hAnsi="宋体"/>
          <w:b w:val="0"/>
          <w:bCs w:val="0"/>
          <w:sz w:val="24"/>
        </w:rPr>
        <w:t xml:space="preserve"> 的行操作、数据计算和结果输出等方面的操作。通过组合运用这些知识，可以实现对数据的处理、分析和结果展示。</w:t>
      </w:r>
    </w:p>
    <w:p w14:paraId="66CF65A1" w14:textId="724A8AA2" w:rsidR="008121EA" w:rsidRPr="008121EA" w:rsidRDefault="008121EA" w:rsidP="008121EA">
      <w:pPr>
        <w:widowControl/>
        <w:jc w:val="left"/>
        <w:rPr>
          <w:rFonts w:ascii="宋体" w:eastAsia="宋体" w:hAnsi="宋体" w:cs="宋体"/>
          <w:kern w:val="0"/>
          <w:sz w:val="24"/>
          <w:szCs w:val="24"/>
        </w:rPr>
      </w:pPr>
      <w:r w:rsidRPr="008121EA">
        <w:rPr>
          <w:rFonts w:ascii="宋体" w:eastAsia="宋体" w:hAnsi="宋体" w:cs="宋体"/>
          <w:noProof/>
          <w:kern w:val="0"/>
          <w:sz w:val="24"/>
          <w:szCs w:val="24"/>
        </w:rPr>
        <w:drawing>
          <wp:anchor distT="0" distB="0" distL="114300" distR="114300" simplePos="0" relativeHeight="251659264" behindDoc="0" locked="0" layoutInCell="1" allowOverlap="1" wp14:anchorId="3EC35638" wp14:editId="255A8CAE">
            <wp:simplePos x="1143000" y="5765800"/>
            <wp:positionH relativeFrom="column">
              <wp:align>center</wp:align>
            </wp:positionH>
            <wp:positionV relativeFrom="paragraph">
              <wp:posOffset>97155</wp:posOffset>
            </wp:positionV>
            <wp:extent cx="2793600" cy="3376800"/>
            <wp:effectExtent l="0" t="0" r="6985" b="0"/>
            <wp:wrapTopAndBottom/>
            <wp:docPr id="9317604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3600" cy="337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1D87D5" w14:textId="6B4A6CC8" w:rsidR="008121EA" w:rsidRDefault="008121EA" w:rsidP="008121EA">
      <w:pPr>
        <w:spacing w:line="360" w:lineRule="auto"/>
        <w:jc w:val="center"/>
        <w:rPr>
          <w:rFonts w:ascii="黑体" w:eastAsia="黑体" w:hAnsi="黑体"/>
        </w:rPr>
      </w:pPr>
      <w:bookmarkStart w:id="4" w:name="_Hlk137768019"/>
      <w:r w:rsidRPr="008121EA">
        <w:rPr>
          <w:rFonts w:ascii="黑体" w:eastAsia="黑体" w:hAnsi="黑体" w:hint="eastAsia"/>
        </w:rPr>
        <w:t>图2</w:t>
      </w:r>
      <w:r w:rsidRPr="008121EA">
        <w:rPr>
          <w:rFonts w:ascii="黑体" w:eastAsia="黑体" w:hAnsi="黑体"/>
        </w:rPr>
        <w:t>-</w:t>
      </w:r>
      <w:r w:rsidR="007202F9">
        <w:rPr>
          <w:rFonts w:ascii="黑体" w:eastAsia="黑体" w:hAnsi="黑体"/>
        </w:rPr>
        <w:t>2</w:t>
      </w:r>
      <w:r w:rsidRPr="008121EA">
        <w:rPr>
          <w:rFonts w:ascii="黑体" w:eastAsia="黑体" w:hAnsi="黑体"/>
        </w:rPr>
        <w:t xml:space="preserve"> </w:t>
      </w:r>
      <w:r w:rsidR="00A76A65">
        <w:rPr>
          <w:rFonts w:ascii="黑体" w:eastAsia="黑体" w:hAnsi="黑体"/>
        </w:rPr>
        <w:t>2020</w:t>
      </w:r>
      <w:r w:rsidR="00A76A65">
        <w:rPr>
          <w:rFonts w:ascii="黑体" w:eastAsia="黑体" w:hAnsi="黑体" w:hint="eastAsia"/>
        </w:rPr>
        <w:t>年</w:t>
      </w:r>
      <w:r w:rsidRPr="008121EA">
        <w:rPr>
          <w:rFonts w:ascii="黑体" w:eastAsia="黑体" w:hAnsi="黑体" w:hint="eastAsia"/>
        </w:rPr>
        <w:t>累计确诊人数数据预览</w:t>
      </w:r>
    </w:p>
    <w:p w14:paraId="7728400B" w14:textId="28D79BE2" w:rsidR="00401223" w:rsidRDefault="00A76A65" w:rsidP="008F4387">
      <w:pPr>
        <w:spacing w:line="360" w:lineRule="auto"/>
        <w:rPr>
          <w:rStyle w:val="ad"/>
          <w:rFonts w:ascii="宋体" w:hAnsi="宋体"/>
          <w:b w:val="0"/>
          <w:bCs w:val="0"/>
          <w:sz w:val="24"/>
        </w:rPr>
      </w:pPr>
      <w:r w:rsidRPr="00A76A65">
        <w:rPr>
          <w:rStyle w:val="ad"/>
          <w:rFonts w:ascii="宋体" w:hAnsi="宋体"/>
          <w:b w:val="0"/>
          <w:bCs w:val="0"/>
          <w:sz w:val="24"/>
        </w:rPr>
        <w:t>通过以上相同步骤</w:t>
      </w:r>
      <w:r>
        <w:rPr>
          <w:rStyle w:val="ad"/>
          <w:rFonts w:ascii="宋体" w:hAnsi="宋体" w:hint="eastAsia"/>
          <w:b w:val="0"/>
          <w:bCs w:val="0"/>
          <w:sz w:val="24"/>
        </w:rPr>
        <w:t>我们可以处理得到在不同年份的治愈人数的各省份统计</w:t>
      </w:r>
    </w:p>
    <w:p w14:paraId="59917181" w14:textId="36D7F31E" w:rsidR="00A76A65" w:rsidRPr="00A76A65" w:rsidRDefault="00A76A65" w:rsidP="00A76A65">
      <w:pPr>
        <w:widowControl/>
        <w:jc w:val="left"/>
        <w:rPr>
          <w:rFonts w:ascii="宋体" w:eastAsia="宋体" w:hAnsi="宋体" w:cs="宋体"/>
          <w:kern w:val="0"/>
          <w:sz w:val="24"/>
          <w:szCs w:val="24"/>
        </w:rPr>
      </w:pPr>
      <w:r w:rsidRPr="00A76A65">
        <w:rPr>
          <w:rFonts w:ascii="宋体" w:eastAsia="宋体" w:hAnsi="宋体" w:cs="宋体"/>
          <w:noProof/>
          <w:kern w:val="0"/>
          <w:sz w:val="24"/>
          <w:szCs w:val="24"/>
        </w:rPr>
        <w:lastRenderedPageBreak/>
        <w:drawing>
          <wp:inline distT="0" distB="0" distL="0" distR="0" wp14:anchorId="19F14FDC" wp14:editId="3033307D">
            <wp:extent cx="4972050" cy="4972050"/>
            <wp:effectExtent l="0" t="0" r="0" b="0"/>
            <wp:docPr id="878487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050" cy="4972050"/>
                    </a:xfrm>
                    <a:prstGeom prst="rect">
                      <a:avLst/>
                    </a:prstGeom>
                    <a:noFill/>
                    <a:ln>
                      <a:noFill/>
                    </a:ln>
                  </pic:spPr>
                </pic:pic>
              </a:graphicData>
            </a:graphic>
          </wp:inline>
        </w:drawing>
      </w:r>
    </w:p>
    <w:p w14:paraId="4DBD80B7" w14:textId="1A46B5D1" w:rsidR="00A76A65" w:rsidRDefault="00A76A65" w:rsidP="00A76A65">
      <w:pPr>
        <w:spacing w:line="360" w:lineRule="auto"/>
        <w:jc w:val="center"/>
        <w:rPr>
          <w:rFonts w:ascii="黑体" w:eastAsia="黑体" w:hAnsi="黑体"/>
        </w:rPr>
      </w:pPr>
      <w:r w:rsidRPr="00A76A65">
        <w:rPr>
          <w:rFonts w:ascii="黑体" w:eastAsia="黑体" w:hAnsi="黑体" w:hint="eastAsia"/>
        </w:rPr>
        <w:t>图2</w:t>
      </w:r>
      <w:r w:rsidRPr="00A76A65">
        <w:rPr>
          <w:rFonts w:ascii="黑体" w:eastAsia="黑体" w:hAnsi="黑体"/>
        </w:rPr>
        <w:t>-</w:t>
      </w:r>
      <w:r w:rsidR="007202F9">
        <w:rPr>
          <w:rFonts w:ascii="黑体" w:eastAsia="黑体" w:hAnsi="黑体"/>
        </w:rPr>
        <w:t>3</w:t>
      </w:r>
      <w:r w:rsidRPr="00A76A65">
        <w:rPr>
          <w:rFonts w:ascii="黑体" w:eastAsia="黑体" w:hAnsi="黑体"/>
        </w:rPr>
        <w:t xml:space="preserve"> 2020年累计</w:t>
      </w:r>
      <w:r w:rsidRPr="00A76A65">
        <w:rPr>
          <w:rFonts w:ascii="黑体" w:eastAsia="黑体" w:hAnsi="黑体" w:hint="eastAsia"/>
        </w:rPr>
        <w:t>治愈人数统计预览</w:t>
      </w:r>
    </w:p>
    <w:p w14:paraId="093CC843" w14:textId="193C75FB" w:rsidR="008F4387" w:rsidRPr="007202F9" w:rsidRDefault="007202F9" w:rsidP="008F4387">
      <w:pPr>
        <w:spacing w:line="360" w:lineRule="auto"/>
        <w:ind w:firstLine="420"/>
        <w:rPr>
          <w:rStyle w:val="ad"/>
          <w:rFonts w:ascii="宋体" w:hAnsi="宋体"/>
          <w:b w:val="0"/>
          <w:bCs w:val="0"/>
          <w:sz w:val="24"/>
        </w:rPr>
      </w:pPr>
      <w:r w:rsidRPr="007202F9">
        <w:rPr>
          <w:rStyle w:val="ad"/>
          <w:rFonts w:ascii="宋体" w:hAnsi="宋体"/>
          <w:b w:val="0"/>
          <w:bCs w:val="0"/>
          <w:sz w:val="24"/>
        </w:rPr>
        <w:t>接下来</w:t>
      </w:r>
      <w:r>
        <w:rPr>
          <w:rStyle w:val="ad"/>
          <w:rFonts w:ascii="宋体" w:hAnsi="宋体" w:hint="eastAsia"/>
          <w:b w:val="0"/>
          <w:bCs w:val="0"/>
          <w:sz w:val="24"/>
        </w:rPr>
        <w:t>我们会从</w:t>
      </w:r>
      <w:proofErr w:type="gramStart"/>
      <w:r>
        <w:rPr>
          <w:rStyle w:val="ad"/>
          <w:rFonts w:ascii="宋体" w:hAnsi="宋体" w:hint="eastAsia"/>
          <w:b w:val="0"/>
          <w:bCs w:val="0"/>
          <w:sz w:val="24"/>
        </w:rPr>
        <w:t>网上爬取</w:t>
      </w:r>
      <w:r w:rsidRPr="007202F9">
        <w:rPr>
          <w:rStyle w:val="ad"/>
          <w:rFonts w:ascii="宋体" w:hAnsi="宋体" w:hint="eastAsia"/>
          <w:b w:val="0"/>
          <w:bCs w:val="0"/>
          <w:sz w:val="24"/>
        </w:rPr>
        <w:t>中国</w:t>
      </w:r>
      <w:proofErr w:type="gramEnd"/>
      <w:r w:rsidRPr="007202F9">
        <w:rPr>
          <w:rStyle w:val="ad"/>
          <w:rFonts w:ascii="宋体" w:hAnsi="宋体" w:hint="eastAsia"/>
          <w:b w:val="0"/>
          <w:bCs w:val="0"/>
          <w:sz w:val="24"/>
        </w:rPr>
        <w:t>的行政区划地图的</w:t>
      </w:r>
      <w:r w:rsidRPr="007202F9">
        <w:rPr>
          <w:rStyle w:val="ad"/>
          <w:rFonts w:ascii="宋体" w:hAnsi="宋体"/>
          <w:b w:val="0"/>
          <w:bCs w:val="0"/>
          <w:sz w:val="24"/>
        </w:rPr>
        <w:t xml:space="preserve"> Shapefile 文件</w:t>
      </w:r>
      <w:r w:rsidR="008F4387" w:rsidRPr="007202F9">
        <w:rPr>
          <w:rStyle w:val="ad"/>
          <w:rFonts w:ascii="宋体" w:hAnsi="宋体"/>
          <w:b w:val="0"/>
          <w:bCs w:val="0"/>
          <w:sz w:val="24"/>
        </w:rPr>
        <w:t>。</w:t>
      </w:r>
      <w:r w:rsidRPr="007202F9">
        <w:rPr>
          <w:rStyle w:val="ad"/>
          <w:rFonts w:ascii="宋体" w:hAnsi="宋体"/>
          <w:b w:val="0"/>
          <w:bCs w:val="0"/>
          <w:sz w:val="24"/>
        </w:rPr>
        <w:t>Shapefile 是一种常见的地理信息数据格式，它由多个文件组成，包括 .</w:t>
      </w:r>
      <w:proofErr w:type="spellStart"/>
      <w:r w:rsidRPr="007202F9">
        <w:rPr>
          <w:rStyle w:val="ad"/>
          <w:rFonts w:ascii="宋体" w:hAnsi="宋体"/>
          <w:b w:val="0"/>
          <w:bCs w:val="0"/>
          <w:sz w:val="24"/>
        </w:rPr>
        <w:t>shp</w:t>
      </w:r>
      <w:proofErr w:type="spellEnd"/>
      <w:r w:rsidRPr="007202F9">
        <w:rPr>
          <w:rStyle w:val="ad"/>
          <w:rFonts w:ascii="宋体" w:hAnsi="宋体"/>
          <w:b w:val="0"/>
          <w:bCs w:val="0"/>
          <w:sz w:val="24"/>
        </w:rPr>
        <w:t>、.</w:t>
      </w:r>
      <w:proofErr w:type="spellStart"/>
      <w:r w:rsidRPr="007202F9">
        <w:rPr>
          <w:rStyle w:val="ad"/>
          <w:rFonts w:ascii="宋体" w:hAnsi="宋体"/>
          <w:b w:val="0"/>
          <w:bCs w:val="0"/>
          <w:sz w:val="24"/>
        </w:rPr>
        <w:t>shx</w:t>
      </w:r>
      <w:proofErr w:type="spellEnd"/>
      <w:r w:rsidRPr="007202F9">
        <w:rPr>
          <w:rStyle w:val="ad"/>
          <w:rFonts w:ascii="宋体" w:hAnsi="宋体"/>
          <w:b w:val="0"/>
          <w:bCs w:val="0"/>
          <w:sz w:val="24"/>
        </w:rPr>
        <w:t>、.</w:t>
      </w:r>
      <w:proofErr w:type="spellStart"/>
      <w:r w:rsidRPr="007202F9">
        <w:rPr>
          <w:rStyle w:val="ad"/>
          <w:rFonts w:ascii="宋体" w:hAnsi="宋体"/>
          <w:b w:val="0"/>
          <w:bCs w:val="0"/>
          <w:sz w:val="24"/>
        </w:rPr>
        <w:t>dbf</w:t>
      </w:r>
      <w:proofErr w:type="spellEnd"/>
      <w:r w:rsidRPr="007202F9">
        <w:rPr>
          <w:rStyle w:val="ad"/>
          <w:rFonts w:ascii="宋体" w:hAnsi="宋体"/>
          <w:b w:val="0"/>
          <w:bCs w:val="0"/>
          <w:sz w:val="24"/>
        </w:rPr>
        <w:t xml:space="preserve"> 等。其中，.</w:t>
      </w:r>
      <w:proofErr w:type="spellStart"/>
      <w:r w:rsidRPr="007202F9">
        <w:rPr>
          <w:rStyle w:val="ad"/>
          <w:rFonts w:ascii="宋体" w:hAnsi="宋体"/>
          <w:b w:val="0"/>
          <w:bCs w:val="0"/>
          <w:sz w:val="24"/>
        </w:rPr>
        <w:t>shp</w:t>
      </w:r>
      <w:proofErr w:type="spellEnd"/>
      <w:r w:rsidRPr="007202F9">
        <w:rPr>
          <w:rStyle w:val="ad"/>
          <w:rFonts w:ascii="宋体" w:hAnsi="宋体"/>
          <w:b w:val="0"/>
          <w:bCs w:val="0"/>
          <w:sz w:val="24"/>
        </w:rPr>
        <w:t xml:space="preserve"> 文件存储地理几何数据，.</w:t>
      </w:r>
      <w:proofErr w:type="spellStart"/>
      <w:r w:rsidRPr="007202F9">
        <w:rPr>
          <w:rStyle w:val="ad"/>
          <w:rFonts w:ascii="宋体" w:hAnsi="宋体"/>
          <w:b w:val="0"/>
          <w:bCs w:val="0"/>
          <w:sz w:val="24"/>
        </w:rPr>
        <w:t>dbf</w:t>
      </w:r>
      <w:proofErr w:type="spellEnd"/>
      <w:r w:rsidRPr="007202F9">
        <w:rPr>
          <w:rStyle w:val="ad"/>
          <w:rFonts w:ascii="宋体" w:hAnsi="宋体"/>
          <w:b w:val="0"/>
          <w:bCs w:val="0"/>
          <w:sz w:val="24"/>
        </w:rPr>
        <w:t xml:space="preserve"> 文件存储属性数据，.</w:t>
      </w:r>
      <w:proofErr w:type="spellStart"/>
      <w:r w:rsidRPr="007202F9">
        <w:rPr>
          <w:rStyle w:val="ad"/>
          <w:rFonts w:ascii="宋体" w:hAnsi="宋体"/>
          <w:b w:val="0"/>
          <w:bCs w:val="0"/>
          <w:sz w:val="24"/>
        </w:rPr>
        <w:t>shx</w:t>
      </w:r>
      <w:proofErr w:type="spellEnd"/>
      <w:r w:rsidRPr="007202F9">
        <w:rPr>
          <w:rStyle w:val="ad"/>
          <w:rFonts w:ascii="宋体" w:hAnsi="宋体"/>
          <w:b w:val="0"/>
          <w:bCs w:val="0"/>
          <w:sz w:val="24"/>
        </w:rPr>
        <w:t xml:space="preserve"> 文件是索引文件。在读取 Shapefile 时，只需要指定 .</w:t>
      </w:r>
      <w:proofErr w:type="spellStart"/>
      <w:r w:rsidRPr="007202F9">
        <w:rPr>
          <w:rStyle w:val="ad"/>
          <w:rFonts w:ascii="宋体" w:hAnsi="宋体"/>
          <w:b w:val="0"/>
          <w:bCs w:val="0"/>
          <w:sz w:val="24"/>
        </w:rPr>
        <w:t>shp</w:t>
      </w:r>
      <w:proofErr w:type="spellEnd"/>
      <w:r w:rsidRPr="007202F9">
        <w:rPr>
          <w:rStyle w:val="ad"/>
          <w:rFonts w:ascii="宋体" w:hAnsi="宋体"/>
          <w:b w:val="0"/>
          <w:bCs w:val="0"/>
          <w:sz w:val="24"/>
        </w:rPr>
        <w:t xml:space="preserve"> 文件的路径即可，读取函数会自动关联其他相关文件。</w:t>
      </w:r>
      <w:r w:rsidR="008F4387">
        <w:rPr>
          <w:rStyle w:val="ad"/>
          <w:rFonts w:ascii="宋体" w:hAnsi="宋体" w:hint="eastAsia"/>
          <w:b w:val="0"/>
          <w:bCs w:val="0"/>
          <w:sz w:val="24"/>
        </w:rPr>
        <w:t>通过以上数据统计处理,为接下来的数据可视化提供了坚实的基础</w:t>
      </w:r>
    </w:p>
    <w:bookmarkEnd w:id="4"/>
    <w:p w14:paraId="083144C6" w14:textId="45F93541" w:rsidR="007558A3" w:rsidRDefault="007558A3" w:rsidP="001A2CDF">
      <w:pPr>
        <w:rPr>
          <w:rFonts w:ascii="黑体" w:eastAsia="黑体" w:hAnsi="黑体" w:cs="Times New Roman"/>
          <w:b/>
          <w:sz w:val="32"/>
          <w:szCs w:val="24"/>
        </w:rPr>
      </w:pPr>
      <w:r>
        <w:rPr>
          <w:rFonts w:ascii="黑体" w:eastAsia="黑体" w:hAnsi="黑体" w:cs="Times New Roman" w:hint="eastAsia"/>
          <w:b/>
          <w:sz w:val="32"/>
          <w:szCs w:val="24"/>
        </w:rPr>
        <w:t>3、数据处理结果可视化</w:t>
      </w:r>
    </w:p>
    <w:p w14:paraId="48FBC836" w14:textId="3E463F75" w:rsidR="00401223" w:rsidRDefault="008F4387" w:rsidP="008F4387">
      <w:pPr>
        <w:spacing w:line="360" w:lineRule="auto"/>
        <w:rPr>
          <w:rStyle w:val="ad"/>
          <w:rFonts w:ascii="宋体" w:hAnsi="宋体"/>
          <w:b w:val="0"/>
          <w:bCs w:val="0"/>
          <w:sz w:val="24"/>
        </w:rPr>
      </w:pPr>
      <w:r>
        <w:rPr>
          <w:rFonts w:ascii="黑体" w:eastAsia="黑体" w:hAnsi="黑体" w:cs="Times New Roman"/>
          <w:b/>
          <w:sz w:val="32"/>
          <w:szCs w:val="24"/>
        </w:rPr>
        <w:tab/>
      </w:r>
      <w:r>
        <w:rPr>
          <w:rStyle w:val="ad"/>
          <w:rFonts w:ascii="宋体" w:hAnsi="宋体" w:hint="eastAsia"/>
          <w:b w:val="0"/>
          <w:bCs w:val="0"/>
          <w:sz w:val="24"/>
        </w:rPr>
        <w:t>我们通过以上数据的处理,绘制出了柱状图,折线图</w:t>
      </w:r>
      <w:r>
        <w:rPr>
          <w:rStyle w:val="ad"/>
          <w:rFonts w:ascii="宋体" w:hAnsi="宋体"/>
          <w:b w:val="0"/>
          <w:bCs w:val="0"/>
          <w:sz w:val="24"/>
        </w:rPr>
        <w:t>,</w:t>
      </w:r>
      <w:r>
        <w:rPr>
          <w:rStyle w:val="ad"/>
          <w:rFonts w:ascii="宋体" w:hAnsi="宋体" w:hint="eastAsia"/>
          <w:b w:val="0"/>
          <w:bCs w:val="0"/>
          <w:sz w:val="24"/>
        </w:rPr>
        <w:t>柱状折线图</w:t>
      </w:r>
      <w:r w:rsidR="008276B2">
        <w:rPr>
          <w:rStyle w:val="ad"/>
          <w:rFonts w:ascii="宋体" w:hAnsi="宋体" w:hint="eastAsia"/>
          <w:b w:val="0"/>
          <w:bCs w:val="0"/>
          <w:sz w:val="24"/>
        </w:rPr>
        <w:t>,雷达图</w:t>
      </w:r>
      <w:r>
        <w:rPr>
          <w:rStyle w:val="ad"/>
          <w:rFonts w:ascii="宋体" w:hAnsi="宋体" w:hint="eastAsia"/>
          <w:b w:val="0"/>
          <w:bCs w:val="0"/>
          <w:sz w:val="24"/>
        </w:rPr>
        <w:t>,饼状图以及地理热力图,以下为我们绘制数据可视化图的过程:</w:t>
      </w:r>
    </w:p>
    <w:p w14:paraId="7C5E45B1" w14:textId="51D4A7BE" w:rsidR="008F4387" w:rsidRDefault="008F4387" w:rsidP="008F4387">
      <w:pPr>
        <w:spacing w:line="360" w:lineRule="auto"/>
        <w:rPr>
          <w:rStyle w:val="ad"/>
          <w:rFonts w:ascii="宋体" w:hAnsi="宋体"/>
          <w:b w:val="0"/>
          <w:bCs w:val="0"/>
          <w:sz w:val="24"/>
        </w:rPr>
      </w:pPr>
      <w:r>
        <w:rPr>
          <w:rStyle w:val="ad"/>
          <w:rFonts w:ascii="宋体" w:hAnsi="宋体"/>
          <w:b w:val="0"/>
          <w:bCs w:val="0"/>
          <w:sz w:val="24"/>
        </w:rPr>
        <w:tab/>
        <w:t xml:space="preserve">3.1 </w:t>
      </w:r>
      <w:r>
        <w:rPr>
          <w:rStyle w:val="ad"/>
          <w:rFonts w:ascii="宋体" w:hAnsi="宋体" w:hint="eastAsia"/>
          <w:b w:val="0"/>
          <w:bCs w:val="0"/>
          <w:sz w:val="24"/>
        </w:rPr>
        <w:t>柱状及折线图</w:t>
      </w:r>
    </w:p>
    <w:p w14:paraId="5D037334" w14:textId="46487353" w:rsidR="008F4387" w:rsidRPr="008F4387" w:rsidRDefault="008F4387" w:rsidP="008F4387">
      <w:pPr>
        <w:spacing w:line="360" w:lineRule="auto"/>
        <w:ind w:firstLine="420"/>
        <w:rPr>
          <w:rStyle w:val="ad"/>
          <w:rFonts w:ascii="宋体" w:hAnsi="宋体"/>
          <w:b w:val="0"/>
          <w:bCs w:val="0"/>
          <w:sz w:val="24"/>
        </w:rPr>
      </w:pPr>
      <w:r w:rsidRPr="008F4387">
        <w:rPr>
          <w:rStyle w:val="ad"/>
          <w:rFonts w:ascii="宋体" w:hAnsi="宋体" w:hint="eastAsia"/>
          <w:b w:val="0"/>
          <w:bCs w:val="0"/>
          <w:sz w:val="24"/>
        </w:rPr>
        <w:t>柱状图（</w:t>
      </w:r>
      <w:r w:rsidRPr="008F4387">
        <w:rPr>
          <w:rStyle w:val="ad"/>
          <w:rFonts w:ascii="宋体" w:hAnsi="宋体"/>
          <w:b w:val="0"/>
          <w:bCs w:val="0"/>
          <w:sz w:val="24"/>
        </w:rPr>
        <w:t>Bar Chart）是一种常用的数据可视化图表，用于展示分类数据的数</w:t>
      </w:r>
      <w:r w:rsidRPr="008F4387">
        <w:rPr>
          <w:rStyle w:val="ad"/>
          <w:rFonts w:ascii="宋体" w:hAnsi="宋体"/>
          <w:b w:val="0"/>
          <w:bCs w:val="0"/>
          <w:sz w:val="24"/>
        </w:rPr>
        <w:lastRenderedPageBreak/>
        <w:t>量或频率。柱状图的基本构成包括横轴（X轴）和纵轴（Y轴）。横轴表示不同的分类变量，如时间、地区或其他类别，纵轴表示对应分类变量的数量或频率。</w:t>
      </w:r>
    </w:p>
    <w:p w14:paraId="62325B64" w14:textId="647D1E54" w:rsidR="008F4387" w:rsidRPr="008F4387" w:rsidRDefault="008F4387" w:rsidP="008F4387">
      <w:pPr>
        <w:spacing w:line="360" w:lineRule="auto"/>
        <w:ind w:firstLine="420"/>
        <w:rPr>
          <w:rStyle w:val="ad"/>
          <w:rFonts w:ascii="宋体" w:hAnsi="宋体"/>
          <w:b w:val="0"/>
          <w:bCs w:val="0"/>
          <w:sz w:val="24"/>
        </w:rPr>
      </w:pPr>
      <w:r w:rsidRPr="008F4387">
        <w:rPr>
          <w:rStyle w:val="ad"/>
          <w:rFonts w:ascii="宋体" w:hAnsi="宋体" w:hint="eastAsia"/>
          <w:b w:val="0"/>
          <w:bCs w:val="0"/>
          <w:sz w:val="24"/>
        </w:rPr>
        <w:t>在柱状图中，每个分类变量对应一个矩形条（柱子），其高度表示该分类的数量或频率。柱子的宽度一般保持一致，可以根据需求进行调整。柱状图常用于比较不同分类之间的数据大小或呈现数据随时间或其他变量的变化趋势。</w:t>
      </w:r>
    </w:p>
    <w:p w14:paraId="4175D6C0" w14:textId="2F015AED" w:rsidR="008F4387" w:rsidRPr="008F4387" w:rsidRDefault="008F4387" w:rsidP="008F4387">
      <w:pPr>
        <w:spacing w:line="360" w:lineRule="auto"/>
        <w:ind w:firstLine="420"/>
        <w:rPr>
          <w:rStyle w:val="ad"/>
          <w:rFonts w:ascii="宋体" w:hAnsi="宋体"/>
          <w:b w:val="0"/>
          <w:bCs w:val="0"/>
          <w:sz w:val="24"/>
        </w:rPr>
      </w:pPr>
      <w:r w:rsidRPr="008F4387">
        <w:rPr>
          <w:rStyle w:val="ad"/>
          <w:rFonts w:ascii="宋体" w:hAnsi="宋体" w:hint="eastAsia"/>
          <w:b w:val="0"/>
          <w:bCs w:val="0"/>
          <w:sz w:val="24"/>
        </w:rPr>
        <w:t>折线图（</w:t>
      </w:r>
      <w:r w:rsidRPr="008F4387">
        <w:rPr>
          <w:rStyle w:val="ad"/>
          <w:rFonts w:ascii="宋体" w:hAnsi="宋体"/>
          <w:b w:val="0"/>
          <w:bCs w:val="0"/>
          <w:sz w:val="24"/>
        </w:rPr>
        <w:t>Line Chart）是一种展示数据随着变量的变化而呈现的趋势的图表。折线图也由横轴（X轴）和纵轴（Y轴）构成，横轴表示自变量，纵轴表示因变量。</w:t>
      </w:r>
    </w:p>
    <w:p w14:paraId="358A5997" w14:textId="620A0AD7" w:rsidR="008F4387" w:rsidRPr="008F4387" w:rsidRDefault="008F4387" w:rsidP="008F4387">
      <w:pPr>
        <w:spacing w:line="360" w:lineRule="auto"/>
        <w:ind w:firstLine="420"/>
        <w:rPr>
          <w:rStyle w:val="ad"/>
          <w:rFonts w:ascii="宋体" w:hAnsi="宋体"/>
          <w:b w:val="0"/>
          <w:bCs w:val="0"/>
          <w:sz w:val="24"/>
        </w:rPr>
      </w:pPr>
      <w:r w:rsidRPr="008F4387">
        <w:rPr>
          <w:rStyle w:val="ad"/>
          <w:rFonts w:ascii="宋体" w:hAnsi="宋体" w:hint="eastAsia"/>
          <w:b w:val="0"/>
          <w:bCs w:val="0"/>
          <w:sz w:val="24"/>
        </w:rPr>
        <w:t>在折线图中，数据</w:t>
      </w:r>
      <w:proofErr w:type="gramStart"/>
      <w:r w:rsidRPr="008F4387">
        <w:rPr>
          <w:rStyle w:val="ad"/>
          <w:rFonts w:ascii="宋体" w:hAnsi="宋体" w:hint="eastAsia"/>
          <w:b w:val="0"/>
          <w:bCs w:val="0"/>
          <w:sz w:val="24"/>
        </w:rPr>
        <w:t>点按照</w:t>
      </w:r>
      <w:proofErr w:type="gramEnd"/>
      <w:r w:rsidRPr="008F4387">
        <w:rPr>
          <w:rStyle w:val="ad"/>
          <w:rFonts w:ascii="宋体" w:hAnsi="宋体" w:hint="eastAsia"/>
          <w:b w:val="0"/>
          <w:bCs w:val="0"/>
          <w:sz w:val="24"/>
        </w:rPr>
        <w:t>自变量的顺序连接起来，形成一条或多条折线。每个数据点表示对应自变量取值时的因变量的数值。通过连接数据点的折线，可以观察数据随自变量的变化而呈现的趋势，如上升、下降、波动等。</w:t>
      </w:r>
    </w:p>
    <w:p w14:paraId="4BE6BA97" w14:textId="364EC4A8" w:rsidR="008F4387" w:rsidRPr="008F4387" w:rsidRDefault="008F4387" w:rsidP="008F4387">
      <w:pPr>
        <w:spacing w:line="360" w:lineRule="auto"/>
        <w:ind w:firstLine="420"/>
        <w:rPr>
          <w:rStyle w:val="ad"/>
          <w:rFonts w:ascii="宋体" w:hAnsi="宋体"/>
          <w:b w:val="0"/>
          <w:bCs w:val="0"/>
          <w:sz w:val="24"/>
        </w:rPr>
      </w:pPr>
      <w:r w:rsidRPr="008F4387">
        <w:rPr>
          <w:rStyle w:val="ad"/>
          <w:rFonts w:ascii="宋体" w:hAnsi="宋体" w:hint="eastAsia"/>
          <w:b w:val="0"/>
          <w:bCs w:val="0"/>
          <w:sz w:val="24"/>
        </w:rPr>
        <w:t>折线图常用于显示时间序列数据的变化趋势，可以清晰地观察到数据的趋势和周期性变化。折线图还可以用于比较不同组或不同条件下的数据变化情况，以便观察它们之间的差异和关系。</w:t>
      </w:r>
    </w:p>
    <w:p w14:paraId="56FE9818" w14:textId="6D911682" w:rsidR="008F4387" w:rsidRDefault="008F4387" w:rsidP="008F4387">
      <w:pPr>
        <w:spacing w:line="360" w:lineRule="auto"/>
        <w:ind w:firstLine="420"/>
        <w:rPr>
          <w:rStyle w:val="ad"/>
          <w:rFonts w:ascii="宋体" w:hAnsi="宋体"/>
          <w:b w:val="0"/>
          <w:bCs w:val="0"/>
          <w:sz w:val="24"/>
        </w:rPr>
      </w:pPr>
      <w:r w:rsidRPr="008F4387">
        <w:rPr>
          <w:rStyle w:val="ad"/>
          <w:rFonts w:ascii="宋体" w:hAnsi="宋体" w:hint="eastAsia"/>
          <w:b w:val="0"/>
          <w:bCs w:val="0"/>
          <w:sz w:val="24"/>
        </w:rPr>
        <w:t>在新冠疫情数据分析中，柱状图可以用来比较不同省市的累计确诊人数、治愈人数和疑似症状人数，以展示不同地区之间的差异。折线图可以用来显示这些数据随时间的变化趋势，如疫情的爆发、峰值和下降趋势，以便了解疫情的发展情况和变化趋势。</w:t>
      </w:r>
    </w:p>
    <w:p w14:paraId="68E38136" w14:textId="7AE0EA1A" w:rsidR="00E83C85" w:rsidRDefault="008276B2" w:rsidP="00E83C85">
      <w:pPr>
        <w:spacing w:line="360" w:lineRule="auto"/>
        <w:ind w:firstLine="420"/>
        <w:rPr>
          <w:rStyle w:val="ad"/>
          <w:rFonts w:ascii="宋体" w:hAnsi="宋体"/>
          <w:b w:val="0"/>
          <w:bCs w:val="0"/>
          <w:sz w:val="24"/>
        </w:rPr>
      </w:pPr>
      <w:r>
        <w:rPr>
          <w:rStyle w:val="ad"/>
          <w:rFonts w:ascii="宋体" w:hAnsi="宋体" w:hint="eastAsia"/>
          <w:b w:val="0"/>
          <w:bCs w:val="0"/>
          <w:sz w:val="24"/>
        </w:rPr>
        <w:t>首先我们先根据所处理过后的数据按照年份的排序,分为了2</w:t>
      </w:r>
      <w:r>
        <w:rPr>
          <w:rStyle w:val="ad"/>
          <w:rFonts w:ascii="宋体" w:hAnsi="宋体"/>
          <w:b w:val="0"/>
          <w:bCs w:val="0"/>
          <w:sz w:val="24"/>
        </w:rPr>
        <w:t>020</w:t>
      </w:r>
      <w:r>
        <w:rPr>
          <w:rStyle w:val="ad"/>
          <w:rFonts w:ascii="宋体" w:hAnsi="宋体" w:hint="eastAsia"/>
          <w:b w:val="0"/>
          <w:bCs w:val="0"/>
          <w:sz w:val="24"/>
        </w:rPr>
        <w:t>年,</w:t>
      </w:r>
      <w:r>
        <w:rPr>
          <w:rStyle w:val="ad"/>
          <w:rFonts w:ascii="宋体" w:hAnsi="宋体"/>
          <w:b w:val="0"/>
          <w:bCs w:val="0"/>
          <w:sz w:val="24"/>
        </w:rPr>
        <w:t>2021</w:t>
      </w:r>
      <w:r>
        <w:rPr>
          <w:rStyle w:val="ad"/>
          <w:rFonts w:ascii="宋体" w:hAnsi="宋体" w:hint="eastAsia"/>
          <w:b w:val="0"/>
          <w:bCs w:val="0"/>
          <w:sz w:val="24"/>
        </w:rPr>
        <w:t>年,</w:t>
      </w:r>
      <w:r>
        <w:rPr>
          <w:rStyle w:val="ad"/>
          <w:rFonts w:ascii="宋体" w:hAnsi="宋体"/>
          <w:b w:val="0"/>
          <w:bCs w:val="0"/>
          <w:sz w:val="24"/>
        </w:rPr>
        <w:t>2022</w:t>
      </w:r>
      <w:r>
        <w:rPr>
          <w:rStyle w:val="ad"/>
          <w:rFonts w:ascii="宋体" w:hAnsi="宋体" w:hint="eastAsia"/>
          <w:b w:val="0"/>
          <w:bCs w:val="0"/>
          <w:sz w:val="24"/>
        </w:rPr>
        <w:t>年</w:t>
      </w:r>
      <w:r w:rsidRPr="008F4387">
        <w:rPr>
          <w:rStyle w:val="ad"/>
          <w:rFonts w:ascii="宋体" w:hAnsi="宋体" w:hint="eastAsia"/>
          <w:b w:val="0"/>
          <w:bCs w:val="0"/>
          <w:sz w:val="24"/>
        </w:rPr>
        <w:t>。</w:t>
      </w:r>
      <w:r>
        <w:rPr>
          <w:rStyle w:val="ad"/>
          <w:rFonts w:ascii="宋体" w:hAnsi="宋体" w:hint="eastAsia"/>
          <w:b w:val="0"/>
          <w:bCs w:val="0"/>
          <w:sz w:val="24"/>
        </w:rPr>
        <w:t>分别统计在这三年时间当中中国的确诊人数的增加量对比</w:t>
      </w:r>
    </w:p>
    <w:p w14:paraId="2FFB9E7F" w14:textId="5975A663" w:rsidR="00E83C85" w:rsidRDefault="00E83C85" w:rsidP="008F4387">
      <w:pPr>
        <w:spacing w:line="360" w:lineRule="auto"/>
        <w:ind w:firstLine="420"/>
        <w:rPr>
          <w:rStyle w:val="ad"/>
          <w:rFonts w:ascii="宋体" w:hAnsi="宋体"/>
          <w:b w:val="0"/>
          <w:bCs w:val="0"/>
          <w:sz w:val="24"/>
        </w:rPr>
      </w:pPr>
      <w:r>
        <w:rPr>
          <w:noProof/>
        </w:rPr>
        <w:drawing>
          <wp:inline distT="0" distB="0" distL="0" distR="0" wp14:anchorId="5C73227C" wp14:editId="320683A8">
            <wp:extent cx="5611091" cy="2837297"/>
            <wp:effectExtent l="0" t="0" r="8890" b="1270"/>
            <wp:docPr id="1953599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4009" cy="2848886"/>
                    </a:xfrm>
                    <a:prstGeom prst="rect">
                      <a:avLst/>
                    </a:prstGeom>
                    <a:noFill/>
                    <a:ln>
                      <a:noFill/>
                    </a:ln>
                  </pic:spPr>
                </pic:pic>
              </a:graphicData>
            </a:graphic>
          </wp:inline>
        </w:drawing>
      </w:r>
    </w:p>
    <w:p w14:paraId="0E8CA978" w14:textId="6E2513C8" w:rsidR="00E83C85" w:rsidRDefault="00E83C85" w:rsidP="00E83C85">
      <w:pPr>
        <w:spacing w:line="360" w:lineRule="auto"/>
        <w:ind w:firstLine="420"/>
        <w:jc w:val="center"/>
        <w:rPr>
          <w:rFonts w:ascii="黑体" w:eastAsia="黑体" w:hAnsi="黑体"/>
        </w:rPr>
      </w:pPr>
      <w:r w:rsidRPr="00E83C85">
        <w:rPr>
          <w:rFonts w:ascii="黑体" w:eastAsia="黑体" w:hAnsi="黑体"/>
        </w:rPr>
        <w:lastRenderedPageBreak/>
        <w:t>图</w:t>
      </w:r>
      <w:r w:rsidRPr="00E83C85">
        <w:rPr>
          <w:rFonts w:ascii="黑体" w:eastAsia="黑体" w:hAnsi="黑体" w:hint="eastAsia"/>
        </w:rPr>
        <w:t>3</w:t>
      </w:r>
      <w:r w:rsidRPr="00E83C85">
        <w:rPr>
          <w:rFonts w:ascii="黑体" w:eastAsia="黑体" w:hAnsi="黑体"/>
        </w:rPr>
        <w:t>-1 中国2020年</w:t>
      </w:r>
      <w:r w:rsidRPr="00E83C85">
        <w:rPr>
          <w:rFonts w:ascii="黑体" w:eastAsia="黑体" w:hAnsi="黑体" w:hint="eastAsia"/>
        </w:rPr>
        <w:t>-</w:t>
      </w:r>
      <w:r w:rsidRPr="00E83C85">
        <w:rPr>
          <w:rFonts w:ascii="黑体" w:eastAsia="黑体" w:hAnsi="黑体"/>
        </w:rPr>
        <w:t>2022年确诊人数对比</w:t>
      </w:r>
    </w:p>
    <w:p w14:paraId="5E03AA8D" w14:textId="19DC23F3" w:rsidR="00E83C85" w:rsidRDefault="00E83C85" w:rsidP="00E83C85">
      <w:pPr>
        <w:spacing w:line="360" w:lineRule="auto"/>
        <w:ind w:firstLine="420"/>
        <w:rPr>
          <w:rStyle w:val="ad"/>
          <w:rFonts w:ascii="宋体" w:hAnsi="宋体"/>
          <w:b w:val="0"/>
          <w:bCs w:val="0"/>
          <w:sz w:val="24"/>
        </w:rPr>
      </w:pPr>
      <w:r w:rsidRPr="00E83C85">
        <w:rPr>
          <w:rStyle w:val="ad"/>
          <w:rFonts w:ascii="宋体" w:hAnsi="宋体" w:hint="eastAsia"/>
          <w:b w:val="0"/>
          <w:bCs w:val="0"/>
          <w:sz w:val="24"/>
        </w:rPr>
        <w:t>其中我们对三年中各省市的确诊人数</w:t>
      </w:r>
      <w:r>
        <w:rPr>
          <w:rStyle w:val="ad"/>
          <w:rFonts w:ascii="宋体" w:hAnsi="宋体" w:hint="eastAsia"/>
          <w:b w:val="0"/>
          <w:bCs w:val="0"/>
          <w:sz w:val="24"/>
        </w:rPr>
        <w:t>进行统计并绘制柱状图:</w:t>
      </w:r>
    </w:p>
    <w:p w14:paraId="360C4CA6" w14:textId="0D89AD69" w:rsidR="00E83C85" w:rsidRDefault="00E83C85" w:rsidP="00E83C85">
      <w:pPr>
        <w:spacing w:line="360" w:lineRule="auto"/>
        <w:ind w:firstLine="420"/>
        <w:rPr>
          <w:rStyle w:val="ad"/>
          <w:rFonts w:ascii="宋体" w:hAnsi="宋体"/>
          <w:b w:val="0"/>
          <w:bCs w:val="0"/>
          <w:sz w:val="24"/>
        </w:rPr>
      </w:pPr>
      <w:r w:rsidRPr="00E83C85">
        <w:rPr>
          <w:rStyle w:val="ad"/>
          <w:rFonts w:ascii="宋体" w:hAnsi="宋体"/>
          <w:b w:val="0"/>
          <w:bCs w:val="0"/>
          <w:noProof/>
          <w:sz w:val="24"/>
        </w:rPr>
        <w:drawing>
          <wp:inline distT="0" distB="0" distL="0" distR="0" wp14:anchorId="263DB38B" wp14:editId="68ED44DC">
            <wp:extent cx="5709205" cy="3001010"/>
            <wp:effectExtent l="0" t="0" r="6350" b="8890"/>
            <wp:docPr id="6538993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024" cy="3023518"/>
                    </a:xfrm>
                    <a:prstGeom prst="rect">
                      <a:avLst/>
                    </a:prstGeom>
                    <a:noFill/>
                    <a:ln>
                      <a:noFill/>
                    </a:ln>
                  </pic:spPr>
                </pic:pic>
              </a:graphicData>
            </a:graphic>
          </wp:inline>
        </w:drawing>
      </w:r>
    </w:p>
    <w:p w14:paraId="78E84136" w14:textId="6E8D8771" w:rsidR="00E83C85" w:rsidRDefault="00E83C85" w:rsidP="00E83C85">
      <w:pPr>
        <w:spacing w:line="360" w:lineRule="auto"/>
        <w:ind w:firstLine="420"/>
        <w:jc w:val="center"/>
        <w:rPr>
          <w:rFonts w:ascii="黑体" w:eastAsia="黑体" w:hAnsi="黑体"/>
        </w:rPr>
      </w:pPr>
      <w:r w:rsidRPr="00E83C85">
        <w:rPr>
          <w:rFonts w:ascii="黑体" w:eastAsia="黑体" w:hAnsi="黑体"/>
        </w:rPr>
        <w:t>图</w:t>
      </w:r>
      <w:r w:rsidRPr="00E83C85">
        <w:rPr>
          <w:rFonts w:ascii="黑体" w:eastAsia="黑体" w:hAnsi="黑体" w:hint="eastAsia"/>
        </w:rPr>
        <w:t>3</w:t>
      </w:r>
      <w:r w:rsidRPr="00E83C85">
        <w:rPr>
          <w:rFonts w:ascii="黑体" w:eastAsia="黑体" w:hAnsi="黑体"/>
        </w:rPr>
        <w:t>-</w:t>
      </w:r>
      <w:r>
        <w:rPr>
          <w:rFonts w:ascii="黑体" w:eastAsia="黑体" w:hAnsi="黑体"/>
        </w:rPr>
        <w:t>2</w:t>
      </w:r>
      <w:r w:rsidRPr="00E83C85">
        <w:rPr>
          <w:rFonts w:ascii="黑体" w:eastAsia="黑体" w:hAnsi="黑体"/>
        </w:rPr>
        <w:t xml:space="preserve"> </w:t>
      </w:r>
      <w:r>
        <w:rPr>
          <w:rFonts w:ascii="黑体" w:eastAsia="黑体" w:hAnsi="黑体" w:hint="eastAsia"/>
        </w:rPr>
        <w:t>各省市</w:t>
      </w:r>
      <w:r w:rsidRPr="00E83C85">
        <w:rPr>
          <w:rFonts w:ascii="黑体" w:eastAsia="黑体" w:hAnsi="黑体"/>
        </w:rPr>
        <w:t>2020年</w:t>
      </w:r>
      <w:r w:rsidRPr="00E83C85">
        <w:rPr>
          <w:rFonts w:ascii="黑体" w:eastAsia="黑体" w:hAnsi="黑体" w:hint="eastAsia"/>
        </w:rPr>
        <w:t>-</w:t>
      </w:r>
      <w:r w:rsidRPr="00E83C85">
        <w:rPr>
          <w:rFonts w:ascii="黑体" w:eastAsia="黑体" w:hAnsi="黑体"/>
        </w:rPr>
        <w:t>2022年确诊人数对比</w:t>
      </w:r>
      <w:r>
        <w:rPr>
          <w:rFonts w:ascii="黑体" w:eastAsia="黑体" w:hAnsi="黑体" w:hint="eastAsia"/>
        </w:rPr>
        <w:t>(含香港台湾</w:t>
      </w:r>
      <w:r>
        <w:rPr>
          <w:rFonts w:ascii="黑体" w:eastAsia="黑体" w:hAnsi="黑体"/>
        </w:rPr>
        <w:t>)</w:t>
      </w:r>
    </w:p>
    <w:p w14:paraId="6F90E75D" w14:textId="7C76DB15" w:rsidR="00E83C85" w:rsidRDefault="00E83C85" w:rsidP="00094C32">
      <w:pPr>
        <w:spacing w:line="360" w:lineRule="auto"/>
        <w:ind w:firstLine="420"/>
        <w:rPr>
          <w:rStyle w:val="ad"/>
          <w:rFonts w:ascii="宋体" w:hAnsi="宋体"/>
          <w:b w:val="0"/>
          <w:bCs w:val="0"/>
          <w:sz w:val="24"/>
        </w:rPr>
      </w:pPr>
      <w:r>
        <w:rPr>
          <w:rStyle w:val="ad"/>
          <w:rFonts w:ascii="宋体" w:hAnsi="宋体" w:hint="eastAsia"/>
          <w:b w:val="0"/>
          <w:bCs w:val="0"/>
          <w:sz w:val="24"/>
        </w:rPr>
        <w:t>其中我们通过对比发现,由于香港台湾的防疫政策与大陆有着很大的不同,因此在确诊人数的统计上与大陆的各个省市有着非常大的差距,为了确保我们能够更加直观的了解到大陆各个省市的确诊人数柱状图,我们经过慎重决定,再制作一</w:t>
      </w:r>
      <w:proofErr w:type="gramStart"/>
      <w:r>
        <w:rPr>
          <w:rStyle w:val="ad"/>
          <w:rFonts w:ascii="宋体" w:hAnsi="宋体" w:hint="eastAsia"/>
          <w:b w:val="0"/>
          <w:bCs w:val="0"/>
          <w:sz w:val="24"/>
        </w:rPr>
        <w:t>版数据</w:t>
      </w:r>
      <w:proofErr w:type="gramEnd"/>
      <w:r>
        <w:rPr>
          <w:rStyle w:val="ad"/>
          <w:rFonts w:ascii="宋体" w:hAnsi="宋体" w:hint="eastAsia"/>
          <w:b w:val="0"/>
          <w:bCs w:val="0"/>
          <w:sz w:val="24"/>
        </w:rPr>
        <w:t>,将香港台湾暂时先</w:t>
      </w:r>
      <w:proofErr w:type="gramStart"/>
      <w:r>
        <w:rPr>
          <w:rStyle w:val="ad"/>
          <w:rFonts w:ascii="宋体" w:hAnsi="宋体" w:hint="eastAsia"/>
          <w:b w:val="0"/>
          <w:bCs w:val="0"/>
          <w:sz w:val="24"/>
        </w:rPr>
        <w:t>不考量</w:t>
      </w:r>
      <w:proofErr w:type="gramEnd"/>
      <w:r w:rsidR="00827D2B">
        <w:rPr>
          <w:rStyle w:val="ad"/>
          <w:rFonts w:ascii="宋体" w:hAnsi="宋体" w:hint="eastAsia"/>
          <w:b w:val="0"/>
          <w:bCs w:val="0"/>
          <w:sz w:val="24"/>
        </w:rPr>
        <w:t>其数据,</w:t>
      </w:r>
      <w:r>
        <w:rPr>
          <w:rStyle w:val="ad"/>
          <w:rFonts w:ascii="宋体" w:hAnsi="宋体" w:hint="eastAsia"/>
          <w:b w:val="0"/>
          <w:bCs w:val="0"/>
          <w:sz w:val="24"/>
        </w:rPr>
        <w:t>:</w:t>
      </w:r>
    </w:p>
    <w:p w14:paraId="1A6FE26F" w14:textId="708ED5EB" w:rsidR="00E83C85" w:rsidRDefault="00827D2B" w:rsidP="00E83C85">
      <w:pPr>
        <w:spacing w:line="360" w:lineRule="auto"/>
        <w:ind w:firstLine="420"/>
        <w:rPr>
          <w:rStyle w:val="ad"/>
          <w:rFonts w:ascii="宋体" w:hAnsi="宋体"/>
          <w:b w:val="0"/>
          <w:bCs w:val="0"/>
          <w:sz w:val="24"/>
        </w:rPr>
      </w:pPr>
      <w:r w:rsidRPr="00827D2B">
        <w:rPr>
          <w:rStyle w:val="ad"/>
          <w:rFonts w:ascii="宋体" w:hAnsi="宋体"/>
          <w:b w:val="0"/>
          <w:bCs w:val="0"/>
          <w:noProof/>
          <w:sz w:val="24"/>
        </w:rPr>
        <w:drawing>
          <wp:inline distT="0" distB="0" distL="0" distR="0" wp14:anchorId="5BCDBD5E" wp14:editId="5026F725">
            <wp:extent cx="5913779" cy="2867891"/>
            <wp:effectExtent l="0" t="0" r="0" b="8890"/>
            <wp:docPr id="193821719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6334" cy="2873979"/>
                    </a:xfrm>
                    <a:prstGeom prst="rect">
                      <a:avLst/>
                    </a:prstGeom>
                    <a:noFill/>
                    <a:ln>
                      <a:noFill/>
                    </a:ln>
                  </pic:spPr>
                </pic:pic>
              </a:graphicData>
            </a:graphic>
          </wp:inline>
        </w:drawing>
      </w:r>
    </w:p>
    <w:p w14:paraId="6C4BB9F5" w14:textId="70BE6E2E" w:rsidR="00E83C85" w:rsidRDefault="00E83C85" w:rsidP="00E83C85">
      <w:pPr>
        <w:spacing w:line="360" w:lineRule="auto"/>
        <w:ind w:firstLine="420"/>
        <w:jc w:val="center"/>
        <w:rPr>
          <w:rFonts w:ascii="黑体" w:eastAsia="黑体" w:hAnsi="黑体"/>
        </w:rPr>
      </w:pPr>
      <w:r w:rsidRPr="00E83C85">
        <w:rPr>
          <w:rFonts w:ascii="黑体" w:eastAsia="黑体" w:hAnsi="黑体"/>
        </w:rPr>
        <w:t>图</w:t>
      </w:r>
      <w:r w:rsidRPr="00E83C85">
        <w:rPr>
          <w:rFonts w:ascii="黑体" w:eastAsia="黑体" w:hAnsi="黑体" w:hint="eastAsia"/>
        </w:rPr>
        <w:t>3</w:t>
      </w:r>
      <w:r w:rsidRPr="00E83C85">
        <w:rPr>
          <w:rFonts w:ascii="黑体" w:eastAsia="黑体" w:hAnsi="黑体"/>
        </w:rPr>
        <w:t>-</w:t>
      </w:r>
      <w:r>
        <w:rPr>
          <w:rFonts w:ascii="黑体" w:eastAsia="黑体" w:hAnsi="黑体"/>
        </w:rPr>
        <w:t>3</w:t>
      </w:r>
      <w:r w:rsidRPr="00E83C85">
        <w:rPr>
          <w:rFonts w:ascii="黑体" w:eastAsia="黑体" w:hAnsi="黑体"/>
        </w:rPr>
        <w:t xml:space="preserve"> </w:t>
      </w:r>
      <w:r>
        <w:rPr>
          <w:rFonts w:ascii="黑体" w:eastAsia="黑体" w:hAnsi="黑体" w:hint="eastAsia"/>
        </w:rPr>
        <w:t>各省市</w:t>
      </w:r>
      <w:r w:rsidRPr="00E83C85">
        <w:rPr>
          <w:rFonts w:ascii="黑体" w:eastAsia="黑体" w:hAnsi="黑体"/>
        </w:rPr>
        <w:t>2020年</w:t>
      </w:r>
      <w:r w:rsidRPr="00E83C85">
        <w:rPr>
          <w:rFonts w:ascii="黑体" w:eastAsia="黑体" w:hAnsi="黑体" w:hint="eastAsia"/>
        </w:rPr>
        <w:t>-</w:t>
      </w:r>
      <w:r w:rsidRPr="00E83C85">
        <w:rPr>
          <w:rFonts w:ascii="黑体" w:eastAsia="黑体" w:hAnsi="黑体"/>
        </w:rPr>
        <w:t>2022年确诊人数对比</w:t>
      </w:r>
      <w:r>
        <w:rPr>
          <w:rFonts w:ascii="黑体" w:eastAsia="黑体" w:hAnsi="黑体" w:hint="eastAsia"/>
        </w:rPr>
        <w:t>(不含香港台湾</w:t>
      </w:r>
      <w:r>
        <w:rPr>
          <w:rFonts w:ascii="黑体" w:eastAsia="黑体" w:hAnsi="黑体"/>
        </w:rPr>
        <w:t>)</w:t>
      </w:r>
    </w:p>
    <w:p w14:paraId="2FB921A0" w14:textId="71C3E898" w:rsidR="00E83C85" w:rsidRDefault="00827D2B" w:rsidP="00E83C85">
      <w:pPr>
        <w:spacing w:line="360" w:lineRule="auto"/>
        <w:ind w:firstLine="420"/>
        <w:rPr>
          <w:rStyle w:val="ad"/>
          <w:rFonts w:ascii="宋体" w:hAnsi="宋体"/>
          <w:b w:val="0"/>
          <w:bCs w:val="0"/>
          <w:sz w:val="24"/>
        </w:rPr>
      </w:pPr>
      <w:r>
        <w:rPr>
          <w:rStyle w:val="ad"/>
          <w:rFonts w:ascii="宋体" w:hAnsi="宋体" w:hint="eastAsia"/>
          <w:b w:val="0"/>
          <w:bCs w:val="0"/>
          <w:sz w:val="24"/>
        </w:rPr>
        <w:t>绘制完成三年的数据总和之后,我们再分别统计2</w:t>
      </w:r>
      <w:r>
        <w:rPr>
          <w:rStyle w:val="ad"/>
          <w:rFonts w:ascii="宋体" w:hAnsi="宋体"/>
          <w:b w:val="0"/>
          <w:bCs w:val="0"/>
          <w:sz w:val="24"/>
        </w:rPr>
        <w:t>020</w:t>
      </w:r>
      <w:r>
        <w:rPr>
          <w:rStyle w:val="ad"/>
          <w:rFonts w:ascii="宋体" w:hAnsi="宋体" w:hint="eastAsia"/>
          <w:b w:val="0"/>
          <w:bCs w:val="0"/>
          <w:sz w:val="24"/>
        </w:rPr>
        <w:t>年,</w:t>
      </w:r>
      <w:r>
        <w:rPr>
          <w:rStyle w:val="ad"/>
          <w:rFonts w:ascii="宋体" w:hAnsi="宋体"/>
          <w:b w:val="0"/>
          <w:bCs w:val="0"/>
          <w:sz w:val="24"/>
        </w:rPr>
        <w:t>2021</w:t>
      </w:r>
      <w:r>
        <w:rPr>
          <w:rStyle w:val="ad"/>
          <w:rFonts w:ascii="宋体" w:hAnsi="宋体" w:hint="eastAsia"/>
          <w:b w:val="0"/>
          <w:bCs w:val="0"/>
          <w:sz w:val="24"/>
        </w:rPr>
        <w:t>年,</w:t>
      </w:r>
      <w:r>
        <w:rPr>
          <w:rStyle w:val="ad"/>
          <w:rFonts w:ascii="宋体" w:hAnsi="宋体"/>
          <w:b w:val="0"/>
          <w:bCs w:val="0"/>
          <w:sz w:val="24"/>
        </w:rPr>
        <w:t>2022</w:t>
      </w:r>
      <w:r>
        <w:rPr>
          <w:rStyle w:val="ad"/>
          <w:rFonts w:ascii="宋体" w:hAnsi="宋体" w:hint="eastAsia"/>
          <w:b w:val="0"/>
          <w:bCs w:val="0"/>
          <w:sz w:val="24"/>
        </w:rPr>
        <w:t>年的</w:t>
      </w:r>
      <w:r>
        <w:rPr>
          <w:rStyle w:val="ad"/>
          <w:rFonts w:ascii="宋体" w:hAnsi="宋体" w:hint="eastAsia"/>
          <w:b w:val="0"/>
          <w:bCs w:val="0"/>
          <w:sz w:val="24"/>
        </w:rPr>
        <w:lastRenderedPageBreak/>
        <w:t>数据,将时间缩短至一年来进行分析:</w:t>
      </w:r>
    </w:p>
    <w:p w14:paraId="537D56E1" w14:textId="22E81039" w:rsidR="00827D2B" w:rsidRDefault="00827D2B" w:rsidP="00094C32">
      <w:pPr>
        <w:spacing w:line="360" w:lineRule="auto"/>
        <w:rPr>
          <w:rStyle w:val="ad"/>
          <w:rFonts w:ascii="宋体" w:hAnsi="宋体"/>
          <w:b w:val="0"/>
          <w:bCs w:val="0"/>
          <w:sz w:val="24"/>
        </w:rPr>
      </w:pPr>
      <w:r>
        <w:rPr>
          <w:rStyle w:val="ad"/>
          <w:rFonts w:ascii="宋体" w:hAnsi="宋体" w:hint="eastAsia"/>
          <w:b w:val="0"/>
          <w:bCs w:val="0"/>
          <w:sz w:val="24"/>
        </w:rPr>
        <w:t>2</w:t>
      </w:r>
      <w:r>
        <w:rPr>
          <w:rStyle w:val="ad"/>
          <w:rFonts w:ascii="宋体" w:hAnsi="宋体"/>
          <w:b w:val="0"/>
          <w:bCs w:val="0"/>
          <w:sz w:val="24"/>
        </w:rPr>
        <w:t>020</w:t>
      </w:r>
      <w:r>
        <w:rPr>
          <w:rStyle w:val="ad"/>
          <w:rFonts w:ascii="宋体" w:hAnsi="宋体" w:hint="eastAsia"/>
          <w:b w:val="0"/>
          <w:bCs w:val="0"/>
          <w:sz w:val="24"/>
        </w:rPr>
        <w:t>年:</w:t>
      </w:r>
    </w:p>
    <w:p w14:paraId="65E47683" w14:textId="02D204E2" w:rsidR="00827D2B" w:rsidRPr="00E83C85" w:rsidRDefault="00827D2B" w:rsidP="00E83C85">
      <w:pPr>
        <w:spacing w:line="360" w:lineRule="auto"/>
        <w:ind w:firstLine="420"/>
        <w:rPr>
          <w:rStyle w:val="ad"/>
          <w:rFonts w:ascii="宋体" w:hAnsi="宋体"/>
          <w:b w:val="0"/>
          <w:bCs w:val="0"/>
          <w:sz w:val="24"/>
        </w:rPr>
      </w:pPr>
      <w:r w:rsidRPr="00827D2B">
        <w:rPr>
          <w:rStyle w:val="ad"/>
          <w:rFonts w:ascii="宋体" w:hAnsi="宋体"/>
          <w:b w:val="0"/>
          <w:bCs w:val="0"/>
          <w:noProof/>
          <w:sz w:val="24"/>
        </w:rPr>
        <w:drawing>
          <wp:inline distT="0" distB="0" distL="0" distR="0" wp14:anchorId="18326ADD" wp14:editId="4B2848C1">
            <wp:extent cx="5946340" cy="2909454"/>
            <wp:effectExtent l="0" t="0" r="0" b="5715"/>
            <wp:docPr id="111643849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5281" cy="2913829"/>
                    </a:xfrm>
                    <a:prstGeom prst="rect">
                      <a:avLst/>
                    </a:prstGeom>
                    <a:noFill/>
                    <a:ln>
                      <a:noFill/>
                    </a:ln>
                  </pic:spPr>
                </pic:pic>
              </a:graphicData>
            </a:graphic>
          </wp:inline>
        </w:drawing>
      </w:r>
    </w:p>
    <w:p w14:paraId="7F0D31B2" w14:textId="7CF12A5F" w:rsidR="00827D2B" w:rsidRDefault="00827D2B" w:rsidP="00827D2B">
      <w:pPr>
        <w:spacing w:line="360" w:lineRule="auto"/>
        <w:ind w:firstLine="420"/>
        <w:jc w:val="center"/>
        <w:rPr>
          <w:rFonts w:ascii="黑体" w:eastAsia="黑体" w:hAnsi="黑体"/>
        </w:rPr>
      </w:pPr>
      <w:r w:rsidRPr="00E83C85">
        <w:rPr>
          <w:rFonts w:ascii="黑体" w:eastAsia="黑体" w:hAnsi="黑体"/>
        </w:rPr>
        <w:t>图</w:t>
      </w:r>
      <w:r w:rsidRPr="00E83C85">
        <w:rPr>
          <w:rFonts w:ascii="黑体" w:eastAsia="黑体" w:hAnsi="黑体" w:hint="eastAsia"/>
        </w:rPr>
        <w:t>3</w:t>
      </w:r>
      <w:r w:rsidRPr="00E83C85">
        <w:rPr>
          <w:rFonts w:ascii="黑体" w:eastAsia="黑体" w:hAnsi="黑体"/>
        </w:rPr>
        <w:t>-</w:t>
      </w:r>
      <w:r>
        <w:rPr>
          <w:rFonts w:ascii="黑体" w:eastAsia="黑体" w:hAnsi="黑体"/>
        </w:rPr>
        <w:t>4</w:t>
      </w:r>
      <w:r w:rsidRPr="00E83C85">
        <w:rPr>
          <w:rFonts w:ascii="黑体" w:eastAsia="黑体" w:hAnsi="黑体"/>
        </w:rPr>
        <w:t xml:space="preserve"> </w:t>
      </w:r>
      <w:r>
        <w:rPr>
          <w:rFonts w:ascii="黑体" w:eastAsia="黑体" w:hAnsi="黑体" w:hint="eastAsia"/>
        </w:rPr>
        <w:t>各省市</w:t>
      </w:r>
      <w:r w:rsidRPr="00E83C85">
        <w:rPr>
          <w:rFonts w:ascii="黑体" w:eastAsia="黑体" w:hAnsi="黑体"/>
        </w:rPr>
        <w:t>2020年确诊人数对比</w:t>
      </w:r>
      <w:r>
        <w:rPr>
          <w:rFonts w:ascii="黑体" w:eastAsia="黑体" w:hAnsi="黑体" w:hint="eastAsia"/>
        </w:rPr>
        <w:t>(不含香港台湾</w:t>
      </w:r>
      <w:r>
        <w:rPr>
          <w:rFonts w:ascii="黑体" w:eastAsia="黑体" w:hAnsi="黑体"/>
        </w:rPr>
        <w:t>)</w:t>
      </w:r>
    </w:p>
    <w:p w14:paraId="49B57CB0" w14:textId="75A0E634" w:rsidR="00827D2B" w:rsidRPr="00827D2B" w:rsidRDefault="00827D2B" w:rsidP="00094C32">
      <w:pPr>
        <w:spacing w:line="360" w:lineRule="auto"/>
        <w:rPr>
          <w:rStyle w:val="ad"/>
          <w:rFonts w:ascii="宋体" w:hAnsi="宋体"/>
          <w:b w:val="0"/>
          <w:bCs w:val="0"/>
          <w:sz w:val="24"/>
        </w:rPr>
      </w:pPr>
      <w:r w:rsidRPr="00827D2B">
        <w:rPr>
          <w:rStyle w:val="ad"/>
          <w:rFonts w:ascii="宋体" w:hAnsi="宋体" w:hint="eastAsia"/>
          <w:b w:val="0"/>
          <w:bCs w:val="0"/>
          <w:sz w:val="24"/>
        </w:rPr>
        <w:t>2</w:t>
      </w:r>
      <w:r w:rsidRPr="00827D2B">
        <w:rPr>
          <w:rStyle w:val="ad"/>
          <w:rFonts w:ascii="宋体" w:hAnsi="宋体"/>
          <w:b w:val="0"/>
          <w:bCs w:val="0"/>
          <w:sz w:val="24"/>
        </w:rPr>
        <w:t>021年</w:t>
      </w:r>
      <w:r w:rsidRPr="00827D2B">
        <w:rPr>
          <w:rStyle w:val="ad"/>
          <w:rFonts w:ascii="宋体" w:hAnsi="宋体" w:hint="eastAsia"/>
          <w:b w:val="0"/>
          <w:bCs w:val="0"/>
          <w:sz w:val="24"/>
        </w:rPr>
        <w:t>:</w:t>
      </w:r>
    </w:p>
    <w:p w14:paraId="3297ABFD" w14:textId="20CB7BF5" w:rsidR="00827D2B" w:rsidRDefault="00827D2B" w:rsidP="007558A3">
      <w:pPr>
        <w:ind w:leftChars="337" w:left="708" w:firstLine="1"/>
        <w:rPr>
          <w:rFonts w:ascii="黑体" w:eastAsia="黑体" w:hAnsi="黑体" w:cs="Times New Roman"/>
          <w:b/>
          <w:sz w:val="32"/>
          <w:szCs w:val="24"/>
        </w:rPr>
      </w:pPr>
      <w:r w:rsidRPr="00827D2B">
        <w:rPr>
          <w:rFonts w:ascii="黑体" w:eastAsia="黑体" w:hAnsi="黑体" w:cs="Times New Roman"/>
          <w:b/>
          <w:noProof/>
          <w:sz w:val="32"/>
          <w:szCs w:val="24"/>
        </w:rPr>
        <w:drawing>
          <wp:inline distT="0" distB="0" distL="0" distR="0" wp14:anchorId="2CF3A165" wp14:editId="151E4AB6">
            <wp:extent cx="5762288" cy="2819400"/>
            <wp:effectExtent l="0" t="0" r="0" b="0"/>
            <wp:docPr id="1408598700"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98700" name="图片 6" descr="文本&#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7575" cy="2831773"/>
                    </a:xfrm>
                    <a:prstGeom prst="rect">
                      <a:avLst/>
                    </a:prstGeom>
                    <a:noFill/>
                    <a:ln>
                      <a:noFill/>
                    </a:ln>
                  </pic:spPr>
                </pic:pic>
              </a:graphicData>
            </a:graphic>
          </wp:inline>
        </w:drawing>
      </w:r>
    </w:p>
    <w:p w14:paraId="0353C344" w14:textId="5E2609F3" w:rsidR="00827D2B" w:rsidRDefault="00827D2B" w:rsidP="00827D2B">
      <w:pPr>
        <w:spacing w:line="360" w:lineRule="auto"/>
        <w:ind w:firstLine="420"/>
        <w:jc w:val="center"/>
        <w:rPr>
          <w:rFonts w:ascii="黑体" w:eastAsia="黑体" w:hAnsi="黑体"/>
        </w:rPr>
      </w:pPr>
      <w:r w:rsidRPr="00E83C85">
        <w:rPr>
          <w:rFonts w:ascii="黑体" w:eastAsia="黑体" w:hAnsi="黑体"/>
        </w:rPr>
        <w:t>图</w:t>
      </w:r>
      <w:r w:rsidRPr="00E83C85">
        <w:rPr>
          <w:rFonts w:ascii="黑体" w:eastAsia="黑体" w:hAnsi="黑体" w:hint="eastAsia"/>
        </w:rPr>
        <w:t>3</w:t>
      </w:r>
      <w:r w:rsidRPr="00E83C85">
        <w:rPr>
          <w:rFonts w:ascii="黑体" w:eastAsia="黑体" w:hAnsi="黑体"/>
        </w:rPr>
        <w:t>-</w:t>
      </w:r>
      <w:r>
        <w:rPr>
          <w:rFonts w:ascii="黑体" w:eastAsia="黑体" w:hAnsi="黑体"/>
        </w:rPr>
        <w:t>5</w:t>
      </w:r>
      <w:r w:rsidRPr="00E83C85">
        <w:rPr>
          <w:rFonts w:ascii="黑体" w:eastAsia="黑体" w:hAnsi="黑体"/>
        </w:rPr>
        <w:t xml:space="preserve"> </w:t>
      </w:r>
      <w:r>
        <w:rPr>
          <w:rFonts w:ascii="黑体" w:eastAsia="黑体" w:hAnsi="黑体" w:hint="eastAsia"/>
        </w:rPr>
        <w:t>各省市</w:t>
      </w:r>
      <w:r w:rsidRPr="00E83C85">
        <w:rPr>
          <w:rFonts w:ascii="黑体" w:eastAsia="黑体" w:hAnsi="黑体"/>
        </w:rPr>
        <w:t>202</w:t>
      </w:r>
      <w:r>
        <w:rPr>
          <w:rFonts w:ascii="黑体" w:eastAsia="黑体" w:hAnsi="黑体"/>
        </w:rPr>
        <w:t>1</w:t>
      </w:r>
      <w:r w:rsidRPr="00E83C85">
        <w:rPr>
          <w:rFonts w:ascii="黑体" w:eastAsia="黑体" w:hAnsi="黑体"/>
        </w:rPr>
        <w:t>年确诊人数对比</w:t>
      </w:r>
      <w:r>
        <w:rPr>
          <w:rFonts w:ascii="黑体" w:eastAsia="黑体" w:hAnsi="黑体" w:hint="eastAsia"/>
        </w:rPr>
        <w:t>(不含香港台湾</w:t>
      </w:r>
      <w:r>
        <w:rPr>
          <w:rFonts w:ascii="黑体" w:eastAsia="黑体" w:hAnsi="黑体"/>
        </w:rPr>
        <w:t>)</w:t>
      </w:r>
    </w:p>
    <w:p w14:paraId="7ABD5BF3" w14:textId="77777777" w:rsidR="00827D2B" w:rsidRDefault="00827D2B" w:rsidP="007558A3">
      <w:pPr>
        <w:ind w:leftChars="337" w:left="708" w:firstLine="1"/>
        <w:rPr>
          <w:rFonts w:ascii="黑体" w:eastAsia="黑体" w:hAnsi="黑体" w:cs="Times New Roman"/>
          <w:b/>
          <w:sz w:val="32"/>
          <w:szCs w:val="24"/>
        </w:rPr>
      </w:pPr>
    </w:p>
    <w:p w14:paraId="61D2739E" w14:textId="77777777" w:rsidR="00827D2B" w:rsidRDefault="00827D2B" w:rsidP="007558A3">
      <w:pPr>
        <w:ind w:leftChars="337" w:left="708" w:firstLine="1"/>
        <w:rPr>
          <w:rFonts w:ascii="黑体" w:eastAsia="黑体" w:hAnsi="黑体" w:cs="Times New Roman"/>
          <w:b/>
          <w:sz w:val="32"/>
          <w:szCs w:val="24"/>
        </w:rPr>
      </w:pPr>
    </w:p>
    <w:p w14:paraId="615C7FBB" w14:textId="77777777" w:rsidR="00827D2B" w:rsidRDefault="00827D2B" w:rsidP="00094C32">
      <w:pPr>
        <w:rPr>
          <w:rFonts w:ascii="黑体" w:eastAsia="黑体" w:hAnsi="黑体" w:cs="Times New Roman"/>
          <w:b/>
          <w:sz w:val="32"/>
          <w:szCs w:val="24"/>
        </w:rPr>
      </w:pPr>
    </w:p>
    <w:p w14:paraId="088E3FF0" w14:textId="4140FB5B" w:rsidR="00827D2B" w:rsidRPr="00827D2B" w:rsidRDefault="00827D2B" w:rsidP="00094C32">
      <w:pPr>
        <w:spacing w:line="360" w:lineRule="auto"/>
        <w:rPr>
          <w:rStyle w:val="ad"/>
          <w:rFonts w:ascii="宋体" w:hAnsi="宋体"/>
          <w:b w:val="0"/>
          <w:bCs w:val="0"/>
          <w:sz w:val="24"/>
        </w:rPr>
      </w:pPr>
      <w:r w:rsidRPr="00827D2B">
        <w:rPr>
          <w:rStyle w:val="ad"/>
          <w:rFonts w:ascii="宋体" w:hAnsi="宋体" w:hint="eastAsia"/>
          <w:b w:val="0"/>
          <w:bCs w:val="0"/>
          <w:sz w:val="24"/>
        </w:rPr>
        <w:lastRenderedPageBreak/>
        <w:t>2</w:t>
      </w:r>
      <w:r w:rsidRPr="00827D2B">
        <w:rPr>
          <w:rStyle w:val="ad"/>
          <w:rFonts w:ascii="宋体" w:hAnsi="宋体"/>
          <w:b w:val="0"/>
          <w:bCs w:val="0"/>
          <w:sz w:val="24"/>
        </w:rPr>
        <w:t>022年</w:t>
      </w:r>
      <w:r w:rsidRPr="00827D2B">
        <w:rPr>
          <w:rStyle w:val="ad"/>
          <w:rFonts w:ascii="宋体" w:hAnsi="宋体" w:hint="eastAsia"/>
          <w:b w:val="0"/>
          <w:bCs w:val="0"/>
          <w:sz w:val="24"/>
        </w:rPr>
        <w:t>:</w:t>
      </w:r>
    </w:p>
    <w:p w14:paraId="3EC0BE5D" w14:textId="1BE35194" w:rsidR="00827D2B" w:rsidRDefault="00827D2B" w:rsidP="007558A3">
      <w:pPr>
        <w:ind w:leftChars="337" w:left="708" w:firstLine="1"/>
        <w:rPr>
          <w:rFonts w:ascii="黑体" w:eastAsia="黑体" w:hAnsi="黑体" w:cs="Times New Roman"/>
          <w:b/>
          <w:sz w:val="32"/>
          <w:szCs w:val="24"/>
        </w:rPr>
      </w:pPr>
      <w:r w:rsidRPr="00827D2B">
        <w:rPr>
          <w:rFonts w:ascii="黑体" w:eastAsia="黑体" w:hAnsi="黑体" w:cs="Times New Roman"/>
          <w:b/>
          <w:noProof/>
          <w:sz w:val="32"/>
          <w:szCs w:val="24"/>
        </w:rPr>
        <w:drawing>
          <wp:inline distT="0" distB="0" distL="0" distR="0" wp14:anchorId="26CAC7AF" wp14:editId="14E2AEC4">
            <wp:extent cx="5748131" cy="2812473"/>
            <wp:effectExtent l="0" t="0" r="5080" b="6985"/>
            <wp:docPr id="1983324485" name="图片 7"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24485" name="图片 7" descr="图表, 直方图&#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548" cy="2817570"/>
                    </a:xfrm>
                    <a:prstGeom prst="rect">
                      <a:avLst/>
                    </a:prstGeom>
                    <a:noFill/>
                    <a:ln>
                      <a:noFill/>
                    </a:ln>
                  </pic:spPr>
                </pic:pic>
              </a:graphicData>
            </a:graphic>
          </wp:inline>
        </w:drawing>
      </w:r>
    </w:p>
    <w:p w14:paraId="4F53E764" w14:textId="6CA5E678" w:rsidR="00827D2B" w:rsidRDefault="00827D2B" w:rsidP="00827D2B">
      <w:pPr>
        <w:spacing w:line="360" w:lineRule="auto"/>
        <w:ind w:firstLine="420"/>
        <w:jc w:val="center"/>
        <w:rPr>
          <w:rFonts w:ascii="黑体" w:eastAsia="黑体" w:hAnsi="黑体"/>
        </w:rPr>
      </w:pPr>
      <w:r w:rsidRPr="00E83C85">
        <w:rPr>
          <w:rFonts w:ascii="黑体" w:eastAsia="黑体" w:hAnsi="黑体"/>
        </w:rPr>
        <w:t>图</w:t>
      </w:r>
      <w:r w:rsidRPr="00E83C85">
        <w:rPr>
          <w:rFonts w:ascii="黑体" w:eastAsia="黑体" w:hAnsi="黑体" w:hint="eastAsia"/>
        </w:rPr>
        <w:t>3</w:t>
      </w:r>
      <w:r w:rsidRPr="00E83C85">
        <w:rPr>
          <w:rFonts w:ascii="黑体" w:eastAsia="黑体" w:hAnsi="黑体"/>
        </w:rPr>
        <w:t>-</w:t>
      </w:r>
      <w:r>
        <w:rPr>
          <w:rFonts w:ascii="黑体" w:eastAsia="黑体" w:hAnsi="黑体"/>
        </w:rPr>
        <w:t>6</w:t>
      </w:r>
      <w:r w:rsidRPr="00E83C85">
        <w:rPr>
          <w:rFonts w:ascii="黑体" w:eastAsia="黑体" w:hAnsi="黑体"/>
        </w:rPr>
        <w:t xml:space="preserve"> </w:t>
      </w:r>
      <w:r>
        <w:rPr>
          <w:rFonts w:ascii="黑体" w:eastAsia="黑体" w:hAnsi="黑体" w:hint="eastAsia"/>
        </w:rPr>
        <w:t>各省市</w:t>
      </w:r>
      <w:r w:rsidRPr="00E83C85">
        <w:rPr>
          <w:rFonts w:ascii="黑体" w:eastAsia="黑体" w:hAnsi="黑体"/>
        </w:rPr>
        <w:t>202</w:t>
      </w:r>
      <w:r>
        <w:rPr>
          <w:rFonts w:ascii="黑体" w:eastAsia="黑体" w:hAnsi="黑体"/>
        </w:rPr>
        <w:t>2</w:t>
      </w:r>
      <w:r w:rsidRPr="00E83C85">
        <w:rPr>
          <w:rFonts w:ascii="黑体" w:eastAsia="黑体" w:hAnsi="黑体"/>
        </w:rPr>
        <w:t>年确诊人数对比</w:t>
      </w:r>
      <w:r>
        <w:rPr>
          <w:rFonts w:ascii="黑体" w:eastAsia="黑体" w:hAnsi="黑体" w:hint="eastAsia"/>
        </w:rPr>
        <w:t>(不含香港台湾</w:t>
      </w:r>
      <w:r>
        <w:rPr>
          <w:rFonts w:ascii="黑体" w:eastAsia="黑体" w:hAnsi="黑体"/>
        </w:rPr>
        <w:t>)</w:t>
      </w:r>
    </w:p>
    <w:p w14:paraId="4FCB8FAE" w14:textId="28CB4CBA" w:rsidR="00827D2B" w:rsidRDefault="00094C32" w:rsidP="00094C32">
      <w:pPr>
        <w:rPr>
          <w:rStyle w:val="ad"/>
          <w:rFonts w:ascii="宋体" w:hAnsi="宋体"/>
          <w:b w:val="0"/>
          <w:bCs w:val="0"/>
          <w:sz w:val="24"/>
        </w:rPr>
      </w:pPr>
      <w:r>
        <w:rPr>
          <w:rStyle w:val="ad"/>
          <w:rFonts w:ascii="宋体" w:hAnsi="宋体" w:hint="eastAsia"/>
          <w:b w:val="0"/>
          <w:bCs w:val="0"/>
          <w:sz w:val="24"/>
        </w:rPr>
        <w:t>在最后我们</w:t>
      </w:r>
      <w:proofErr w:type="gramStart"/>
      <w:r>
        <w:rPr>
          <w:rStyle w:val="ad"/>
          <w:rFonts w:ascii="宋体" w:hAnsi="宋体" w:hint="eastAsia"/>
          <w:b w:val="0"/>
          <w:bCs w:val="0"/>
          <w:sz w:val="24"/>
        </w:rPr>
        <w:t>还统计</w:t>
      </w:r>
      <w:proofErr w:type="gramEnd"/>
      <w:r>
        <w:rPr>
          <w:rStyle w:val="ad"/>
          <w:rFonts w:ascii="宋体" w:hAnsi="宋体" w:hint="eastAsia"/>
          <w:b w:val="0"/>
          <w:bCs w:val="0"/>
          <w:sz w:val="24"/>
        </w:rPr>
        <w:t>的各省市年份的确诊人数变化量对比的:</w:t>
      </w:r>
    </w:p>
    <w:p w14:paraId="54F087A5" w14:textId="2A682AF3" w:rsidR="00094C32" w:rsidRPr="00094C32" w:rsidRDefault="00094C32" w:rsidP="00094C32">
      <w:pPr>
        <w:rPr>
          <w:rStyle w:val="ad"/>
          <w:rFonts w:ascii="宋体" w:hAnsi="宋体"/>
          <w:b w:val="0"/>
          <w:bCs w:val="0"/>
          <w:sz w:val="24"/>
        </w:rPr>
      </w:pPr>
      <w:r>
        <w:rPr>
          <w:rStyle w:val="ad"/>
          <w:rFonts w:ascii="宋体" w:hAnsi="宋体"/>
          <w:b w:val="0"/>
          <w:bCs w:val="0"/>
          <w:noProof/>
          <w:sz w:val="24"/>
        </w:rPr>
        <w:drawing>
          <wp:inline distT="0" distB="0" distL="0" distR="0" wp14:anchorId="25868F8A" wp14:editId="58D69683">
            <wp:extent cx="6394825" cy="3075709"/>
            <wp:effectExtent l="0" t="0" r="6350" b="0"/>
            <wp:docPr id="203854930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11762" cy="3083855"/>
                    </a:xfrm>
                    <a:prstGeom prst="rect">
                      <a:avLst/>
                    </a:prstGeom>
                    <a:noFill/>
                    <a:ln>
                      <a:noFill/>
                    </a:ln>
                  </pic:spPr>
                </pic:pic>
              </a:graphicData>
            </a:graphic>
          </wp:inline>
        </w:drawing>
      </w:r>
    </w:p>
    <w:p w14:paraId="466AB1E1" w14:textId="3EAEDA27" w:rsidR="00094C32" w:rsidRDefault="00094C32" w:rsidP="00094C32">
      <w:pPr>
        <w:spacing w:line="360" w:lineRule="auto"/>
        <w:ind w:firstLine="420"/>
        <w:jc w:val="center"/>
        <w:rPr>
          <w:rFonts w:ascii="黑体" w:eastAsia="黑体" w:hAnsi="黑体"/>
        </w:rPr>
      </w:pPr>
      <w:r w:rsidRPr="00E83C85">
        <w:rPr>
          <w:rFonts w:ascii="黑体" w:eastAsia="黑体" w:hAnsi="黑体"/>
        </w:rPr>
        <w:t>图</w:t>
      </w:r>
      <w:r w:rsidRPr="00E83C85">
        <w:rPr>
          <w:rFonts w:ascii="黑体" w:eastAsia="黑体" w:hAnsi="黑体" w:hint="eastAsia"/>
        </w:rPr>
        <w:t>3</w:t>
      </w:r>
      <w:r w:rsidRPr="00E83C85">
        <w:rPr>
          <w:rFonts w:ascii="黑体" w:eastAsia="黑体" w:hAnsi="黑体"/>
        </w:rPr>
        <w:t>-</w:t>
      </w:r>
      <w:r>
        <w:rPr>
          <w:rFonts w:ascii="黑体" w:eastAsia="黑体" w:hAnsi="黑体"/>
        </w:rPr>
        <w:t>7</w:t>
      </w:r>
      <w:r w:rsidRPr="00E83C85">
        <w:rPr>
          <w:rFonts w:ascii="黑体" w:eastAsia="黑体" w:hAnsi="黑体"/>
        </w:rPr>
        <w:t xml:space="preserve"> </w:t>
      </w:r>
      <w:r>
        <w:rPr>
          <w:rFonts w:ascii="黑体" w:eastAsia="黑体" w:hAnsi="黑体" w:hint="eastAsia"/>
        </w:rPr>
        <w:t>各省市确诊人数与年份的关系对比(不含香港台湾</w:t>
      </w:r>
      <w:r>
        <w:rPr>
          <w:rFonts w:ascii="黑体" w:eastAsia="黑体" w:hAnsi="黑体"/>
        </w:rPr>
        <w:t>)</w:t>
      </w:r>
    </w:p>
    <w:p w14:paraId="6090B52E" w14:textId="22BD45FF" w:rsidR="00094C32" w:rsidRDefault="00094C32" w:rsidP="0087175A">
      <w:pPr>
        <w:spacing w:line="360" w:lineRule="auto"/>
        <w:rPr>
          <w:rStyle w:val="ad"/>
          <w:rFonts w:ascii="宋体" w:hAnsi="宋体"/>
          <w:b w:val="0"/>
          <w:bCs w:val="0"/>
          <w:sz w:val="24"/>
        </w:rPr>
      </w:pPr>
      <w:r w:rsidRPr="00094C32">
        <w:rPr>
          <w:rStyle w:val="ad"/>
          <w:rFonts w:ascii="宋体" w:hAnsi="宋体"/>
          <w:b w:val="0"/>
          <w:bCs w:val="0"/>
          <w:sz w:val="24"/>
        </w:rPr>
        <w:t>3.2</w:t>
      </w:r>
      <w:r>
        <w:rPr>
          <w:rStyle w:val="ad"/>
          <w:rFonts w:ascii="宋体" w:hAnsi="宋体"/>
          <w:b w:val="0"/>
          <w:bCs w:val="0"/>
          <w:sz w:val="24"/>
        </w:rPr>
        <w:t xml:space="preserve"> </w:t>
      </w:r>
      <w:r>
        <w:rPr>
          <w:rStyle w:val="ad"/>
          <w:rFonts w:ascii="宋体" w:hAnsi="宋体" w:hint="eastAsia"/>
          <w:b w:val="0"/>
          <w:bCs w:val="0"/>
          <w:sz w:val="24"/>
        </w:rPr>
        <w:t>雷达图</w:t>
      </w:r>
    </w:p>
    <w:p w14:paraId="1415544A" w14:textId="5C51E509" w:rsidR="00094C32" w:rsidRPr="00094C32" w:rsidRDefault="00094C32" w:rsidP="00094C32">
      <w:pPr>
        <w:spacing w:line="360" w:lineRule="auto"/>
        <w:ind w:firstLine="420"/>
        <w:rPr>
          <w:rStyle w:val="ad"/>
          <w:rFonts w:ascii="宋体" w:hAnsi="宋体"/>
          <w:b w:val="0"/>
          <w:bCs w:val="0"/>
          <w:sz w:val="24"/>
        </w:rPr>
      </w:pPr>
      <w:r w:rsidRPr="00094C32">
        <w:rPr>
          <w:rStyle w:val="ad"/>
          <w:rFonts w:ascii="宋体" w:hAnsi="宋体" w:hint="eastAsia"/>
          <w:b w:val="0"/>
          <w:bCs w:val="0"/>
          <w:sz w:val="24"/>
        </w:rPr>
        <w:t>雷达图，也称为极坐标图或蛛网图，是一种用于显示多个变量之间关系的图表形式。它以一个中心点为基准，将多个变量的取值用射线或线段表示，形成一个多边形或闭合图形。</w:t>
      </w:r>
    </w:p>
    <w:p w14:paraId="2CF93484" w14:textId="49C2020A" w:rsidR="00094C32" w:rsidRPr="00094C32" w:rsidRDefault="00094C32" w:rsidP="00094C32">
      <w:pPr>
        <w:spacing w:line="360" w:lineRule="auto"/>
        <w:ind w:firstLine="420"/>
        <w:rPr>
          <w:rStyle w:val="ad"/>
          <w:rFonts w:ascii="宋体" w:hAnsi="宋体"/>
          <w:b w:val="0"/>
          <w:bCs w:val="0"/>
          <w:sz w:val="24"/>
        </w:rPr>
      </w:pPr>
      <w:r w:rsidRPr="00094C32">
        <w:rPr>
          <w:rStyle w:val="ad"/>
          <w:rFonts w:ascii="宋体" w:hAnsi="宋体" w:hint="eastAsia"/>
          <w:b w:val="0"/>
          <w:bCs w:val="0"/>
          <w:sz w:val="24"/>
        </w:rPr>
        <w:t>在雷达图中，每个变量对应图表中的一个轴，这些</w:t>
      </w:r>
      <w:proofErr w:type="gramStart"/>
      <w:r w:rsidRPr="00094C32">
        <w:rPr>
          <w:rStyle w:val="ad"/>
          <w:rFonts w:ascii="宋体" w:hAnsi="宋体" w:hint="eastAsia"/>
          <w:b w:val="0"/>
          <w:bCs w:val="0"/>
          <w:sz w:val="24"/>
        </w:rPr>
        <w:t>轴平均</w:t>
      </w:r>
      <w:proofErr w:type="gramEnd"/>
      <w:r w:rsidRPr="00094C32">
        <w:rPr>
          <w:rStyle w:val="ad"/>
          <w:rFonts w:ascii="宋体" w:hAnsi="宋体" w:hint="eastAsia"/>
          <w:b w:val="0"/>
          <w:bCs w:val="0"/>
          <w:sz w:val="24"/>
        </w:rPr>
        <w:t>分布在图表的圆周</w:t>
      </w:r>
      <w:r w:rsidRPr="00094C32">
        <w:rPr>
          <w:rStyle w:val="ad"/>
          <w:rFonts w:ascii="宋体" w:hAnsi="宋体" w:hint="eastAsia"/>
          <w:b w:val="0"/>
          <w:bCs w:val="0"/>
          <w:sz w:val="24"/>
        </w:rPr>
        <w:lastRenderedPageBreak/>
        <w:t>上。每个</w:t>
      </w:r>
      <w:proofErr w:type="gramStart"/>
      <w:r w:rsidRPr="00094C32">
        <w:rPr>
          <w:rStyle w:val="ad"/>
          <w:rFonts w:ascii="宋体" w:hAnsi="宋体" w:hint="eastAsia"/>
          <w:b w:val="0"/>
          <w:bCs w:val="0"/>
          <w:sz w:val="24"/>
        </w:rPr>
        <w:t>轴代表</w:t>
      </w:r>
      <w:proofErr w:type="gramEnd"/>
      <w:r w:rsidRPr="00094C32">
        <w:rPr>
          <w:rStyle w:val="ad"/>
          <w:rFonts w:ascii="宋体" w:hAnsi="宋体" w:hint="eastAsia"/>
          <w:b w:val="0"/>
          <w:bCs w:val="0"/>
          <w:sz w:val="24"/>
        </w:rPr>
        <w:t>一个特定的变量，并</w:t>
      </w:r>
      <w:proofErr w:type="gramStart"/>
      <w:r w:rsidRPr="00094C32">
        <w:rPr>
          <w:rStyle w:val="ad"/>
          <w:rFonts w:ascii="宋体" w:hAnsi="宋体" w:hint="eastAsia"/>
          <w:b w:val="0"/>
          <w:bCs w:val="0"/>
          <w:sz w:val="24"/>
        </w:rPr>
        <w:t>沿着该轴的</w:t>
      </w:r>
      <w:proofErr w:type="gramEnd"/>
      <w:r w:rsidRPr="00094C32">
        <w:rPr>
          <w:rStyle w:val="ad"/>
          <w:rFonts w:ascii="宋体" w:hAnsi="宋体" w:hint="eastAsia"/>
          <w:b w:val="0"/>
          <w:bCs w:val="0"/>
          <w:sz w:val="24"/>
        </w:rPr>
        <w:t>方向表示变量的取值范围。变量的取值可以通过线段的长度、面积或颜色来表示。</w:t>
      </w:r>
    </w:p>
    <w:p w14:paraId="60A6E035" w14:textId="4CCC77BD" w:rsidR="00094C32" w:rsidRPr="00094C32" w:rsidRDefault="00094C32" w:rsidP="00094C32">
      <w:pPr>
        <w:spacing w:line="360" w:lineRule="auto"/>
        <w:ind w:firstLine="420"/>
        <w:rPr>
          <w:rStyle w:val="ad"/>
          <w:rFonts w:ascii="宋体" w:hAnsi="宋体"/>
          <w:b w:val="0"/>
          <w:bCs w:val="0"/>
          <w:sz w:val="24"/>
        </w:rPr>
      </w:pPr>
      <w:r w:rsidRPr="00094C32">
        <w:rPr>
          <w:rStyle w:val="ad"/>
          <w:rFonts w:ascii="宋体" w:hAnsi="宋体" w:hint="eastAsia"/>
          <w:b w:val="0"/>
          <w:bCs w:val="0"/>
          <w:sz w:val="24"/>
        </w:rPr>
        <w:t>雷达图的主要特点是可以同时比较多个变量之间的相对大小和关系。通过观察各个变量在雷达图中所形成的多边形的形状和大小，可以直观地了解各个变量的相对重要性和差异程度。</w:t>
      </w:r>
    </w:p>
    <w:p w14:paraId="7CF4386D" w14:textId="77777777" w:rsidR="00094C32" w:rsidRPr="00094C32" w:rsidRDefault="00094C32" w:rsidP="00094C32">
      <w:pPr>
        <w:spacing w:line="360" w:lineRule="auto"/>
        <w:ind w:firstLine="420"/>
        <w:rPr>
          <w:rStyle w:val="ad"/>
          <w:rFonts w:ascii="宋体" w:hAnsi="宋体"/>
          <w:b w:val="0"/>
          <w:bCs w:val="0"/>
          <w:sz w:val="24"/>
        </w:rPr>
      </w:pPr>
      <w:r w:rsidRPr="00094C32">
        <w:rPr>
          <w:rStyle w:val="ad"/>
          <w:rFonts w:ascii="宋体" w:hAnsi="宋体" w:hint="eastAsia"/>
          <w:b w:val="0"/>
          <w:bCs w:val="0"/>
          <w:sz w:val="24"/>
        </w:rPr>
        <w:t>雷达图常用于以下情况：</w:t>
      </w:r>
    </w:p>
    <w:p w14:paraId="4025B25F" w14:textId="77777777" w:rsidR="00094C32" w:rsidRPr="00094C32" w:rsidRDefault="00094C32" w:rsidP="00094C32">
      <w:pPr>
        <w:spacing w:line="360" w:lineRule="auto"/>
        <w:ind w:firstLine="420"/>
        <w:rPr>
          <w:rStyle w:val="ad"/>
          <w:rFonts w:ascii="宋体" w:hAnsi="宋体"/>
          <w:b w:val="0"/>
          <w:bCs w:val="0"/>
          <w:sz w:val="24"/>
        </w:rPr>
      </w:pPr>
      <w:r w:rsidRPr="00094C32">
        <w:rPr>
          <w:rStyle w:val="ad"/>
          <w:rFonts w:ascii="宋体" w:hAnsi="宋体"/>
          <w:b w:val="0"/>
          <w:bCs w:val="0"/>
          <w:sz w:val="24"/>
        </w:rPr>
        <w:t>1. 多变量比较：当需要比较多个变量的取值时，雷达图可以将各个变量的取值以直观的方式展示出来，帮助观察者理解各个变量之间的差异和关系。</w:t>
      </w:r>
    </w:p>
    <w:p w14:paraId="0138BB43" w14:textId="77777777" w:rsidR="00094C32" w:rsidRPr="00094C32" w:rsidRDefault="00094C32" w:rsidP="00094C32">
      <w:pPr>
        <w:spacing w:line="360" w:lineRule="auto"/>
        <w:ind w:firstLine="420"/>
        <w:rPr>
          <w:rStyle w:val="ad"/>
          <w:rFonts w:ascii="宋体" w:hAnsi="宋体"/>
          <w:b w:val="0"/>
          <w:bCs w:val="0"/>
          <w:sz w:val="24"/>
        </w:rPr>
      </w:pPr>
      <w:r w:rsidRPr="00094C32">
        <w:rPr>
          <w:rStyle w:val="ad"/>
          <w:rFonts w:ascii="宋体" w:hAnsi="宋体"/>
          <w:b w:val="0"/>
          <w:bCs w:val="0"/>
          <w:sz w:val="24"/>
        </w:rPr>
        <w:t>2. 总体评估：通过观察雷达图中形成的多边形的形状，可以对某个对象或个体在各个变量上的表现进行总体评估。例如，在评估一个产品的性能时，可以将不同性能指标作为雷达图的变量，从而快速了解产品在各个指标上的表现情况。</w:t>
      </w:r>
    </w:p>
    <w:p w14:paraId="2BD7E4FA" w14:textId="5B1A75F6" w:rsidR="00094C32" w:rsidRPr="00094C32" w:rsidRDefault="00094C32" w:rsidP="00094C32">
      <w:pPr>
        <w:spacing w:line="360" w:lineRule="auto"/>
        <w:ind w:firstLine="420"/>
        <w:rPr>
          <w:rStyle w:val="ad"/>
          <w:rFonts w:ascii="宋体" w:hAnsi="宋体"/>
          <w:b w:val="0"/>
          <w:bCs w:val="0"/>
          <w:sz w:val="24"/>
        </w:rPr>
      </w:pPr>
      <w:r w:rsidRPr="00094C32">
        <w:rPr>
          <w:rStyle w:val="ad"/>
          <w:rFonts w:ascii="宋体" w:hAnsi="宋体"/>
          <w:b w:val="0"/>
          <w:bCs w:val="0"/>
          <w:sz w:val="24"/>
        </w:rPr>
        <w:t>3. 目标设定：雷达图可以帮助设定目标或指标，将目标与实际观测值进行对比。通过比较目标值和实际观测值之间的差异，可以识别出存在的问题，并采取相应的改进措施。</w:t>
      </w:r>
    </w:p>
    <w:p w14:paraId="1BB1A064" w14:textId="0862D162" w:rsidR="00094C32" w:rsidRDefault="00094C32" w:rsidP="00094C32">
      <w:pPr>
        <w:spacing w:line="360" w:lineRule="auto"/>
        <w:ind w:firstLine="420"/>
        <w:rPr>
          <w:rStyle w:val="ad"/>
          <w:rFonts w:ascii="宋体" w:hAnsi="宋体"/>
          <w:b w:val="0"/>
          <w:bCs w:val="0"/>
          <w:sz w:val="24"/>
        </w:rPr>
      </w:pPr>
      <w:r w:rsidRPr="00094C32">
        <w:rPr>
          <w:rStyle w:val="ad"/>
          <w:rFonts w:ascii="宋体" w:hAnsi="宋体" w:hint="eastAsia"/>
          <w:b w:val="0"/>
          <w:bCs w:val="0"/>
          <w:sz w:val="24"/>
        </w:rPr>
        <w:t>总结而言，雷达图是一种有效的可视化工具，适用于多变量比较、总体评估和目标设定等情况。它提供了一种直观的方式来展示和理解多个变量之间的关系和差异，帮助人们做出相应的决策和改进。</w:t>
      </w:r>
    </w:p>
    <w:p w14:paraId="7B4D7B51" w14:textId="61663D0E" w:rsidR="00094C32" w:rsidRDefault="00094C32" w:rsidP="00094C32">
      <w:pPr>
        <w:spacing w:line="360" w:lineRule="auto"/>
        <w:ind w:firstLine="420"/>
        <w:rPr>
          <w:rStyle w:val="ad"/>
          <w:rFonts w:ascii="宋体" w:hAnsi="宋体"/>
          <w:b w:val="0"/>
          <w:bCs w:val="0"/>
          <w:sz w:val="24"/>
        </w:rPr>
      </w:pPr>
      <w:r>
        <w:rPr>
          <w:rStyle w:val="ad"/>
          <w:rFonts w:ascii="宋体" w:hAnsi="宋体" w:hint="eastAsia"/>
          <w:b w:val="0"/>
          <w:bCs w:val="0"/>
          <w:sz w:val="24"/>
        </w:rPr>
        <w:t>为了</w:t>
      </w:r>
    </w:p>
    <w:p w14:paraId="6C5A0BD2" w14:textId="5BF67735" w:rsidR="00094C32" w:rsidRDefault="00094C32" w:rsidP="00094C32">
      <w:pPr>
        <w:spacing w:line="360" w:lineRule="auto"/>
        <w:ind w:firstLine="420"/>
        <w:rPr>
          <w:rStyle w:val="ad"/>
          <w:rFonts w:ascii="宋体" w:hAnsi="宋体"/>
          <w:b w:val="0"/>
          <w:bCs w:val="0"/>
          <w:sz w:val="24"/>
        </w:rPr>
      </w:pPr>
      <w:r>
        <w:rPr>
          <w:rStyle w:val="ad"/>
          <w:rFonts w:ascii="宋体" w:hAnsi="宋体" w:hint="eastAsia"/>
          <w:b w:val="0"/>
          <w:bCs w:val="0"/>
          <w:sz w:val="24"/>
        </w:rPr>
        <w:t>我们通过雷达图承载以上数据绘制而成可视化图像:</w:t>
      </w:r>
    </w:p>
    <w:p w14:paraId="7CB6C606" w14:textId="13D8ACA2" w:rsidR="00094C32" w:rsidRDefault="00094C32" w:rsidP="00094C32">
      <w:pPr>
        <w:spacing w:line="360" w:lineRule="auto"/>
        <w:ind w:firstLine="420"/>
        <w:rPr>
          <w:rStyle w:val="ad"/>
          <w:rFonts w:ascii="宋体" w:hAnsi="宋体"/>
          <w:b w:val="0"/>
          <w:bCs w:val="0"/>
          <w:sz w:val="24"/>
        </w:rPr>
      </w:pPr>
      <w:r>
        <w:rPr>
          <w:rStyle w:val="ad"/>
          <w:rFonts w:ascii="宋体" w:hAnsi="宋体"/>
          <w:b w:val="0"/>
          <w:bCs w:val="0"/>
          <w:noProof/>
          <w:sz w:val="24"/>
        </w:rPr>
        <w:lastRenderedPageBreak/>
        <w:drawing>
          <wp:inline distT="0" distB="0" distL="0" distR="0" wp14:anchorId="1DEB2FB9" wp14:editId="231C6844">
            <wp:extent cx="5264785" cy="4904740"/>
            <wp:effectExtent l="0" t="0" r="0" b="0"/>
            <wp:docPr id="9341974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4785" cy="4904740"/>
                    </a:xfrm>
                    <a:prstGeom prst="rect">
                      <a:avLst/>
                    </a:prstGeom>
                    <a:noFill/>
                    <a:ln>
                      <a:noFill/>
                    </a:ln>
                  </pic:spPr>
                </pic:pic>
              </a:graphicData>
            </a:graphic>
          </wp:inline>
        </w:drawing>
      </w:r>
    </w:p>
    <w:p w14:paraId="31551EEC" w14:textId="683A3E34" w:rsidR="00094C32" w:rsidRDefault="00094C32" w:rsidP="00094C32">
      <w:pPr>
        <w:spacing w:line="360" w:lineRule="auto"/>
        <w:ind w:firstLine="420"/>
        <w:jc w:val="center"/>
        <w:rPr>
          <w:rFonts w:ascii="黑体" w:eastAsia="黑体" w:hAnsi="黑体"/>
        </w:rPr>
      </w:pPr>
      <w:r w:rsidRPr="00E83C85">
        <w:rPr>
          <w:rFonts w:ascii="黑体" w:eastAsia="黑体" w:hAnsi="黑体"/>
        </w:rPr>
        <w:t>图</w:t>
      </w:r>
      <w:r w:rsidRPr="00E83C85">
        <w:rPr>
          <w:rFonts w:ascii="黑体" w:eastAsia="黑体" w:hAnsi="黑体" w:hint="eastAsia"/>
        </w:rPr>
        <w:t>3</w:t>
      </w:r>
      <w:r w:rsidRPr="00E83C85">
        <w:rPr>
          <w:rFonts w:ascii="黑体" w:eastAsia="黑体" w:hAnsi="黑体"/>
        </w:rPr>
        <w:t>-</w:t>
      </w:r>
      <w:r>
        <w:rPr>
          <w:rFonts w:ascii="黑体" w:eastAsia="黑体" w:hAnsi="黑体"/>
        </w:rPr>
        <w:t>7</w:t>
      </w:r>
      <w:r w:rsidRPr="00E83C85">
        <w:rPr>
          <w:rFonts w:ascii="黑体" w:eastAsia="黑体" w:hAnsi="黑体"/>
        </w:rPr>
        <w:t xml:space="preserve"> </w:t>
      </w:r>
      <w:r>
        <w:rPr>
          <w:rFonts w:ascii="黑体" w:eastAsia="黑体" w:hAnsi="黑体" w:hint="eastAsia"/>
        </w:rPr>
        <w:t>各省市确诊人数与年份雷达图示例 (不含香港台湾</w:t>
      </w:r>
      <w:r>
        <w:rPr>
          <w:rFonts w:ascii="黑体" w:eastAsia="黑体" w:hAnsi="黑体"/>
        </w:rPr>
        <w:t>)</w:t>
      </w:r>
    </w:p>
    <w:p w14:paraId="16074E57" w14:textId="4CF69382" w:rsidR="00094C32" w:rsidRDefault="0087175A" w:rsidP="00094C32">
      <w:pPr>
        <w:spacing w:line="360" w:lineRule="auto"/>
        <w:ind w:firstLine="420"/>
        <w:rPr>
          <w:rStyle w:val="ad"/>
          <w:rFonts w:ascii="宋体" w:hAnsi="宋体"/>
          <w:b w:val="0"/>
          <w:bCs w:val="0"/>
          <w:sz w:val="24"/>
        </w:rPr>
      </w:pPr>
      <w:r>
        <w:rPr>
          <w:rStyle w:val="ad"/>
          <w:rFonts w:ascii="宋体" w:hAnsi="宋体" w:hint="eastAsia"/>
          <w:b w:val="0"/>
          <w:bCs w:val="0"/>
          <w:noProof/>
          <w:sz w:val="24"/>
        </w:rPr>
        <w:lastRenderedPageBreak/>
        <w:drawing>
          <wp:inline distT="0" distB="0" distL="0" distR="0" wp14:anchorId="29A72BF0" wp14:editId="395A0174">
            <wp:extent cx="5271770" cy="4772660"/>
            <wp:effectExtent l="0" t="0" r="5080" b="8890"/>
            <wp:docPr id="40007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1770" cy="4772660"/>
                    </a:xfrm>
                    <a:prstGeom prst="rect">
                      <a:avLst/>
                    </a:prstGeom>
                    <a:noFill/>
                    <a:ln>
                      <a:noFill/>
                    </a:ln>
                  </pic:spPr>
                </pic:pic>
              </a:graphicData>
            </a:graphic>
          </wp:inline>
        </w:drawing>
      </w:r>
    </w:p>
    <w:p w14:paraId="6E36C6AD" w14:textId="49D63EA4" w:rsidR="0087175A" w:rsidRDefault="0087175A" w:rsidP="0087175A">
      <w:pPr>
        <w:spacing w:line="360" w:lineRule="auto"/>
        <w:ind w:firstLine="420"/>
        <w:jc w:val="center"/>
        <w:rPr>
          <w:rFonts w:ascii="黑体" w:eastAsia="黑体" w:hAnsi="黑体"/>
        </w:rPr>
      </w:pPr>
      <w:r w:rsidRPr="00E83C85">
        <w:rPr>
          <w:rFonts w:ascii="黑体" w:eastAsia="黑体" w:hAnsi="黑体"/>
        </w:rPr>
        <w:t>图</w:t>
      </w:r>
      <w:r w:rsidRPr="00E83C85">
        <w:rPr>
          <w:rFonts w:ascii="黑体" w:eastAsia="黑体" w:hAnsi="黑体" w:hint="eastAsia"/>
        </w:rPr>
        <w:t>3</w:t>
      </w:r>
      <w:r w:rsidRPr="00E83C85">
        <w:rPr>
          <w:rFonts w:ascii="黑体" w:eastAsia="黑体" w:hAnsi="黑体"/>
        </w:rPr>
        <w:t>-</w:t>
      </w:r>
      <w:r>
        <w:rPr>
          <w:rFonts w:ascii="黑体" w:eastAsia="黑体" w:hAnsi="黑体"/>
        </w:rPr>
        <w:t>8</w:t>
      </w:r>
      <w:r w:rsidRPr="00E83C85">
        <w:rPr>
          <w:rFonts w:ascii="黑体" w:eastAsia="黑体" w:hAnsi="黑体"/>
        </w:rPr>
        <w:t xml:space="preserve"> </w:t>
      </w:r>
      <w:r>
        <w:rPr>
          <w:rFonts w:ascii="黑体" w:eastAsia="黑体" w:hAnsi="黑体" w:hint="eastAsia"/>
        </w:rPr>
        <w:t>各省市治愈人数与年份雷达图示例 (不含香港台湾</w:t>
      </w:r>
      <w:r>
        <w:rPr>
          <w:rFonts w:ascii="黑体" w:eastAsia="黑体" w:hAnsi="黑体"/>
        </w:rPr>
        <w:t>)</w:t>
      </w:r>
    </w:p>
    <w:p w14:paraId="68A071B3" w14:textId="5732F56D" w:rsidR="0087175A" w:rsidRDefault="0087175A" w:rsidP="0087175A">
      <w:pPr>
        <w:spacing w:line="360" w:lineRule="auto"/>
        <w:rPr>
          <w:rStyle w:val="ad"/>
          <w:rFonts w:ascii="宋体" w:hAnsi="宋体"/>
          <w:b w:val="0"/>
          <w:bCs w:val="0"/>
          <w:sz w:val="24"/>
        </w:rPr>
      </w:pPr>
      <w:r>
        <w:rPr>
          <w:rStyle w:val="ad"/>
          <w:rFonts w:ascii="宋体" w:hAnsi="宋体" w:hint="eastAsia"/>
          <w:b w:val="0"/>
          <w:bCs w:val="0"/>
          <w:sz w:val="24"/>
        </w:rPr>
        <w:t>3</w:t>
      </w:r>
      <w:r>
        <w:rPr>
          <w:rStyle w:val="ad"/>
          <w:rFonts w:ascii="宋体" w:hAnsi="宋体"/>
          <w:b w:val="0"/>
          <w:bCs w:val="0"/>
          <w:sz w:val="24"/>
        </w:rPr>
        <w:t>.3</w:t>
      </w:r>
      <w:r>
        <w:rPr>
          <w:rStyle w:val="ad"/>
          <w:rFonts w:ascii="宋体" w:hAnsi="宋体" w:hint="eastAsia"/>
          <w:b w:val="0"/>
          <w:bCs w:val="0"/>
          <w:sz w:val="24"/>
        </w:rPr>
        <w:t>饼状图</w:t>
      </w:r>
    </w:p>
    <w:p w14:paraId="59D8DEFB" w14:textId="61BFF554" w:rsidR="0087175A" w:rsidRPr="0087175A" w:rsidRDefault="0087175A" w:rsidP="0087175A">
      <w:pPr>
        <w:spacing w:line="360" w:lineRule="auto"/>
        <w:ind w:firstLine="420"/>
        <w:rPr>
          <w:rStyle w:val="ad"/>
          <w:rFonts w:ascii="宋体" w:hAnsi="宋体"/>
          <w:b w:val="0"/>
          <w:bCs w:val="0"/>
          <w:sz w:val="24"/>
        </w:rPr>
      </w:pPr>
      <w:r w:rsidRPr="0087175A">
        <w:rPr>
          <w:rStyle w:val="ad"/>
          <w:rFonts w:ascii="宋体" w:hAnsi="宋体" w:hint="eastAsia"/>
          <w:b w:val="0"/>
          <w:bCs w:val="0"/>
          <w:sz w:val="24"/>
        </w:rPr>
        <w:t>饼状图是一种常用的数据可视化图表，用于展示数据中各个部分相对于整体的比例关系。它将整体数据分成多个扇形区域，每个扇形区域的大小表示该部分所占比例的大小。饼状图通常用于展示分类数据，例如不同类别的销售份额、各个部门的预算分配比例等。</w:t>
      </w:r>
    </w:p>
    <w:p w14:paraId="45F6A14C" w14:textId="1C3373E8" w:rsidR="0087175A" w:rsidRPr="0087175A" w:rsidRDefault="0087175A" w:rsidP="0087175A">
      <w:pPr>
        <w:spacing w:line="360" w:lineRule="auto"/>
        <w:ind w:firstLine="420"/>
        <w:rPr>
          <w:rStyle w:val="ad"/>
          <w:rFonts w:ascii="宋体" w:hAnsi="宋体"/>
          <w:b w:val="0"/>
          <w:bCs w:val="0"/>
          <w:sz w:val="24"/>
        </w:rPr>
      </w:pPr>
      <w:r w:rsidRPr="0087175A">
        <w:rPr>
          <w:rStyle w:val="ad"/>
          <w:rFonts w:ascii="宋体" w:hAnsi="宋体" w:hint="eastAsia"/>
          <w:b w:val="0"/>
          <w:bCs w:val="0"/>
          <w:sz w:val="24"/>
        </w:rPr>
        <w:t>饼状图的主要特点和用途如下：</w:t>
      </w:r>
    </w:p>
    <w:p w14:paraId="2D39ADEF" w14:textId="7CF23D54" w:rsidR="0087175A" w:rsidRPr="0087175A" w:rsidRDefault="0087175A" w:rsidP="0087175A">
      <w:pPr>
        <w:spacing w:line="360" w:lineRule="auto"/>
        <w:ind w:firstLine="420"/>
        <w:rPr>
          <w:rStyle w:val="ad"/>
          <w:rFonts w:ascii="宋体" w:hAnsi="宋体"/>
          <w:b w:val="0"/>
          <w:bCs w:val="0"/>
          <w:sz w:val="24"/>
        </w:rPr>
      </w:pPr>
      <w:r w:rsidRPr="0087175A">
        <w:rPr>
          <w:rStyle w:val="ad"/>
          <w:rFonts w:ascii="宋体" w:hAnsi="宋体"/>
          <w:b w:val="0"/>
          <w:bCs w:val="0"/>
          <w:sz w:val="24"/>
        </w:rPr>
        <w:t>1. 比例关系展示：饼状图直观地展示了数据中各个部分相对于整体的比例关系。通过比较各个扇形区域的大小，可以快速了解不同部分的重要性和占比情况。</w:t>
      </w:r>
    </w:p>
    <w:p w14:paraId="5F2EA123" w14:textId="7427CC9A" w:rsidR="0087175A" w:rsidRPr="0087175A" w:rsidRDefault="0087175A" w:rsidP="0087175A">
      <w:pPr>
        <w:spacing w:line="360" w:lineRule="auto"/>
        <w:ind w:firstLine="420"/>
        <w:rPr>
          <w:rStyle w:val="ad"/>
          <w:rFonts w:ascii="宋体" w:hAnsi="宋体"/>
          <w:b w:val="0"/>
          <w:bCs w:val="0"/>
          <w:sz w:val="24"/>
        </w:rPr>
      </w:pPr>
      <w:r w:rsidRPr="0087175A">
        <w:rPr>
          <w:rStyle w:val="ad"/>
          <w:rFonts w:ascii="宋体" w:hAnsi="宋体"/>
          <w:b w:val="0"/>
          <w:bCs w:val="0"/>
          <w:sz w:val="24"/>
        </w:rPr>
        <w:t>2. 类别对比：饼状图可以用于展示分类数据的对比情况。不同类别的扇形区域大小的差异可以直观地显示出各个类别之间的差异程度。</w:t>
      </w:r>
    </w:p>
    <w:p w14:paraId="673FBFF2" w14:textId="35E13159" w:rsidR="0087175A" w:rsidRPr="0087175A" w:rsidRDefault="0087175A" w:rsidP="0087175A">
      <w:pPr>
        <w:spacing w:line="360" w:lineRule="auto"/>
        <w:ind w:firstLine="420"/>
        <w:rPr>
          <w:rStyle w:val="ad"/>
          <w:rFonts w:ascii="宋体" w:hAnsi="宋体"/>
          <w:b w:val="0"/>
          <w:bCs w:val="0"/>
          <w:sz w:val="24"/>
        </w:rPr>
      </w:pPr>
      <w:r w:rsidRPr="0087175A">
        <w:rPr>
          <w:rStyle w:val="ad"/>
          <w:rFonts w:ascii="宋体" w:hAnsi="宋体"/>
          <w:b w:val="0"/>
          <w:bCs w:val="0"/>
          <w:sz w:val="24"/>
        </w:rPr>
        <w:t>3. 相对关系呈现：饼状图还可以显示数据部分之间的相对关系。通过扇形</w:t>
      </w:r>
      <w:r w:rsidRPr="0087175A">
        <w:rPr>
          <w:rStyle w:val="ad"/>
          <w:rFonts w:ascii="宋体" w:hAnsi="宋体"/>
          <w:b w:val="0"/>
          <w:bCs w:val="0"/>
          <w:sz w:val="24"/>
        </w:rPr>
        <w:lastRenderedPageBreak/>
        <w:t>区域的角度，可以比较各个部分之间的相对大小，进一步强调数据的差异和比例关系。</w:t>
      </w:r>
    </w:p>
    <w:p w14:paraId="6C7B4E73" w14:textId="1B2EF17C" w:rsidR="0087175A" w:rsidRPr="0087175A" w:rsidRDefault="0087175A" w:rsidP="0087175A">
      <w:pPr>
        <w:spacing w:line="360" w:lineRule="auto"/>
        <w:ind w:firstLine="420"/>
        <w:rPr>
          <w:rStyle w:val="ad"/>
          <w:rFonts w:ascii="宋体" w:hAnsi="宋体"/>
          <w:b w:val="0"/>
          <w:bCs w:val="0"/>
          <w:sz w:val="24"/>
        </w:rPr>
      </w:pPr>
      <w:r w:rsidRPr="0087175A">
        <w:rPr>
          <w:rStyle w:val="ad"/>
          <w:rFonts w:ascii="宋体" w:hAnsi="宋体"/>
          <w:b w:val="0"/>
          <w:bCs w:val="0"/>
          <w:sz w:val="24"/>
        </w:rPr>
        <w:t>4. 可视化传达信息：饼状图以直观的方式传达数据的重要信息，使观众更容易理解和记忆。它常用于演示报告、商业展示和新闻报道等场景，以便清晰地传达数据的关键见解。</w:t>
      </w:r>
    </w:p>
    <w:p w14:paraId="577331A8" w14:textId="72F2E6D4" w:rsidR="0087175A" w:rsidRPr="0087175A" w:rsidRDefault="0087175A" w:rsidP="0087175A">
      <w:pPr>
        <w:spacing w:line="360" w:lineRule="auto"/>
        <w:ind w:firstLine="420"/>
        <w:rPr>
          <w:rStyle w:val="ad"/>
          <w:rFonts w:ascii="宋体" w:hAnsi="宋体"/>
          <w:b w:val="0"/>
          <w:bCs w:val="0"/>
          <w:sz w:val="24"/>
        </w:rPr>
      </w:pPr>
      <w:r w:rsidRPr="0087175A">
        <w:rPr>
          <w:rStyle w:val="ad"/>
          <w:rFonts w:ascii="宋体" w:hAnsi="宋体" w:hint="eastAsia"/>
          <w:b w:val="0"/>
          <w:bCs w:val="0"/>
          <w:sz w:val="24"/>
        </w:rPr>
        <w:t>需要注意的是，在使用饼状图时，应确保数据的准确性和可比性。同时，应避免在饼状图中使用过多的扇形区域，以免造成视觉混乱和信息过载。此外，饼状</w:t>
      </w:r>
      <w:proofErr w:type="gramStart"/>
      <w:r w:rsidRPr="0087175A">
        <w:rPr>
          <w:rStyle w:val="ad"/>
          <w:rFonts w:ascii="宋体" w:hAnsi="宋体" w:hint="eastAsia"/>
          <w:b w:val="0"/>
          <w:bCs w:val="0"/>
          <w:sz w:val="24"/>
        </w:rPr>
        <w:t>图并不</w:t>
      </w:r>
      <w:proofErr w:type="gramEnd"/>
      <w:r w:rsidRPr="0087175A">
        <w:rPr>
          <w:rStyle w:val="ad"/>
          <w:rFonts w:ascii="宋体" w:hAnsi="宋体" w:hint="eastAsia"/>
          <w:b w:val="0"/>
          <w:bCs w:val="0"/>
          <w:sz w:val="24"/>
        </w:rPr>
        <w:t>适用于展示过多的类别或呈现连续数据。</w:t>
      </w:r>
    </w:p>
    <w:p w14:paraId="37A51F79" w14:textId="7944DC2F" w:rsidR="0087175A" w:rsidRDefault="0087175A" w:rsidP="0087175A">
      <w:pPr>
        <w:spacing w:line="360" w:lineRule="auto"/>
        <w:ind w:firstLine="420"/>
        <w:rPr>
          <w:rStyle w:val="ad"/>
          <w:rFonts w:ascii="宋体" w:hAnsi="宋体"/>
          <w:b w:val="0"/>
          <w:bCs w:val="0"/>
          <w:sz w:val="24"/>
        </w:rPr>
      </w:pPr>
      <w:r w:rsidRPr="0087175A">
        <w:rPr>
          <w:rStyle w:val="ad"/>
          <w:rFonts w:ascii="宋体" w:hAnsi="宋体" w:hint="eastAsia"/>
          <w:b w:val="0"/>
          <w:bCs w:val="0"/>
          <w:sz w:val="24"/>
        </w:rPr>
        <w:t>综上所述，饼状图是一种常见的数据可视化图表，通过展示数据中各个部分相对于整体的比例关系，提供了直观、清晰的数据展示方式，有助于观众快速理解和分析数据的结构和关系。</w:t>
      </w:r>
    </w:p>
    <w:p w14:paraId="7F623407" w14:textId="5D6D676E" w:rsidR="005F19E6" w:rsidRDefault="005F19E6" w:rsidP="0087175A">
      <w:pPr>
        <w:spacing w:line="360" w:lineRule="auto"/>
        <w:ind w:firstLine="420"/>
        <w:rPr>
          <w:rStyle w:val="ad"/>
          <w:rFonts w:ascii="宋体" w:hAnsi="宋体"/>
          <w:b w:val="0"/>
          <w:bCs w:val="0"/>
          <w:sz w:val="24"/>
        </w:rPr>
      </w:pPr>
      <w:r>
        <w:rPr>
          <w:rStyle w:val="ad"/>
          <w:rFonts w:ascii="宋体" w:hAnsi="宋体" w:hint="eastAsia"/>
          <w:b w:val="0"/>
          <w:bCs w:val="0"/>
          <w:sz w:val="24"/>
        </w:rPr>
        <w:t>我们首先绘制了有关确诊人数的饼状图:</w:t>
      </w:r>
    </w:p>
    <w:p w14:paraId="08750D39" w14:textId="4F7154BA" w:rsidR="0087175A" w:rsidRDefault="0087175A" w:rsidP="0087175A">
      <w:pPr>
        <w:spacing w:line="360" w:lineRule="auto"/>
        <w:ind w:firstLine="420"/>
        <w:rPr>
          <w:rStyle w:val="ad"/>
          <w:rFonts w:ascii="宋体" w:hAnsi="宋体"/>
          <w:b w:val="0"/>
          <w:bCs w:val="0"/>
          <w:sz w:val="24"/>
        </w:rPr>
      </w:pPr>
      <w:r w:rsidRPr="0087175A">
        <w:rPr>
          <w:rStyle w:val="ad"/>
          <w:rFonts w:ascii="宋体" w:hAnsi="宋体"/>
          <w:b w:val="0"/>
          <w:bCs w:val="0"/>
          <w:noProof/>
          <w:sz w:val="24"/>
        </w:rPr>
        <w:drawing>
          <wp:inline distT="0" distB="0" distL="0" distR="0" wp14:anchorId="7995FE98" wp14:editId="317A6533">
            <wp:extent cx="5274310" cy="3109595"/>
            <wp:effectExtent l="0" t="0" r="2540" b="0"/>
            <wp:docPr id="66115806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109595"/>
                    </a:xfrm>
                    <a:prstGeom prst="rect">
                      <a:avLst/>
                    </a:prstGeom>
                    <a:noFill/>
                    <a:ln>
                      <a:noFill/>
                    </a:ln>
                  </pic:spPr>
                </pic:pic>
              </a:graphicData>
            </a:graphic>
          </wp:inline>
        </w:drawing>
      </w:r>
    </w:p>
    <w:p w14:paraId="548CA06C" w14:textId="3A1E96B0" w:rsidR="0087175A" w:rsidRDefault="0087175A" w:rsidP="0087175A">
      <w:pPr>
        <w:spacing w:line="360" w:lineRule="auto"/>
        <w:ind w:firstLine="420"/>
        <w:jc w:val="center"/>
        <w:rPr>
          <w:rFonts w:ascii="黑体" w:eastAsia="黑体" w:hAnsi="黑体"/>
        </w:rPr>
      </w:pPr>
      <w:r w:rsidRPr="00E83C85">
        <w:rPr>
          <w:rFonts w:ascii="黑体" w:eastAsia="黑体" w:hAnsi="黑体"/>
        </w:rPr>
        <w:t>图</w:t>
      </w:r>
      <w:r w:rsidRPr="00E83C85">
        <w:rPr>
          <w:rFonts w:ascii="黑体" w:eastAsia="黑体" w:hAnsi="黑体" w:hint="eastAsia"/>
        </w:rPr>
        <w:t>3</w:t>
      </w:r>
      <w:r w:rsidRPr="00E83C85">
        <w:rPr>
          <w:rFonts w:ascii="黑体" w:eastAsia="黑体" w:hAnsi="黑体"/>
        </w:rPr>
        <w:t>-</w:t>
      </w:r>
      <w:r>
        <w:rPr>
          <w:rFonts w:ascii="黑体" w:eastAsia="黑体" w:hAnsi="黑体"/>
        </w:rPr>
        <w:t>9</w:t>
      </w:r>
      <w:r w:rsidRPr="00E83C85">
        <w:rPr>
          <w:rFonts w:ascii="黑体" w:eastAsia="黑体" w:hAnsi="黑体"/>
        </w:rPr>
        <w:t xml:space="preserve"> </w:t>
      </w:r>
      <w:r>
        <w:rPr>
          <w:rFonts w:ascii="黑体" w:eastAsia="黑体" w:hAnsi="黑体"/>
        </w:rPr>
        <w:t>2022</w:t>
      </w:r>
      <w:r>
        <w:rPr>
          <w:rFonts w:ascii="黑体" w:eastAsia="黑体" w:hAnsi="黑体" w:hint="eastAsia"/>
        </w:rPr>
        <w:t>年各省市确诊人数占全国确诊人数百分比(含香港台湾</w:t>
      </w:r>
      <w:r>
        <w:rPr>
          <w:rFonts w:ascii="黑体" w:eastAsia="黑体" w:hAnsi="黑体"/>
        </w:rPr>
        <w:t>)</w:t>
      </w:r>
    </w:p>
    <w:p w14:paraId="3E942643" w14:textId="4EF355A6" w:rsidR="0087175A" w:rsidRDefault="0087175A" w:rsidP="0087175A">
      <w:pPr>
        <w:spacing w:line="360" w:lineRule="auto"/>
        <w:ind w:firstLine="420"/>
        <w:rPr>
          <w:rStyle w:val="ad"/>
          <w:rFonts w:ascii="宋体" w:hAnsi="宋体"/>
          <w:b w:val="0"/>
          <w:bCs w:val="0"/>
          <w:sz w:val="24"/>
        </w:rPr>
      </w:pPr>
      <w:r w:rsidRPr="0087175A">
        <w:rPr>
          <w:rStyle w:val="ad"/>
          <w:rFonts w:ascii="宋体" w:hAnsi="宋体"/>
          <w:b w:val="0"/>
          <w:bCs w:val="0"/>
          <w:noProof/>
          <w:sz w:val="24"/>
        </w:rPr>
        <w:lastRenderedPageBreak/>
        <w:drawing>
          <wp:inline distT="0" distB="0" distL="0" distR="0" wp14:anchorId="4BF803DF" wp14:editId="68DAB72E">
            <wp:extent cx="5274310" cy="3433445"/>
            <wp:effectExtent l="0" t="0" r="2540" b="0"/>
            <wp:docPr id="731699553" name="图片 15"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99553" name="图片 15" descr="图表, 饼图&#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433445"/>
                    </a:xfrm>
                    <a:prstGeom prst="rect">
                      <a:avLst/>
                    </a:prstGeom>
                    <a:noFill/>
                    <a:ln>
                      <a:noFill/>
                    </a:ln>
                  </pic:spPr>
                </pic:pic>
              </a:graphicData>
            </a:graphic>
          </wp:inline>
        </w:drawing>
      </w:r>
    </w:p>
    <w:p w14:paraId="29329909" w14:textId="1C64CE65" w:rsidR="0087175A" w:rsidRDefault="0087175A" w:rsidP="0087175A">
      <w:pPr>
        <w:spacing w:line="360" w:lineRule="auto"/>
        <w:ind w:firstLine="420"/>
        <w:jc w:val="center"/>
        <w:rPr>
          <w:rFonts w:ascii="黑体" w:eastAsia="黑体" w:hAnsi="黑体"/>
        </w:rPr>
      </w:pPr>
      <w:r w:rsidRPr="00E83C85">
        <w:rPr>
          <w:rFonts w:ascii="黑体" w:eastAsia="黑体" w:hAnsi="黑体"/>
        </w:rPr>
        <w:t>图</w:t>
      </w:r>
      <w:r w:rsidRPr="00E83C85">
        <w:rPr>
          <w:rFonts w:ascii="黑体" w:eastAsia="黑体" w:hAnsi="黑体" w:hint="eastAsia"/>
        </w:rPr>
        <w:t>3</w:t>
      </w:r>
      <w:r w:rsidRPr="00E83C85">
        <w:rPr>
          <w:rFonts w:ascii="黑体" w:eastAsia="黑体" w:hAnsi="黑体"/>
        </w:rPr>
        <w:t>-</w:t>
      </w:r>
      <w:r>
        <w:rPr>
          <w:rFonts w:ascii="黑体" w:eastAsia="黑体" w:hAnsi="黑体"/>
        </w:rPr>
        <w:t>10</w:t>
      </w:r>
      <w:r w:rsidRPr="00E83C85">
        <w:rPr>
          <w:rFonts w:ascii="黑体" w:eastAsia="黑体" w:hAnsi="黑体"/>
        </w:rPr>
        <w:t xml:space="preserve"> </w:t>
      </w:r>
      <w:r>
        <w:rPr>
          <w:rFonts w:ascii="黑体" w:eastAsia="黑体" w:hAnsi="黑体"/>
        </w:rPr>
        <w:t>2021</w:t>
      </w:r>
      <w:r>
        <w:rPr>
          <w:rFonts w:ascii="黑体" w:eastAsia="黑体" w:hAnsi="黑体" w:hint="eastAsia"/>
        </w:rPr>
        <w:t>年各省市确诊人数占全国确诊人数百分比(含香港台湾</w:t>
      </w:r>
      <w:r>
        <w:rPr>
          <w:rFonts w:ascii="黑体" w:eastAsia="黑体" w:hAnsi="黑体"/>
        </w:rPr>
        <w:t>)</w:t>
      </w:r>
    </w:p>
    <w:p w14:paraId="0774DC43" w14:textId="32176D3C" w:rsidR="0087175A" w:rsidRPr="0087175A" w:rsidRDefault="0087175A" w:rsidP="0087175A">
      <w:pPr>
        <w:spacing w:line="360" w:lineRule="auto"/>
        <w:ind w:firstLine="420"/>
        <w:rPr>
          <w:rStyle w:val="ad"/>
          <w:rFonts w:ascii="宋体" w:hAnsi="宋体"/>
          <w:b w:val="0"/>
          <w:bCs w:val="0"/>
          <w:sz w:val="24"/>
        </w:rPr>
      </w:pPr>
      <w:r w:rsidRPr="0087175A">
        <w:rPr>
          <w:rStyle w:val="ad"/>
          <w:rFonts w:ascii="宋体" w:hAnsi="宋体"/>
          <w:b w:val="0"/>
          <w:bCs w:val="0"/>
          <w:noProof/>
          <w:sz w:val="24"/>
        </w:rPr>
        <w:drawing>
          <wp:inline distT="0" distB="0" distL="0" distR="0" wp14:anchorId="1952A744" wp14:editId="0FC26424">
            <wp:extent cx="5274310" cy="3475355"/>
            <wp:effectExtent l="0" t="0" r="2540" b="0"/>
            <wp:docPr id="20357570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75355"/>
                    </a:xfrm>
                    <a:prstGeom prst="rect">
                      <a:avLst/>
                    </a:prstGeom>
                    <a:noFill/>
                    <a:ln>
                      <a:noFill/>
                    </a:ln>
                  </pic:spPr>
                </pic:pic>
              </a:graphicData>
            </a:graphic>
          </wp:inline>
        </w:drawing>
      </w:r>
    </w:p>
    <w:p w14:paraId="1A28D2BB" w14:textId="02A24E99" w:rsidR="0087175A" w:rsidRDefault="0087175A" w:rsidP="0087175A">
      <w:pPr>
        <w:spacing w:line="360" w:lineRule="auto"/>
        <w:ind w:firstLine="420"/>
        <w:jc w:val="center"/>
        <w:rPr>
          <w:rFonts w:ascii="黑体" w:eastAsia="黑体" w:hAnsi="黑体"/>
        </w:rPr>
      </w:pPr>
      <w:r w:rsidRPr="00E83C85">
        <w:rPr>
          <w:rFonts w:ascii="黑体" w:eastAsia="黑体" w:hAnsi="黑体"/>
        </w:rPr>
        <w:t>图</w:t>
      </w:r>
      <w:r w:rsidRPr="00E83C85">
        <w:rPr>
          <w:rFonts w:ascii="黑体" w:eastAsia="黑体" w:hAnsi="黑体" w:hint="eastAsia"/>
        </w:rPr>
        <w:t>3</w:t>
      </w:r>
      <w:r w:rsidRPr="00E83C85">
        <w:rPr>
          <w:rFonts w:ascii="黑体" w:eastAsia="黑体" w:hAnsi="黑体"/>
        </w:rPr>
        <w:t>-</w:t>
      </w:r>
      <w:r>
        <w:rPr>
          <w:rFonts w:ascii="黑体" w:eastAsia="黑体" w:hAnsi="黑体"/>
        </w:rPr>
        <w:t>11</w:t>
      </w:r>
      <w:r w:rsidRPr="00E83C85">
        <w:rPr>
          <w:rFonts w:ascii="黑体" w:eastAsia="黑体" w:hAnsi="黑体"/>
        </w:rPr>
        <w:t xml:space="preserve"> </w:t>
      </w:r>
      <w:r>
        <w:rPr>
          <w:rFonts w:ascii="黑体" w:eastAsia="黑体" w:hAnsi="黑体"/>
        </w:rPr>
        <w:t>2020</w:t>
      </w:r>
      <w:r>
        <w:rPr>
          <w:rFonts w:ascii="黑体" w:eastAsia="黑体" w:hAnsi="黑体" w:hint="eastAsia"/>
        </w:rPr>
        <w:t>年各省市确诊人数占全国确诊人数百分比(含香港台湾</w:t>
      </w:r>
      <w:r>
        <w:rPr>
          <w:rFonts w:ascii="黑体" w:eastAsia="黑体" w:hAnsi="黑体"/>
        </w:rPr>
        <w:t>)</w:t>
      </w:r>
    </w:p>
    <w:p w14:paraId="0A027C52" w14:textId="6FE91BBA" w:rsidR="0087175A" w:rsidRDefault="0087175A" w:rsidP="0087175A">
      <w:pPr>
        <w:spacing w:line="360" w:lineRule="auto"/>
        <w:ind w:firstLine="420"/>
        <w:rPr>
          <w:rStyle w:val="ad"/>
          <w:rFonts w:ascii="宋体" w:hAnsi="宋体"/>
          <w:b w:val="0"/>
          <w:bCs w:val="0"/>
          <w:sz w:val="24"/>
        </w:rPr>
      </w:pPr>
      <w:r w:rsidRPr="0087175A">
        <w:rPr>
          <w:rStyle w:val="ad"/>
          <w:rFonts w:ascii="宋体" w:hAnsi="宋体"/>
          <w:b w:val="0"/>
          <w:bCs w:val="0"/>
          <w:noProof/>
          <w:sz w:val="24"/>
        </w:rPr>
        <w:lastRenderedPageBreak/>
        <w:drawing>
          <wp:inline distT="0" distB="0" distL="0" distR="0" wp14:anchorId="141AB657" wp14:editId="7425F289">
            <wp:extent cx="5274310" cy="3360420"/>
            <wp:effectExtent l="0" t="0" r="2540" b="0"/>
            <wp:docPr id="1960584273" name="图片 17"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84273" name="图片 17" descr="图表, 饼图&#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360420"/>
                    </a:xfrm>
                    <a:prstGeom prst="rect">
                      <a:avLst/>
                    </a:prstGeom>
                    <a:noFill/>
                    <a:ln>
                      <a:noFill/>
                    </a:ln>
                  </pic:spPr>
                </pic:pic>
              </a:graphicData>
            </a:graphic>
          </wp:inline>
        </w:drawing>
      </w:r>
    </w:p>
    <w:p w14:paraId="1927FE32" w14:textId="606A63EE" w:rsidR="0087175A" w:rsidRDefault="0087175A" w:rsidP="0087175A">
      <w:pPr>
        <w:spacing w:line="360" w:lineRule="auto"/>
        <w:ind w:firstLine="420"/>
        <w:jc w:val="center"/>
        <w:rPr>
          <w:rFonts w:ascii="黑体" w:eastAsia="黑体" w:hAnsi="黑体"/>
        </w:rPr>
      </w:pPr>
      <w:r w:rsidRPr="00E83C85">
        <w:rPr>
          <w:rFonts w:ascii="黑体" w:eastAsia="黑体" w:hAnsi="黑体"/>
        </w:rPr>
        <w:t>图</w:t>
      </w:r>
      <w:r w:rsidRPr="00E83C85">
        <w:rPr>
          <w:rFonts w:ascii="黑体" w:eastAsia="黑体" w:hAnsi="黑体" w:hint="eastAsia"/>
        </w:rPr>
        <w:t>3</w:t>
      </w:r>
      <w:r w:rsidRPr="00E83C85">
        <w:rPr>
          <w:rFonts w:ascii="黑体" w:eastAsia="黑体" w:hAnsi="黑体"/>
        </w:rPr>
        <w:t>-</w:t>
      </w:r>
      <w:r>
        <w:rPr>
          <w:rFonts w:ascii="黑体" w:eastAsia="黑体" w:hAnsi="黑体"/>
        </w:rPr>
        <w:t>1</w:t>
      </w:r>
      <w:r w:rsidR="005F19E6">
        <w:rPr>
          <w:rFonts w:ascii="黑体" w:eastAsia="黑体" w:hAnsi="黑体"/>
        </w:rPr>
        <w:t>2</w:t>
      </w:r>
      <w:r w:rsidRPr="00E83C85">
        <w:rPr>
          <w:rFonts w:ascii="黑体" w:eastAsia="黑体" w:hAnsi="黑体"/>
        </w:rPr>
        <w:t xml:space="preserve"> </w:t>
      </w:r>
      <w:r>
        <w:rPr>
          <w:rFonts w:ascii="黑体" w:eastAsia="黑体" w:hAnsi="黑体"/>
        </w:rPr>
        <w:t>2022</w:t>
      </w:r>
      <w:r>
        <w:rPr>
          <w:rFonts w:ascii="黑体" w:eastAsia="黑体" w:hAnsi="黑体" w:hint="eastAsia"/>
        </w:rPr>
        <w:t>年各省市确诊人数占全国确诊人数百分比(不含香港台湾</w:t>
      </w:r>
      <w:r>
        <w:rPr>
          <w:rFonts w:ascii="黑体" w:eastAsia="黑体" w:hAnsi="黑体"/>
        </w:rPr>
        <w:t>)</w:t>
      </w:r>
    </w:p>
    <w:p w14:paraId="6849EA99" w14:textId="03625A6E" w:rsidR="0087175A" w:rsidRPr="0087175A" w:rsidRDefault="0087175A" w:rsidP="0087175A">
      <w:pPr>
        <w:spacing w:line="360" w:lineRule="auto"/>
        <w:ind w:firstLine="420"/>
        <w:jc w:val="center"/>
        <w:rPr>
          <w:rFonts w:ascii="黑体" w:eastAsia="黑体" w:hAnsi="黑体"/>
        </w:rPr>
      </w:pPr>
      <w:r w:rsidRPr="0087175A">
        <w:rPr>
          <w:rFonts w:ascii="黑体" w:eastAsia="黑体" w:hAnsi="黑体"/>
          <w:noProof/>
        </w:rPr>
        <w:drawing>
          <wp:inline distT="0" distB="0" distL="0" distR="0" wp14:anchorId="56C32260" wp14:editId="02F0DED7">
            <wp:extent cx="5274310" cy="3304540"/>
            <wp:effectExtent l="0" t="0" r="2540" b="0"/>
            <wp:docPr id="1623200132" name="图片 18"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00132" name="图片 18" descr="图表, 饼图&#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304540"/>
                    </a:xfrm>
                    <a:prstGeom prst="rect">
                      <a:avLst/>
                    </a:prstGeom>
                    <a:noFill/>
                    <a:ln>
                      <a:noFill/>
                    </a:ln>
                  </pic:spPr>
                </pic:pic>
              </a:graphicData>
            </a:graphic>
          </wp:inline>
        </w:drawing>
      </w:r>
    </w:p>
    <w:p w14:paraId="010BB6C7" w14:textId="4D2DF0C7" w:rsidR="0087175A" w:rsidRDefault="0087175A" w:rsidP="0087175A">
      <w:pPr>
        <w:spacing w:line="360" w:lineRule="auto"/>
        <w:ind w:firstLine="420"/>
        <w:jc w:val="center"/>
        <w:rPr>
          <w:rFonts w:ascii="黑体" w:eastAsia="黑体" w:hAnsi="黑体"/>
        </w:rPr>
      </w:pPr>
      <w:r w:rsidRPr="00E83C85">
        <w:rPr>
          <w:rFonts w:ascii="黑体" w:eastAsia="黑体" w:hAnsi="黑体"/>
        </w:rPr>
        <w:t>图</w:t>
      </w:r>
      <w:r w:rsidRPr="00E83C85">
        <w:rPr>
          <w:rFonts w:ascii="黑体" w:eastAsia="黑体" w:hAnsi="黑体" w:hint="eastAsia"/>
        </w:rPr>
        <w:t>3</w:t>
      </w:r>
      <w:r w:rsidRPr="00E83C85">
        <w:rPr>
          <w:rFonts w:ascii="黑体" w:eastAsia="黑体" w:hAnsi="黑体"/>
        </w:rPr>
        <w:t>-</w:t>
      </w:r>
      <w:r>
        <w:rPr>
          <w:rFonts w:ascii="黑体" w:eastAsia="黑体" w:hAnsi="黑体"/>
        </w:rPr>
        <w:t>1</w:t>
      </w:r>
      <w:r w:rsidR="005F19E6">
        <w:rPr>
          <w:rFonts w:ascii="黑体" w:eastAsia="黑体" w:hAnsi="黑体"/>
        </w:rPr>
        <w:t>3</w:t>
      </w:r>
      <w:r w:rsidRPr="00E83C85">
        <w:rPr>
          <w:rFonts w:ascii="黑体" w:eastAsia="黑体" w:hAnsi="黑体"/>
        </w:rPr>
        <w:t xml:space="preserve"> </w:t>
      </w:r>
      <w:r>
        <w:rPr>
          <w:rFonts w:ascii="黑体" w:eastAsia="黑体" w:hAnsi="黑体"/>
        </w:rPr>
        <w:t>2021</w:t>
      </w:r>
      <w:r>
        <w:rPr>
          <w:rFonts w:ascii="黑体" w:eastAsia="黑体" w:hAnsi="黑体" w:hint="eastAsia"/>
        </w:rPr>
        <w:t>年各省市确诊人数占全国确诊人数百分比(不含香港台湾</w:t>
      </w:r>
      <w:r>
        <w:rPr>
          <w:rFonts w:ascii="黑体" w:eastAsia="黑体" w:hAnsi="黑体"/>
        </w:rPr>
        <w:t>)</w:t>
      </w:r>
    </w:p>
    <w:p w14:paraId="3390408B" w14:textId="2F2A5763" w:rsidR="0087175A" w:rsidRDefault="005F19E6" w:rsidP="0087175A">
      <w:pPr>
        <w:spacing w:line="360" w:lineRule="auto"/>
        <w:ind w:firstLine="420"/>
        <w:jc w:val="center"/>
        <w:rPr>
          <w:rFonts w:ascii="黑体" w:eastAsia="黑体" w:hAnsi="黑体"/>
        </w:rPr>
      </w:pPr>
      <w:r w:rsidRPr="005F19E6">
        <w:rPr>
          <w:rFonts w:ascii="黑体" w:eastAsia="黑体" w:hAnsi="黑体"/>
          <w:noProof/>
        </w:rPr>
        <w:lastRenderedPageBreak/>
        <w:drawing>
          <wp:inline distT="0" distB="0" distL="0" distR="0" wp14:anchorId="39F85E5E" wp14:editId="777BF151">
            <wp:extent cx="5274310" cy="3171190"/>
            <wp:effectExtent l="0" t="0" r="2540" b="0"/>
            <wp:docPr id="2087578862" name="图片 19"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78862" name="图片 19" descr="图表, 饼图&#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171190"/>
                    </a:xfrm>
                    <a:prstGeom prst="rect">
                      <a:avLst/>
                    </a:prstGeom>
                    <a:noFill/>
                    <a:ln>
                      <a:noFill/>
                    </a:ln>
                  </pic:spPr>
                </pic:pic>
              </a:graphicData>
            </a:graphic>
          </wp:inline>
        </w:drawing>
      </w:r>
    </w:p>
    <w:p w14:paraId="2E8CB894" w14:textId="041B4CBB" w:rsidR="005F19E6" w:rsidRDefault="005F19E6" w:rsidP="005F19E6">
      <w:pPr>
        <w:spacing w:line="360" w:lineRule="auto"/>
        <w:ind w:firstLine="420"/>
        <w:jc w:val="center"/>
        <w:rPr>
          <w:rFonts w:ascii="黑体" w:eastAsia="黑体" w:hAnsi="黑体"/>
        </w:rPr>
      </w:pPr>
      <w:r w:rsidRPr="00E83C85">
        <w:rPr>
          <w:rFonts w:ascii="黑体" w:eastAsia="黑体" w:hAnsi="黑体"/>
        </w:rPr>
        <w:t>图</w:t>
      </w:r>
      <w:r w:rsidRPr="00E83C85">
        <w:rPr>
          <w:rFonts w:ascii="黑体" w:eastAsia="黑体" w:hAnsi="黑体" w:hint="eastAsia"/>
        </w:rPr>
        <w:t>3</w:t>
      </w:r>
      <w:r w:rsidRPr="00E83C85">
        <w:rPr>
          <w:rFonts w:ascii="黑体" w:eastAsia="黑体" w:hAnsi="黑体"/>
        </w:rPr>
        <w:t>-</w:t>
      </w:r>
      <w:r>
        <w:rPr>
          <w:rFonts w:ascii="黑体" w:eastAsia="黑体" w:hAnsi="黑体"/>
        </w:rPr>
        <w:t>14</w:t>
      </w:r>
      <w:r w:rsidRPr="00E83C85">
        <w:rPr>
          <w:rFonts w:ascii="黑体" w:eastAsia="黑体" w:hAnsi="黑体"/>
        </w:rPr>
        <w:t xml:space="preserve"> </w:t>
      </w:r>
      <w:r>
        <w:rPr>
          <w:rFonts w:ascii="黑体" w:eastAsia="黑体" w:hAnsi="黑体"/>
        </w:rPr>
        <w:t>2020</w:t>
      </w:r>
      <w:r>
        <w:rPr>
          <w:rFonts w:ascii="黑体" w:eastAsia="黑体" w:hAnsi="黑体" w:hint="eastAsia"/>
        </w:rPr>
        <w:t>年各省市确诊人数占全国确诊人数百分比(不含香港台湾</w:t>
      </w:r>
      <w:r>
        <w:rPr>
          <w:rFonts w:ascii="黑体" w:eastAsia="黑体" w:hAnsi="黑体"/>
        </w:rPr>
        <w:t>)</w:t>
      </w:r>
    </w:p>
    <w:p w14:paraId="3121CEC3" w14:textId="56C2E1DA" w:rsidR="0087175A" w:rsidRDefault="005F19E6" w:rsidP="0087175A">
      <w:pPr>
        <w:spacing w:line="360" w:lineRule="auto"/>
        <w:ind w:firstLine="420"/>
        <w:rPr>
          <w:rStyle w:val="ad"/>
          <w:rFonts w:ascii="宋体" w:hAnsi="宋体"/>
          <w:b w:val="0"/>
          <w:bCs w:val="0"/>
          <w:sz w:val="24"/>
        </w:rPr>
      </w:pPr>
      <w:r w:rsidRPr="005F19E6">
        <w:rPr>
          <w:rStyle w:val="ad"/>
          <w:rFonts w:ascii="宋体" w:hAnsi="宋体"/>
          <w:b w:val="0"/>
          <w:bCs w:val="0"/>
          <w:noProof/>
          <w:sz w:val="24"/>
        </w:rPr>
        <w:drawing>
          <wp:inline distT="0" distB="0" distL="0" distR="0" wp14:anchorId="7139D23E" wp14:editId="133D4079">
            <wp:extent cx="5274310" cy="3276600"/>
            <wp:effectExtent l="0" t="0" r="2540" b="0"/>
            <wp:docPr id="1757325112" name="图片 20"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25112" name="图片 20" descr="图表, 雷达图&#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276600"/>
                    </a:xfrm>
                    <a:prstGeom prst="rect">
                      <a:avLst/>
                    </a:prstGeom>
                    <a:noFill/>
                    <a:ln>
                      <a:noFill/>
                    </a:ln>
                  </pic:spPr>
                </pic:pic>
              </a:graphicData>
            </a:graphic>
          </wp:inline>
        </w:drawing>
      </w:r>
    </w:p>
    <w:p w14:paraId="32C5EA39" w14:textId="6089550F" w:rsidR="005F19E6" w:rsidRDefault="005F19E6" w:rsidP="005F19E6">
      <w:pPr>
        <w:spacing w:line="360" w:lineRule="auto"/>
        <w:ind w:firstLine="420"/>
        <w:jc w:val="center"/>
        <w:rPr>
          <w:rFonts w:ascii="黑体" w:eastAsia="黑体" w:hAnsi="黑体"/>
        </w:rPr>
      </w:pPr>
      <w:r w:rsidRPr="00E83C85">
        <w:rPr>
          <w:rFonts w:ascii="黑体" w:eastAsia="黑体" w:hAnsi="黑体"/>
        </w:rPr>
        <w:t>图</w:t>
      </w:r>
      <w:r w:rsidRPr="00E83C85">
        <w:rPr>
          <w:rFonts w:ascii="黑体" w:eastAsia="黑体" w:hAnsi="黑体" w:hint="eastAsia"/>
        </w:rPr>
        <w:t>3</w:t>
      </w:r>
      <w:r w:rsidRPr="00E83C85">
        <w:rPr>
          <w:rFonts w:ascii="黑体" w:eastAsia="黑体" w:hAnsi="黑体"/>
        </w:rPr>
        <w:t>-</w:t>
      </w:r>
      <w:r>
        <w:rPr>
          <w:rFonts w:ascii="黑体" w:eastAsia="黑体" w:hAnsi="黑体"/>
        </w:rPr>
        <w:t>15</w:t>
      </w:r>
      <w:r w:rsidRPr="00E83C85">
        <w:rPr>
          <w:rFonts w:ascii="黑体" w:eastAsia="黑体" w:hAnsi="黑体"/>
        </w:rPr>
        <w:t xml:space="preserve"> </w:t>
      </w:r>
      <w:r>
        <w:rPr>
          <w:rFonts w:ascii="黑体" w:eastAsia="黑体" w:hAnsi="黑体"/>
        </w:rPr>
        <w:t>2020</w:t>
      </w:r>
      <w:r>
        <w:rPr>
          <w:rFonts w:ascii="黑体" w:eastAsia="黑体" w:hAnsi="黑体" w:hint="eastAsia"/>
        </w:rPr>
        <w:t>年各省市确诊人数占全国确诊人数百分比(除香港台湾湖北</w:t>
      </w:r>
      <w:r>
        <w:rPr>
          <w:rFonts w:ascii="黑体" w:eastAsia="黑体" w:hAnsi="黑体"/>
        </w:rPr>
        <w:t>)</w:t>
      </w:r>
    </w:p>
    <w:p w14:paraId="1F7F0FE2" w14:textId="54B15854" w:rsidR="005F19E6" w:rsidRDefault="005F19E6" w:rsidP="0087175A">
      <w:pPr>
        <w:spacing w:line="360" w:lineRule="auto"/>
        <w:ind w:firstLine="420"/>
        <w:rPr>
          <w:rStyle w:val="ad"/>
          <w:rFonts w:ascii="宋体" w:hAnsi="宋体"/>
          <w:b w:val="0"/>
          <w:bCs w:val="0"/>
          <w:sz w:val="24"/>
        </w:rPr>
      </w:pPr>
      <w:r>
        <w:rPr>
          <w:rStyle w:val="ad"/>
          <w:rFonts w:ascii="宋体" w:hAnsi="宋体" w:hint="eastAsia"/>
          <w:b w:val="0"/>
          <w:bCs w:val="0"/>
          <w:sz w:val="24"/>
        </w:rPr>
        <w:t>此外,我们还绘制了有关治愈人数的饼状图:</w:t>
      </w:r>
    </w:p>
    <w:p w14:paraId="4DC6ECE5" w14:textId="1BA5D21E" w:rsidR="005F19E6" w:rsidRDefault="005F19E6" w:rsidP="0087175A">
      <w:pPr>
        <w:spacing w:line="360" w:lineRule="auto"/>
        <w:ind w:firstLine="420"/>
        <w:rPr>
          <w:rStyle w:val="ad"/>
          <w:rFonts w:ascii="宋体" w:hAnsi="宋体"/>
          <w:b w:val="0"/>
          <w:bCs w:val="0"/>
          <w:sz w:val="24"/>
        </w:rPr>
      </w:pPr>
      <w:r w:rsidRPr="005F19E6">
        <w:rPr>
          <w:rStyle w:val="ad"/>
          <w:rFonts w:ascii="宋体" w:hAnsi="宋体"/>
          <w:b w:val="0"/>
          <w:bCs w:val="0"/>
          <w:noProof/>
          <w:sz w:val="24"/>
        </w:rPr>
        <w:lastRenderedPageBreak/>
        <w:drawing>
          <wp:inline distT="0" distB="0" distL="0" distR="0" wp14:anchorId="6004C6CD" wp14:editId="1B74B722">
            <wp:extent cx="5274310" cy="3590290"/>
            <wp:effectExtent l="0" t="0" r="2540" b="0"/>
            <wp:docPr id="97546887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590290"/>
                    </a:xfrm>
                    <a:prstGeom prst="rect">
                      <a:avLst/>
                    </a:prstGeom>
                    <a:noFill/>
                    <a:ln>
                      <a:noFill/>
                    </a:ln>
                  </pic:spPr>
                </pic:pic>
              </a:graphicData>
            </a:graphic>
          </wp:inline>
        </w:drawing>
      </w:r>
    </w:p>
    <w:p w14:paraId="6EB7100D" w14:textId="528B8E60" w:rsidR="005F19E6" w:rsidRDefault="005F19E6" w:rsidP="005F19E6">
      <w:pPr>
        <w:spacing w:line="360" w:lineRule="auto"/>
        <w:ind w:firstLine="420"/>
        <w:jc w:val="center"/>
        <w:rPr>
          <w:rFonts w:ascii="黑体" w:eastAsia="黑体" w:hAnsi="黑体"/>
        </w:rPr>
      </w:pPr>
      <w:r w:rsidRPr="00E83C85">
        <w:rPr>
          <w:rFonts w:ascii="黑体" w:eastAsia="黑体" w:hAnsi="黑体"/>
        </w:rPr>
        <w:t>图</w:t>
      </w:r>
      <w:r w:rsidRPr="00E83C85">
        <w:rPr>
          <w:rFonts w:ascii="黑体" w:eastAsia="黑体" w:hAnsi="黑体" w:hint="eastAsia"/>
        </w:rPr>
        <w:t>3</w:t>
      </w:r>
      <w:r w:rsidRPr="00E83C85">
        <w:rPr>
          <w:rFonts w:ascii="黑体" w:eastAsia="黑体" w:hAnsi="黑体"/>
        </w:rPr>
        <w:t>-</w:t>
      </w:r>
      <w:r>
        <w:rPr>
          <w:rFonts w:ascii="黑体" w:eastAsia="黑体" w:hAnsi="黑体"/>
        </w:rPr>
        <w:t>16</w:t>
      </w:r>
      <w:r w:rsidRPr="00E83C85">
        <w:rPr>
          <w:rFonts w:ascii="黑体" w:eastAsia="黑体" w:hAnsi="黑体"/>
        </w:rPr>
        <w:t xml:space="preserve"> </w:t>
      </w:r>
      <w:r>
        <w:rPr>
          <w:rFonts w:ascii="黑体" w:eastAsia="黑体" w:hAnsi="黑体"/>
        </w:rPr>
        <w:t>2020</w:t>
      </w:r>
      <w:r>
        <w:rPr>
          <w:rFonts w:ascii="黑体" w:eastAsia="黑体" w:hAnsi="黑体" w:hint="eastAsia"/>
        </w:rPr>
        <w:t>年各省市治愈人数占全国治愈人数百分比</w:t>
      </w:r>
    </w:p>
    <w:p w14:paraId="56C36D5A" w14:textId="1520371E" w:rsidR="005F19E6" w:rsidRDefault="005F19E6" w:rsidP="0087175A">
      <w:pPr>
        <w:spacing w:line="360" w:lineRule="auto"/>
        <w:ind w:firstLine="420"/>
        <w:rPr>
          <w:rStyle w:val="ad"/>
          <w:rFonts w:ascii="宋体" w:hAnsi="宋体"/>
          <w:b w:val="0"/>
          <w:bCs w:val="0"/>
          <w:sz w:val="24"/>
        </w:rPr>
      </w:pPr>
      <w:r w:rsidRPr="005F19E6">
        <w:rPr>
          <w:rStyle w:val="ad"/>
          <w:rFonts w:ascii="宋体" w:hAnsi="宋体"/>
          <w:b w:val="0"/>
          <w:bCs w:val="0"/>
          <w:noProof/>
          <w:sz w:val="24"/>
        </w:rPr>
        <w:drawing>
          <wp:inline distT="0" distB="0" distL="0" distR="0" wp14:anchorId="06FB9590" wp14:editId="15A81FD2">
            <wp:extent cx="5274310" cy="3419475"/>
            <wp:effectExtent l="0" t="0" r="2540" b="9525"/>
            <wp:docPr id="52426563" name="图片 22"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6563" name="图片 22" descr="图表, 饼图&#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419475"/>
                    </a:xfrm>
                    <a:prstGeom prst="rect">
                      <a:avLst/>
                    </a:prstGeom>
                    <a:noFill/>
                    <a:ln>
                      <a:noFill/>
                    </a:ln>
                  </pic:spPr>
                </pic:pic>
              </a:graphicData>
            </a:graphic>
          </wp:inline>
        </w:drawing>
      </w:r>
    </w:p>
    <w:p w14:paraId="6DD65519" w14:textId="357A7DF3" w:rsidR="005F19E6" w:rsidRDefault="005F19E6" w:rsidP="005F19E6">
      <w:pPr>
        <w:spacing w:line="360" w:lineRule="auto"/>
        <w:ind w:firstLine="420"/>
        <w:jc w:val="center"/>
        <w:rPr>
          <w:rFonts w:ascii="黑体" w:eastAsia="黑体" w:hAnsi="黑体"/>
        </w:rPr>
      </w:pPr>
      <w:r w:rsidRPr="00E83C85">
        <w:rPr>
          <w:rFonts w:ascii="黑体" w:eastAsia="黑体" w:hAnsi="黑体"/>
        </w:rPr>
        <w:t>图</w:t>
      </w:r>
      <w:r w:rsidRPr="00E83C85">
        <w:rPr>
          <w:rFonts w:ascii="黑体" w:eastAsia="黑体" w:hAnsi="黑体" w:hint="eastAsia"/>
        </w:rPr>
        <w:t>3</w:t>
      </w:r>
      <w:r w:rsidRPr="00E83C85">
        <w:rPr>
          <w:rFonts w:ascii="黑体" w:eastAsia="黑体" w:hAnsi="黑体"/>
        </w:rPr>
        <w:t>-</w:t>
      </w:r>
      <w:r>
        <w:rPr>
          <w:rFonts w:ascii="黑体" w:eastAsia="黑体" w:hAnsi="黑体"/>
        </w:rPr>
        <w:t>17</w:t>
      </w:r>
      <w:r w:rsidRPr="00E83C85">
        <w:rPr>
          <w:rFonts w:ascii="黑体" w:eastAsia="黑体" w:hAnsi="黑体"/>
        </w:rPr>
        <w:t xml:space="preserve"> </w:t>
      </w:r>
      <w:r>
        <w:rPr>
          <w:rFonts w:ascii="黑体" w:eastAsia="黑体" w:hAnsi="黑体"/>
        </w:rPr>
        <w:t>2021</w:t>
      </w:r>
      <w:r>
        <w:rPr>
          <w:rFonts w:ascii="黑体" w:eastAsia="黑体" w:hAnsi="黑体" w:hint="eastAsia"/>
        </w:rPr>
        <w:t>年各省市治愈人数占全国治愈人数百分比</w:t>
      </w:r>
    </w:p>
    <w:p w14:paraId="4CFEDE65" w14:textId="37ACC04D" w:rsidR="005F19E6" w:rsidRDefault="005F19E6" w:rsidP="0087175A">
      <w:pPr>
        <w:spacing w:line="360" w:lineRule="auto"/>
        <w:ind w:firstLine="420"/>
        <w:rPr>
          <w:rStyle w:val="ad"/>
          <w:rFonts w:ascii="宋体" w:hAnsi="宋体"/>
          <w:b w:val="0"/>
          <w:bCs w:val="0"/>
          <w:sz w:val="24"/>
        </w:rPr>
      </w:pPr>
      <w:r w:rsidRPr="005F19E6">
        <w:rPr>
          <w:rStyle w:val="ad"/>
          <w:rFonts w:ascii="宋体" w:hAnsi="宋体"/>
          <w:b w:val="0"/>
          <w:bCs w:val="0"/>
          <w:noProof/>
          <w:sz w:val="24"/>
        </w:rPr>
        <w:lastRenderedPageBreak/>
        <w:drawing>
          <wp:inline distT="0" distB="0" distL="0" distR="0" wp14:anchorId="78BEA0A6" wp14:editId="74DCCDE4">
            <wp:extent cx="5274310" cy="3453765"/>
            <wp:effectExtent l="0" t="0" r="2540" b="0"/>
            <wp:docPr id="2000911877" name="图片 2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11877" name="图片 23" descr="图表&#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453765"/>
                    </a:xfrm>
                    <a:prstGeom prst="rect">
                      <a:avLst/>
                    </a:prstGeom>
                    <a:noFill/>
                    <a:ln>
                      <a:noFill/>
                    </a:ln>
                  </pic:spPr>
                </pic:pic>
              </a:graphicData>
            </a:graphic>
          </wp:inline>
        </w:drawing>
      </w:r>
    </w:p>
    <w:p w14:paraId="124DCF2C" w14:textId="10EAAF52" w:rsidR="005F19E6" w:rsidRDefault="005F19E6" w:rsidP="005F19E6">
      <w:pPr>
        <w:spacing w:line="360" w:lineRule="auto"/>
        <w:ind w:firstLine="420"/>
        <w:jc w:val="center"/>
        <w:rPr>
          <w:rFonts w:ascii="黑体" w:eastAsia="黑体" w:hAnsi="黑体"/>
        </w:rPr>
      </w:pPr>
      <w:r w:rsidRPr="00E83C85">
        <w:rPr>
          <w:rFonts w:ascii="黑体" w:eastAsia="黑体" w:hAnsi="黑体"/>
        </w:rPr>
        <w:t>图</w:t>
      </w:r>
      <w:r w:rsidRPr="00E83C85">
        <w:rPr>
          <w:rFonts w:ascii="黑体" w:eastAsia="黑体" w:hAnsi="黑体" w:hint="eastAsia"/>
        </w:rPr>
        <w:t>3</w:t>
      </w:r>
      <w:r w:rsidRPr="00E83C85">
        <w:rPr>
          <w:rFonts w:ascii="黑体" w:eastAsia="黑体" w:hAnsi="黑体"/>
        </w:rPr>
        <w:t>-</w:t>
      </w:r>
      <w:r>
        <w:rPr>
          <w:rFonts w:ascii="黑体" w:eastAsia="黑体" w:hAnsi="黑体"/>
        </w:rPr>
        <w:t>18</w:t>
      </w:r>
      <w:r w:rsidRPr="00E83C85">
        <w:rPr>
          <w:rFonts w:ascii="黑体" w:eastAsia="黑体" w:hAnsi="黑体"/>
        </w:rPr>
        <w:t xml:space="preserve"> </w:t>
      </w:r>
      <w:r>
        <w:rPr>
          <w:rFonts w:ascii="黑体" w:eastAsia="黑体" w:hAnsi="黑体"/>
        </w:rPr>
        <w:t>2022</w:t>
      </w:r>
      <w:r>
        <w:rPr>
          <w:rFonts w:ascii="黑体" w:eastAsia="黑体" w:hAnsi="黑体" w:hint="eastAsia"/>
        </w:rPr>
        <w:t>年各省市治愈人数占全国治愈人数百分比</w:t>
      </w:r>
    </w:p>
    <w:p w14:paraId="2EEA6B09" w14:textId="4B230A34" w:rsidR="005F19E6" w:rsidRDefault="005F19E6" w:rsidP="005F19E6">
      <w:pPr>
        <w:spacing w:line="360" w:lineRule="auto"/>
        <w:rPr>
          <w:rStyle w:val="ad"/>
          <w:rFonts w:ascii="宋体" w:hAnsi="宋体"/>
          <w:b w:val="0"/>
          <w:bCs w:val="0"/>
          <w:sz w:val="24"/>
        </w:rPr>
      </w:pPr>
      <w:r>
        <w:rPr>
          <w:rStyle w:val="ad"/>
          <w:rFonts w:ascii="宋体" w:hAnsi="宋体"/>
          <w:b w:val="0"/>
          <w:bCs w:val="0"/>
          <w:sz w:val="24"/>
        </w:rPr>
        <w:t xml:space="preserve">3.4 </w:t>
      </w:r>
      <w:r>
        <w:rPr>
          <w:rStyle w:val="ad"/>
          <w:rFonts w:ascii="宋体" w:hAnsi="宋体" w:hint="eastAsia"/>
          <w:b w:val="0"/>
          <w:bCs w:val="0"/>
          <w:sz w:val="24"/>
        </w:rPr>
        <w:t>地理热力图</w:t>
      </w:r>
    </w:p>
    <w:p w14:paraId="65D26C66" w14:textId="7F524A71" w:rsidR="005F19E6" w:rsidRPr="005F19E6" w:rsidRDefault="005F19E6" w:rsidP="005F19E6">
      <w:pPr>
        <w:spacing w:line="360" w:lineRule="auto"/>
        <w:ind w:firstLine="420"/>
        <w:rPr>
          <w:rStyle w:val="ad"/>
          <w:rFonts w:ascii="宋体" w:hAnsi="宋体"/>
          <w:b w:val="0"/>
          <w:bCs w:val="0"/>
          <w:sz w:val="24"/>
        </w:rPr>
      </w:pPr>
      <w:r w:rsidRPr="005F19E6">
        <w:rPr>
          <w:rStyle w:val="ad"/>
          <w:rFonts w:ascii="宋体" w:hAnsi="宋体" w:hint="eastAsia"/>
          <w:b w:val="0"/>
          <w:bCs w:val="0"/>
          <w:sz w:val="24"/>
        </w:rPr>
        <w:t>地理热力图是一种可视化方法，用于显示地理区域上的数据强度或密度分布。在基于新冠疫情数据的传染病区域地理性分析项目中，地理热力图可以用于以下方面的应用：</w:t>
      </w:r>
    </w:p>
    <w:p w14:paraId="06377163" w14:textId="12FEBD66" w:rsidR="005F19E6" w:rsidRPr="005F19E6" w:rsidRDefault="005F19E6" w:rsidP="005F19E6">
      <w:pPr>
        <w:spacing w:line="360" w:lineRule="auto"/>
        <w:ind w:firstLine="420"/>
        <w:rPr>
          <w:rStyle w:val="ad"/>
          <w:rFonts w:ascii="宋体" w:hAnsi="宋体"/>
          <w:b w:val="0"/>
          <w:bCs w:val="0"/>
          <w:sz w:val="24"/>
        </w:rPr>
      </w:pPr>
      <w:r w:rsidRPr="005F19E6">
        <w:rPr>
          <w:rStyle w:val="ad"/>
          <w:rFonts w:ascii="宋体" w:hAnsi="宋体"/>
          <w:b w:val="0"/>
          <w:bCs w:val="0"/>
          <w:sz w:val="24"/>
        </w:rPr>
        <w:t>1. 疫情传播分析：通过将每个地理位置上的新冠病例数量映射到地图上的不同颜色或渐变，地理热力图可以清晰地展示疫情的传播情况和热点区域。这可以帮助决策者和研究人员了解疫情在不同地区的传播速度、范围和密度，以便制定相应的防控策略和资源分配。</w:t>
      </w:r>
    </w:p>
    <w:p w14:paraId="28DC6510" w14:textId="51B4BEB5" w:rsidR="005F19E6" w:rsidRPr="005F19E6" w:rsidRDefault="005F19E6" w:rsidP="005F19E6">
      <w:pPr>
        <w:spacing w:line="360" w:lineRule="auto"/>
        <w:ind w:firstLine="420"/>
        <w:rPr>
          <w:rStyle w:val="ad"/>
          <w:rFonts w:ascii="宋体" w:hAnsi="宋体"/>
          <w:b w:val="0"/>
          <w:bCs w:val="0"/>
          <w:sz w:val="24"/>
        </w:rPr>
      </w:pPr>
      <w:r w:rsidRPr="005F19E6">
        <w:rPr>
          <w:rStyle w:val="ad"/>
          <w:rFonts w:ascii="宋体" w:hAnsi="宋体"/>
          <w:b w:val="0"/>
          <w:bCs w:val="0"/>
          <w:sz w:val="24"/>
        </w:rPr>
        <w:t>2. 风险评估和预测：通过分析新冠疫情数据并生成地理热力图，可以</w:t>
      </w:r>
      <w:proofErr w:type="gramStart"/>
      <w:r w:rsidRPr="005F19E6">
        <w:rPr>
          <w:rStyle w:val="ad"/>
          <w:rFonts w:ascii="宋体" w:hAnsi="宋体"/>
          <w:b w:val="0"/>
          <w:bCs w:val="0"/>
          <w:sz w:val="24"/>
        </w:rPr>
        <w:t>识别高</w:t>
      </w:r>
      <w:proofErr w:type="gramEnd"/>
      <w:r w:rsidRPr="005F19E6">
        <w:rPr>
          <w:rStyle w:val="ad"/>
          <w:rFonts w:ascii="宋体" w:hAnsi="宋体"/>
          <w:b w:val="0"/>
          <w:bCs w:val="0"/>
          <w:sz w:val="24"/>
        </w:rPr>
        <w:t>风险区域和潜在爆发风险。地理热力图可以显示不同地区的感染人数、疑似症状人数和治愈人数的分布情况，帮助评估各地区的风险水平，并为预测未来的传播趋势提供依据。</w:t>
      </w:r>
    </w:p>
    <w:p w14:paraId="555919DF" w14:textId="1E04F8A1" w:rsidR="005F19E6" w:rsidRPr="005F19E6" w:rsidRDefault="005F19E6" w:rsidP="005F19E6">
      <w:pPr>
        <w:spacing w:line="360" w:lineRule="auto"/>
        <w:ind w:firstLine="420"/>
        <w:rPr>
          <w:rStyle w:val="ad"/>
          <w:rFonts w:ascii="宋体" w:hAnsi="宋体"/>
          <w:b w:val="0"/>
          <w:bCs w:val="0"/>
          <w:sz w:val="24"/>
        </w:rPr>
      </w:pPr>
      <w:r w:rsidRPr="005F19E6">
        <w:rPr>
          <w:rStyle w:val="ad"/>
          <w:rFonts w:ascii="宋体" w:hAnsi="宋体"/>
          <w:b w:val="0"/>
          <w:bCs w:val="0"/>
          <w:sz w:val="24"/>
        </w:rPr>
        <w:t>3. 资源调配和决策支持：基于地理热力图的分析结果，可以帮助决策者更好地理解疫情在地理空间上的分布特征，从而更准确地分配防控资源和制定决策。地理热力图可以突出显示疫情的热点区域和高风险地区，帮助决策者重点关注和采取措施。</w:t>
      </w:r>
    </w:p>
    <w:p w14:paraId="4B3E6934" w14:textId="3FC2E7EB" w:rsidR="005F19E6" w:rsidRPr="005F19E6" w:rsidRDefault="005F19E6" w:rsidP="005F19E6">
      <w:pPr>
        <w:spacing w:line="360" w:lineRule="auto"/>
        <w:ind w:firstLine="420"/>
        <w:rPr>
          <w:rStyle w:val="ad"/>
          <w:rFonts w:ascii="宋体" w:hAnsi="宋体"/>
          <w:b w:val="0"/>
          <w:bCs w:val="0"/>
          <w:sz w:val="24"/>
        </w:rPr>
      </w:pPr>
      <w:r w:rsidRPr="005F19E6">
        <w:rPr>
          <w:rStyle w:val="ad"/>
          <w:rFonts w:ascii="宋体" w:hAnsi="宋体"/>
          <w:b w:val="0"/>
          <w:bCs w:val="0"/>
          <w:sz w:val="24"/>
        </w:rPr>
        <w:lastRenderedPageBreak/>
        <w:t>4. 公众沟通和意识提高：地理热力图以直观的方式呈现疫情数据，能够更好地与公众沟通和提高意识。公众可以通过地理热力</w:t>
      </w:r>
      <w:proofErr w:type="gramStart"/>
      <w:r w:rsidRPr="005F19E6">
        <w:rPr>
          <w:rStyle w:val="ad"/>
          <w:rFonts w:ascii="宋体" w:hAnsi="宋体"/>
          <w:b w:val="0"/>
          <w:bCs w:val="0"/>
          <w:sz w:val="24"/>
        </w:rPr>
        <w:t>图了解</w:t>
      </w:r>
      <w:proofErr w:type="gramEnd"/>
      <w:r w:rsidRPr="005F19E6">
        <w:rPr>
          <w:rStyle w:val="ad"/>
          <w:rFonts w:ascii="宋体" w:hAnsi="宋体"/>
          <w:b w:val="0"/>
          <w:bCs w:val="0"/>
          <w:sz w:val="24"/>
        </w:rPr>
        <w:t>本地区的疫情情况，从而采取适当的防护措施和行为，同时也能够更好地理解疫情的整体态势和趋势。</w:t>
      </w:r>
    </w:p>
    <w:p w14:paraId="6195213D" w14:textId="3456C1B7" w:rsidR="005F19E6" w:rsidRDefault="005F19E6" w:rsidP="005F19E6">
      <w:pPr>
        <w:spacing w:line="360" w:lineRule="auto"/>
        <w:ind w:firstLine="420"/>
        <w:rPr>
          <w:rStyle w:val="ad"/>
          <w:rFonts w:ascii="宋体" w:hAnsi="宋体"/>
          <w:b w:val="0"/>
          <w:bCs w:val="0"/>
          <w:sz w:val="24"/>
        </w:rPr>
      </w:pPr>
      <w:r w:rsidRPr="005F19E6">
        <w:rPr>
          <w:rStyle w:val="ad"/>
          <w:rFonts w:ascii="宋体" w:hAnsi="宋体" w:hint="eastAsia"/>
          <w:b w:val="0"/>
          <w:bCs w:val="0"/>
          <w:sz w:val="24"/>
        </w:rPr>
        <w:t>综上所述，地理热力图在基于新冠疫情数据的传染病区域地理性分析项目中具有重要的应用价值，能够帮助揭示疫情传播模式、辅助决策制定、预测风险和加强公众意识。</w:t>
      </w:r>
    </w:p>
    <w:p w14:paraId="6B83D6B6" w14:textId="7BC083E2" w:rsidR="005F19E6" w:rsidRDefault="005F19E6" w:rsidP="005F19E6">
      <w:pPr>
        <w:spacing w:line="360" w:lineRule="auto"/>
        <w:ind w:firstLine="420"/>
        <w:rPr>
          <w:rStyle w:val="ad"/>
          <w:rFonts w:ascii="宋体" w:hAnsi="宋体"/>
          <w:b w:val="0"/>
          <w:bCs w:val="0"/>
          <w:sz w:val="24"/>
        </w:rPr>
      </w:pPr>
      <w:r>
        <w:rPr>
          <w:rStyle w:val="ad"/>
          <w:rFonts w:ascii="宋体" w:hAnsi="宋体" w:hint="eastAsia"/>
          <w:b w:val="0"/>
          <w:bCs w:val="0"/>
          <w:sz w:val="24"/>
        </w:rPr>
        <w:t>我们结合中国行政区划以及各省市确诊人数数据绘制出地理热力图:</w:t>
      </w:r>
    </w:p>
    <w:p w14:paraId="7838DFC6" w14:textId="2F20E4DB" w:rsidR="005F19E6" w:rsidRDefault="005F19E6" w:rsidP="005F19E6">
      <w:pPr>
        <w:spacing w:line="360" w:lineRule="auto"/>
        <w:ind w:firstLine="420"/>
        <w:rPr>
          <w:rStyle w:val="ad"/>
          <w:rFonts w:ascii="宋体" w:hAnsi="宋体"/>
          <w:b w:val="0"/>
          <w:bCs w:val="0"/>
          <w:sz w:val="24"/>
        </w:rPr>
      </w:pPr>
      <w:r>
        <w:rPr>
          <w:rStyle w:val="ad"/>
          <w:rFonts w:ascii="宋体" w:hAnsi="宋体" w:hint="eastAsia"/>
          <w:b w:val="0"/>
          <w:bCs w:val="0"/>
          <w:noProof/>
          <w:sz w:val="24"/>
        </w:rPr>
        <w:drawing>
          <wp:inline distT="0" distB="0" distL="0" distR="0" wp14:anchorId="3141AE6E" wp14:editId="17583CCB">
            <wp:extent cx="5271770" cy="4786630"/>
            <wp:effectExtent l="0" t="0" r="5080" b="0"/>
            <wp:docPr id="9420251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1770" cy="4786630"/>
                    </a:xfrm>
                    <a:prstGeom prst="rect">
                      <a:avLst/>
                    </a:prstGeom>
                    <a:noFill/>
                    <a:ln>
                      <a:noFill/>
                    </a:ln>
                  </pic:spPr>
                </pic:pic>
              </a:graphicData>
            </a:graphic>
          </wp:inline>
        </w:drawing>
      </w:r>
    </w:p>
    <w:p w14:paraId="7B5D5DE0" w14:textId="27944C93" w:rsidR="005F19E6" w:rsidRPr="00D531EE" w:rsidRDefault="005F19E6" w:rsidP="005F19E6">
      <w:pPr>
        <w:spacing w:line="360" w:lineRule="auto"/>
        <w:ind w:firstLine="420"/>
        <w:jc w:val="center"/>
        <w:rPr>
          <w:rFonts w:ascii="黑体" w:eastAsia="黑体" w:hAnsi="黑体"/>
        </w:rPr>
      </w:pPr>
      <w:r w:rsidRPr="00E83C85">
        <w:rPr>
          <w:rFonts w:ascii="黑体" w:eastAsia="黑体" w:hAnsi="黑体"/>
        </w:rPr>
        <w:t>图</w:t>
      </w:r>
      <w:r w:rsidRPr="00E83C85">
        <w:rPr>
          <w:rFonts w:ascii="黑体" w:eastAsia="黑体" w:hAnsi="黑体" w:hint="eastAsia"/>
        </w:rPr>
        <w:t>3</w:t>
      </w:r>
      <w:r w:rsidRPr="00E83C85">
        <w:rPr>
          <w:rFonts w:ascii="黑体" w:eastAsia="黑体" w:hAnsi="黑体"/>
        </w:rPr>
        <w:t>-</w:t>
      </w:r>
      <w:r>
        <w:rPr>
          <w:rFonts w:ascii="黑体" w:eastAsia="黑体" w:hAnsi="黑体"/>
        </w:rPr>
        <w:t>19</w:t>
      </w:r>
      <w:r w:rsidRPr="00E83C85">
        <w:rPr>
          <w:rFonts w:ascii="黑体" w:eastAsia="黑体" w:hAnsi="黑体"/>
        </w:rPr>
        <w:t xml:space="preserve"> </w:t>
      </w:r>
      <w:r>
        <w:rPr>
          <w:rFonts w:ascii="黑体" w:eastAsia="黑体" w:hAnsi="黑体"/>
        </w:rPr>
        <w:t>2022</w:t>
      </w:r>
      <w:r>
        <w:rPr>
          <w:rFonts w:ascii="黑体" w:eastAsia="黑体" w:hAnsi="黑体" w:hint="eastAsia"/>
        </w:rPr>
        <w:t>年各省市确诊人数热力图</w:t>
      </w:r>
      <w:r w:rsidR="00D531EE">
        <w:rPr>
          <w:rFonts w:ascii="黑体" w:eastAsia="黑体" w:hAnsi="黑体" w:hint="eastAsia"/>
          <w:noProof/>
        </w:rPr>
        <w:lastRenderedPageBreak/>
        <w:drawing>
          <wp:inline distT="0" distB="0" distL="0" distR="0" wp14:anchorId="4A1548C2" wp14:editId="4C3EFD9D">
            <wp:extent cx="5271770" cy="4703445"/>
            <wp:effectExtent l="0" t="0" r="5080" b="1905"/>
            <wp:docPr id="29438489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1770" cy="4703445"/>
                    </a:xfrm>
                    <a:prstGeom prst="rect">
                      <a:avLst/>
                    </a:prstGeom>
                    <a:noFill/>
                    <a:ln>
                      <a:noFill/>
                    </a:ln>
                  </pic:spPr>
                </pic:pic>
              </a:graphicData>
            </a:graphic>
          </wp:inline>
        </w:drawing>
      </w:r>
    </w:p>
    <w:p w14:paraId="0110C4DF" w14:textId="63D3D1D0" w:rsidR="005F19E6" w:rsidRDefault="005F19E6" w:rsidP="005F19E6">
      <w:pPr>
        <w:spacing w:line="360" w:lineRule="auto"/>
        <w:ind w:firstLine="420"/>
        <w:jc w:val="center"/>
        <w:rPr>
          <w:rFonts w:ascii="黑体" w:eastAsia="黑体" w:hAnsi="黑体"/>
        </w:rPr>
      </w:pPr>
      <w:r w:rsidRPr="00E83C85">
        <w:rPr>
          <w:rFonts w:ascii="黑体" w:eastAsia="黑体" w:hAnsi="黑体"/>
        </w:rPr>
        <w:t>图</w:t>
      </w:r>
      <w:r w:rsidRPr="00E83C85">
        <w:rPr>
          <w:rFonts w:ascii="黑体" w:eastAsia="黑体" w:hAnsi="黑体" w:hint="eastAsia"/>
        </w:rPr>
        <w:t>3</w:t>
      </w:r>
      <w:r w:rsidRPr="00E83C85">
        <w:rPr>
          <w:rFonts w:ascii="黑体" w:eastAsia="黑体" w:hAnsi="黑体"/>
        </w:rPr>
        <w:t>-</w:t>
      </w:r>
      <w:r>
        <w:rPr>
          <w:rFonts w:ascii="黑体" w:eastAsia="黑体" w:hAnsi="黑体"/>
        </w:rPr>
        <w:t>20</w:t>
      </w:r>
      <w:r w:rsidRPr="00E83C85">
        <w:rPr>
          <w:rFonts w:ascii="黑体" w:eastAsia="黑体" w:hAnsi="黑体"/>
        </w:rPr>
        <w:t xml:space="preserve"> </w:t>
      </w:r>
      <w:r>
        <w:rPr>
          <w:rFonts w:ascii="黑体" w:eastAsia="黑体" w:hAnsi="黑体"/>
        </w:rPr>
        <w:t>202</w:t>
      </w:r>
      <w:r w:rsidR="00D531EE">
        <w:rPr>
          <w:rFonts w:ascii="黑体" w:eastAsia="黑体" w:hAnsi="黑体"/>
        </w:rPr>
        <w:t>1</w:t>
      </w:r>
      <w:r>
        <w:rPr>
          <w:rFonts w:ascii="黑体" w:eastAsia="黑体" w:hAnsi="黑体" w:hint="eastAsia"/>
        </w:rPr>
        <w:t>年各省市确诊人数热力图</w:t>
      </w:r>
    </w:p>
    <w:p w14:paraId="34BEE7BA" w14:textId="606F6C6C" w:rsidR="00D531EE" w:rsidRDefault="00D531EE" w:rsidP="005F19E6">
      <w:pPr>
        <w:spacing w:line="360" w:lineRule="auto"/>
        <w:ind w:firstLine="420"/>
        <w:jc w:val="center"/>
        <w:rPr>
          <w:rStyle w:val="ad"/>
          <w:rFonts w:ascii="宋体" w:hAnsi="宋体"/>
          <w:b w:val="0"/>
          <w:bCs w:val="0"/>
          <w:sz w:val="24"/>
        </w:rPr>
      </w:pPr>
      <w:r>
        <w:rPr>
          <w:rFonts w:ascii="黑体" w:eastAsia="黑体" w:hAnsi="黑体"/>
          <w:noProof/>
        </w:rPr>
        <w:lastRenderedPageBreak/>
        <w:drawing>
          <wp:inline distT="0" distB="0" distL="0" distR="0" wp14:anchorId="74F8CDED" wp14:editId="0E68AADC">
            <wp:extent cx="5271770" cy="4869815"/>
            <wp:effectExtent l="0" t="0" r="5080" b="6985"/>
            <wp:docPr id="181517261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1770" cy="4869815"/>
                    </a:xfrm>
                    <a:prstGeom prst="rect">
                      <a:avLst/>
                    </a:prstGeom>
                    <a:noFill/>
                    <a:ln>
                      <a:noFill/>
                    </a:ln>
                  </pic:spPr>
                </pic:pic>
              </a:graphicData>
            </a:graphic>
          </wp:inline>
        </w:drawing>
      </w:r>
    </w:p>
    <w:p w14:paraId="549C5F61" w14:textId="7E69E07B" w:rsidR="00D531EE" w:rsidRPr="00D531EE" w:rsidRDefault="00D531EE" w:rsidP="00D531EE">
      <w:pPr>
        <w:spacing w:line="360" w:lineRule="auto"/>
        <w:ind w:firstLine="420"/>
        <w:jc w:val="center"/>
        <w:rPr>
          <w:rStyle w:val="ad"/>
          <w:rFonts w:ascii="黑体" w:eastAsia="黑体" w:hAnsi="黑体"/>
          <w:b w:val="0"/>
          <w:bCs w:val="0"/>
          <w:sz w:val="21"/>
        </w:rPr>
      </w:pPr>
      <w:r w:rsidRPr="00E83C85">
        <w:rPr>
          <w:rFonts w:ascii="黑体" w:eastAsia="黑体" w:hAnsi="黑体"/>
        </w:rPr>
        <w:t>图</w:t>
      </w:r>
      <w:r w:rsidRPr="00E83C85">
        <w:rPr>
          <w:rFonts w:ascii="黑体" w:eastAsia="黑体" w:hAnsi="黑体" w:hint="eastAsia"/>
        </w:rPr>
        <w:t>3</w:t>
      </w:r>
      <w:r w:rsidRPr="00E83C85">
        <w:rPr>
          <w:rFonts w:ascii="黑体" w:eastAsia="黑体" w:hAnsi="黑体"/>
        </w:rPr>
        <w:t>-</w:t>
      </w:r>
      <w:r>
        <w:rPr>
          <w:rFonts w:ascii="黑体" w:eastAsia="黑体" w:hAnsi="黑体"/>
        </w:rPr>
        <w:t>21</w:t>
      </w:r>
      <w:r w:rsidRPr="00E83C85">
        <w:rPr>
          <w:rFonts w:ascii="黑体" w:eastAsia="黑体" w:hAnsi="黑体"/>
        </w:rPr>
        <w:t xml:space="preserve"> </w:t>
      </w:r>
      <w:r>
        <w:rPr>
          <w:rFonts w:ascii="黑体" w:eastAsia="黑体" w:hAnsi="黑体"/>
        </w:rPr>
        <w:t>2020</w:t>
      </w:r>
      <w:r>
        <w:rPr>
          <w:rFonts w:ascii="黑体" w:eastAsia="黑体" w:hAnsi="黑体" w:hint="eastAsia"/>
        </w:rPr>
        <w:t>年各省市确诊人数热力图</w:t>
      </w:r>
    </w:p>
    <w:p w14:paraId="6353C2E7" w14:textId="3B590139" w:rsidR="007558A3" w:rsidRDefault="007558A3" w:rsidP="001A2CDF">
      <w:pPr>
        <w:spacing w:line="360" w:lineRule="auto"/>
        <w:rPr>
          <w:rFonts w:ascii="黑体" w:eastAsia="黑体" w:hAnsi="黑体" w:cs="Times New Roman"/>
          <w:b/>
          <w:sz w:val="32"/>
          <w:szCs w:val="24"/>
        </w:rPr>
      </w:pPr>
      <w:r>
        <w:rPr>
          <w:rFonts w:ascii="黑体" w:eastAsia="黑体" w:hAnsi="黑体" w:cs="Times New Roman" w:hint="eastAsia"/>
          <w:b/>
          <w:sz w:val="32"/>
          <w:szCs w:val="24"/>
        </w:rPr>
        <w:t>4、数据处理分析的结论或对数据可视化的剖析</w:t>
      </w:r>
    </w:p>
    <w:p w14:paraId="5B109B06" w14:textId="661E7718" w:rsidR="00265D65" w:rsidRPr="001A2CDF" w:rsidRDefault="001A2CDF" w:rsidP="001A2CDF">
      <w:pPr>
        <w:spacing w:line="360" w:lineRule="auto"/>
        <w:rPr>
          <w:rStyle w:val="ad"/>
          <w:rFonts w:ascii="宋体" w:hAnsi="宋体"/>
          <w:b w:val="0"/>
          <w:bCs w:val="0"/>
          <w:sz w:val="24"/>
          <w:szCs w:val="24"/>
        </w:rPr>
      </w:pPr>
      <w:r>
        <w:rPr>
          <w:rFonts w:ascii="黑体" w:eastAsia="黑体" w:hAnsi="黑体"/>
          <w:sz w:val="24"/>
        </w:rPr>
        <w:tab/>
      </w:r>
      <w:r w:rsidRPr="001A2CDF">
        <w:rPr>
          <w:rStyle w:val="ad"/>
          <w:rFonts w:ascii="宋体" w:hAnsi="宋体"/>
          <w:b w:val="0"/>
          <w:bCs w:val="0"/>
          <w:sz w:val="24"/>
          <w:szCs w:val="24"/>
        </w:rPr>
        <w:t>通过以上数据</w:t>
      </w:r>
      <w:r w:rsidRPr="001A2CDF">
        <w:rPr>
          <w:rStyle w:val="ad"/>
          <w:rFonts w:ascii="宋体" w:hAnsi="宋体" w:hint="eastAsia"/>
          <w:b w:val="0"/>
          <w:bCs w:val="0"/>
          <w:sz w:val="24"/>
          <w:szCs w:val="24"/>
        </w:rPr>
        <w:t>处理以及可视化分析,</w:t>
      </w:r>
      <w:r w:rsidRPr="001A2CDF">
        <w:rPr>
          <w:rStyle w:val="ad"/>
          <w:rFonts w:ascii="宋体" w:hAnsi="宋体"/>
          <w:b w:val="0"/>
          <w:bCs w:val="0"/>
          <w:sz w:val="24"/>
          <w:szCs w:val="24"/>
        </w:rPr>
        <w:t>以下提出我们的总结报告</w:t>
      </w:r>
      <w:r>
        <w:rPr>
          <w:rStyle w:val="ad"/>
          <w:rFonts w:ascii="宋体" w:hAnsi="宋体" w:hint="eastAsia"/>
          <w:b w:val="0"/>
          <w:bCs w:val="0"/>
          <w:sz w:val="24"/>
          <w:szCs w:val="24"/>
        </w:rPr>
        <w:t>:</w:t>
      </w:r>
    </w:p>
    <w:p w14:paraId="6094E988" w14:textId="117341E5" w:rsidR="00265D65" w:rsidRDefault="008C0730" w:rsidP="008C0730">
      <w:pPr>
        <w:spacing w:line="360" w:lineRule="auto"/>
        <w:rPr>
          <w:rFonts w:ascii="黑体" w:eastAsia="黑体" w:hAnsi="黑体"/>
          <w:sz w:val="24"/>
        </w:rPr>
      </w:pPr>
      <w:r>
        <w:rPr>
          <w:rFonts w:ascii="黑体" w:eastAsia="黑体" w:hAnsi="黑体" w:hint="eastAsia"/>
          <w:sz w:val="24"/>
        </w:rPr>
        <w:t>1</w:t>
      </w:r>
      <w:r>
        <w:rPr>
          <w:rFonts w:ascii="黑体" w:eastAsia="黑体" w:hAnsi="黑体"/>
          <w:sz w:val="24"/>
        </w:rPr>
        <w:t>.</w:t>
      </w:r>
      <w:r>
        <w:rPr>
          <w:rFonts w:ascii="黑体" w:eastAsia="黑体" w:hAnsi="黑体" w:hint="eastAsia"/>
          <w:sz w:val="24"/>
        </w:rPr>
        <w:t>疫情变化趋势:</w:t>
      </w:r>
      <w:r>
        <w:rPr>
          <w:rFonts w:ascii="黑体" w:eastAsia="黑体" w:hAnsi="黑体"/>
          <w:sz w:val="24"/>
        </w:rPr>
        <w:br/>
      </w:r>
      <w:r>
        <w:rPr>
          <w:rFonts w:ascii="黑体" w:eastAsia="黑体" w:hAnsi="黑体"/>
          <w:sz w:val="24"/>
        </w:rPr>
        <w:tab/>
        <w:t>1.1.</w:t>
      </w:r>
      <w:r>
        <w:rPr>
          <w:rFonts w:ascii="黑体" w:eastAsia="黑体" w:hAnsi="黑体" w:hint="eastAsia"/>
          <w:sz w:val="24"/>
        </w:rPr>
        <w:t>年度变化:</w:t>
      </w:r>
    </w:p>
    <w:p w14:paraId="068E9802" w14:textId="4F6EAFE6" w:rsidR="008C0730" w:rsidRDefault="008C0730" w:rsidP="008C0730">
      <w:pPr>
        <w:spacing w:line="360" w:lineRule="auto"/>
        <w:rPr>
          <w:rStyle w:val="ad"/>
          <w:rFonts w:ascii="宋体" w:hAnsi="宋体"/>
          <w:b w:val="0"/>
          <w:bCs w:val="0"/>
          <w:sz w:val="24"/>
          <w:szCs w:val="24"/>
        </w:rPr>
      </w:pPr>
      <w:r>
        <w:rPr>
          <w:rFonts w:ascii="黑体" w:eastAsia="黑体" w:hAnsi="黑体"/>
          <w:sz w:val="24"/>
        </w:rPr>
        <w:tab/>
      </w:r>
      <w:r>
        <w:rPr>
          <w:rFonts w:ascii="黑体" w:eastAsia="黑体" w:hAnsi="黑体"/>
          <w:sz w:val="24"/>
        </w:rPr>
        <w:tab/>
      </w:r>
      <w:r w:rsidRPr="008C0730">
        <w:rPr>
          <w:rStyle w:val="ad"/>
          <w:rFonts w:ascii="宋体" w:hAnsi="宋体" w:hint="eastAsia"/>
          <w:b w:val="0"/>
          <w:bCs w:val="0"/>
          <w:sz w:val="24"/>
          <w:szCs w:val="24"/>
        </w:rPr>
        <w:t>比较不同年份的数据，可以观察到每年疫情的整体趋势</w:t>
      </w:r>
    </w:p>
    <w:p w14:paraId="337EBABB" w14:textId="405D9D68" w:rsidR="008C0730" w:rsidRPr="008C0730" w:rsidRDefault="008C0730" w:rsidP="008C0730">
      <w:pPr>
        <w:spacing w:line="360" w:lineRule="auto"/>
        <w:rPr>
          <w:rStyle w:val="ad"/>
          <w:rFonts w:ascii="宋体" w:hAnsi="宋体"/>
          <w:b w:val="0"/>
          <w:bCs w:val="0"/>
          <w:sz w:val="24"/>
          <w:szCs w:val="24"/>
        </w:rPr>
      </w:pPr>
      <w:r>
        <w:rPr>
          <w:rStyle w:val="ad"/>
          <w:rFonts w:ascii="宋体" w:hAnsi="宋体"/>
          <w:b w:val="0"/>
          <w:bCs w:val="0"/>
          <w:sz w:val="24"/>
          <w:szCs w:val="24"/>
        </w:rPr>
        <w:tab/>
      </w:r>
      <w:r>
        <w:rPr>
          <w:rStyle w:val="ad"/>
          <w:rFonts w:ascii="宋体" w:hAnsi="宋体"/>
          <w:b w:val="0"/>
          <w:bCs w:val="0"/>
          <w:sz w:val="24"/>
          <w:szCs w:val="24"/>
        </w:rPr>
        <w:tab/>
      </w:r>
      <w:r>
        <w:rPr>
          <w:rStyle w:val="ad"/>
          <w:rFonts w:ascii="宋体" w:hAnsi="宋体" w:hint="eastAsia"/>
          <w:b w:val="0"/>
          <w:bCs w:val="0"/>
          <w:sz w:val="24"/>
          <w:szCs w:val="24"/>
        </w:rPr>
        <w:t>首先</w:t>
      </w:r>
      <w:r w:rsidRPr="008C0730">
        <w:rPr>
          <w:rStyle w:val="ad"/>
          <w:rFonts w:ascii="宋体" w:hAnsi="宋体" w:hint="eastAsia"/>
          <w:b w:val="0"/>
          <w:bCs w:val="0"/>
          <w:sz w:val="24"/>
          <w:szCs w:val="24"/>
        </w:rPr>
        <w:t>以下是</w:t>
      </w:r>
      <w:r>
        <w:rPr>
          <w:rStyle w:val="ad"/>
          <w:rFonts w:ascii="宋体" w:hAnsi="宋体" w:hint="eastAsia"/>
          <w:b w:val="0"/>
          <w:bCs w:val="0"/>
          <w:sz w:val="24"/>
          <w:szCs w:val="24"/>
        </w:rPr>
        <w:t>对</w:t>
      </w:r>
      <w:r w:rsidRPr="008C0730">
        <w:rPr>
          <w:rStyle w:val="ad"/>
          <w:rFonts w:ascii="宋体" w:hAnsi="宋体" w:hint="eastAsia"/>
          <w:b w:val="0"/>
          <w:bCs w:val="0"/>
          <w:sz w:val="24"/>
          <w:szCs w:val="24"/>
        </w:rPr>
        <w:t>每年的确诊人数的总结：</w:t>
      </w:r>
    </w:p>
    <w:p w14:paraId="4DEBB0FD" w14:textId="77777777" w:rsidR="009C1449" w:rsidRPr="008C0730" w:rsidRDefault="009C1449" w:rsidP="009C1449">
      <w:pPr>
        <w:spacing w:line="360" w:lineRule="auto"/>
        <w:ind w:leftChars="300" w:left="630"/>
        <w:rPr>
          <w:rStyle w:val="ad"/>
          <w:rFonts w:ascii="宋体" w:hAnsi="宋体"/>
          <w:b w:val="0"/>
          <w:bCs w:val="0"/>
          <w:sz w:val="24"/>
          <w:szCs w:val="24"/>
        </w:rPr>
      </w:pPr>
      <w:r w:rsidRPr="008C0730">
        <w:rPr>
          <w:rStyle w:val="ad"/>
          <w:rFonts w:ascii="宋体" w:hAnsi="宋体"/>
          <w:b w:val="0"/>
          <w:bCs w:val="0"/>
          <w:sz w:val="24"/>
          <w:szCs w:val="24"/>
        </w:rPr>
        <w:t>2020年：</w:t>
      </w:r>
    </w:p>
    <w:p w14:paraId="65F1C189" w14:textId="77777777" w:rsidR="009C1449" w:rsidRPr="008C0730" w:rsidRDefault="009C1449" w:rsidP="009C1449">
      <w:pPr>
        <w:spacing w:line="360" w:lineRule="auto"/>
        <w:ind w:leftChars="300" w:left="630"/>
        <w:rPr>
          <w:rStyle w:val="ad"/>
          <w:rFonts w:ascii="宋体" w:hAnsi="宋体"/>
          <w:b w:val="0"/>
          <w:bCs w:val="0"/>
          <w:sz w:val="24"/>
          <w:szCs w:val="24"/>
        </w:rPr>
      </w:pPr>
      <w:r w:rsidRPr="008C0730">
        <w:rPr>
          <w:rStyle w:val="ad"/>
          <w:rFonts w:ascii="宋体" w:hAnsi="宋体"/>
          <w:b w:val="0"/>
          <w:bCs w:val="0"/>
          <w:sz w:val="24"/>
          <w:szCs w:val="24"/>
        </w:rPr>
        <w:t>- 确诊人数最多的省份是湖北省，达到了高峰，确诊人数为 67,879 人。</w:t>
      </w:r>
    </w:p>
    <w:p w14:paraId="069A86A1" w14:textId="77777777" w:rsidR="009C1449" w:rsidRPr="008C0730" w:rsidRDefault="009C1449" w:rsidP="009C1449">
      <w:pPr>
        <w:spacing w:line="360" w:lineRule="auto"/>
        <w:ind w:leftChars="300" w:left="630"/>
        <w:rPr>
          <w:rStyle w:val="ad"/>
          <w:rFonts w:ascii="宋体" w:hAnsi="宋体"/>
          <w:b w:val="0"/>
          <w:bCs w:val="0"/>
          <w:sz w:val="24"/>
          <w:szCs w:val="24"/>
        </w:rPr>
      </w:pPr>
      <w:r w:rsidRPr="008C0730">
        <w:rPr>
          <w:rStyle w:val="ad"/>
          <w:rFonts w:ascii="宋体" w:hAnsi="宋体"/>
          <w:b w:val="0"/>
          <w:bCs w:val="0"/>
          <w:sz w:val="24"/>
          <w:szCs w:val="24"/>
        </w:rPr>
        <w:t>- 其他高风险地区包括广东省、北京市、上海市和河南省等。</w:t>
      </w:r>
    </w:p>
    <w:p w14:paraId="712B8A81" w14:textId="77777777" w:rsidR="009C1449" w:rsidRPr="008C0730" w:rsidRDefault="009C1449" w:rsidP="009C1449">
      <w:pPr>
        <w:spacing w:line="360" w:lineRule="auto"/>
        <w:ind w:leftChars="300" w:left="630"/>
        <w:rPr>
          <w:rStyle w:val="ad"/>
          <w:rFonts w:ascii="宋体" w:hAnsi="宋体"/>
          <w:b w:val="0"/>
          <w:bCs w:val="0"/>
          <w:sz w:val="24"/>
          <w:szCs w:val="24"/>
        </w:rPr>
      </w:pPr>
      <w:r w:rsidRPr="008C0730">
        <w:rPr>
          <w:rStyle w:val="ad"/>
          <w:rFonts w:ascii="宋体" w:hAnsi="宋体"/>
          <w:b w:val="0"/>
          <w:bCs w:val="0"/>
          <w:sz w:val="24"/>
          <w:szCs w:val="24"/>
        </w:rPr>
        <w:t>- 台湾、香港和澳门作为境外输入和边境地区，也有较高的确诊人数。</w:t>
      </w:r>
    </w:p>
    <w:p w14:paraId="2E6D63A9" w14:textId="77777777" w:rsidR="009C1449" w:rsidRPr="008C0730" w:rsidRDefault="009C1449" w:rsidP="009C1449">
      <w:pPr>
        <w:spacing w:line="360" w:lineRule="auto"/>
        <w:ind w:leftChars="300" w:left="630"/>
        <w:rPr>
          <w:rStyle w:val="ad"/>
          <w:rFonts w:ascii="宋体" w:hAnsi="宋体"/>
          <w:b w:val="0"/>
          <w:bCs w:val="0"/>
          <w:sz w:val="24"/>
          <w:szCs w:val="24"/>
        </w:rPr>
      </w:pPr>
      <w:r w:rsidRPr="008C0730">
        <w:rPr>
          <w:rStyle w:val="ad"/>
          <w:rFonts w:ascii="宋体" w:hAnsi="宋体"/>
          <w:b w:val="0"/>
          <w:bCs w:val="0"/>
          <w:sz w:val="24"/>
          <w:szCs w:val="24"/>
        </w:rPr>
        <w:t>- 不同地理区域之间存在明显的疫情分布差异。</w:t>
      </w:r>
    </w:p>
    <w:p w14:paraId="5C11B08E" w14:textId="77777777" w:rsidR="008C0730" w:rsidRPr="008C0730" w:rsidRDefault="008C0730" w:rsidP="008C0730">
      <w:pPr>
        <w:spacing w:line="360" w:lineRule="auto"/>
        <w:ind w:leftChars="300" w:left="630"/>
        <w:rPr>
          <w:rStyle w:val="ad"/>
          <w:rFonts w:ascii="宋体" w:hAnsi="宋体"/>
          <w:b w:val="0"/>
          <w:bCs w:val="0"/>
          <w:sz w:val="24"/>
          <w:szCs w:val="24"/>
        </w:rPr>
      </w:pPr>
      <w:r w:rsidRPr="008C0730">
        <w:rPr>
          <w:rStyle w:val="ad"/>
          <w:rFonts w:ascii="宋体" w:hAnsi="宋体"/>
          <w:b w:val="0"/>
          <w:bCs w:val="0"/>
          <w:sz w:val="24"/>
          <w:szCs w:val="24"/>
        </w:rPr>
        <w:lastRenderedPageBreak/>
        <w:t>2021年：</w:t>
      </w:r>
    </w:p>
    <w:p w14:paraId="2DAF1087" w14:textId="77777777" w:rsidR="008C0730" w:rsidRPr="008C0730" w:rsidRDefault="008C0730" w:rsidP="008C0730">
      <w:pPr>
        <w:spacing w:line="360" w:lineRule="auto"/>
        <w:ind w:leftChars="300" w:left="630"/>
        <w:rPr>
          <w:rStyle w:val="ad"/>
          <w:rFonts w:ascii="宋体" w:hAnsi="宋体"/>
          <w:b w:val="0"/>
          <w:bCs w:val="0"/>
          <w:sz w:val="24"/>
          <w:szCs w:val="24"/>
        </w:rPr>
      </w:pPr>
      <w:r w:rsidRPr="008C0730">
        <w:rPr>
          <w:rStyle w:val="ad"/>
          <w:rFonts w:ascii="宋体" w:hAnsi="宋体"/>
          <w:b w:val="0"/>
          <w:bCs w:val="0"/>
          <w:sz w:val="24"/>
          <w:szCs w:val="24"/>
        </w:rPr>
        <w:t>- 确诊人数最多的省份是台湾，达到了高峰，确诊人数为 16,227 人。</w:t>
      </w:r>
    </w:p>
    <w:p w14:paraId="3019D5D3" w14:textId="77777777" w:rsidR="008C0730" w:rsidRPr="008C0730" w:rsidRDefault="008C0730" w:rsidP="008C0730">
      <w:pPr>
        <w:spacing w:line="360" w:lineRule="auto"/>
        <w:ind w:leftChars="300" w:left="630"/>
        <w:rPr>
          <w:rStyle w:val="ad"/>
          <w:rFonts w:ascii="宋体" w:hAnsi="宋体"/>
          <w:b w:val="0"/>
          <w:bCs w:val="0"/>
          <w:sz w:val="24"/>
          <w:szCs w:val="24"/>
        </w:rPr>
      </w:pPr>
      <w:r w:rsidRPr="008C0730">
        <w:rPr>
          <w:rStyle w:val="ad"/>
          <w:rFonts w:ascii="宋体" w:hAnsi="宋体"/>
          <w:b w:val="0"/>
          <w:bCs w:val="0"/>
          <w:sz w:val="24"/>
          <w:szCs w:val="24"/>
        </w:rPr>
        <w:t>- 其他高风险地区包括广东省、北京市、上海市和河南省等。</w:t>
      </w:r>
    </w:p>
    <w:p w14:paraId="6A2CBDC4" w14:textId="77777777" w:rsidR="008C0730" w:rsidRPr="008C0730" w:rsidRDefault="008C0730" w:rsidP="008C0730">
      <w:pPr>
        <w:spacing w:line="360" w:lineRule="auto"/>
        <w:ind w:leftChars="300" w:left="630"/>
        <w:rPr>
          <w:rStyle w:val="ad"/>
          <w:rFonts w:ascii="宋体" w:hAnsi="宋体"/>
          <w:b w:val="0"/>
          <w:bCs w:val="0"/>
          <w:sz w:val="24"/>
          <w:szCs w:val="24"/>
        </w:rPr>
      </w:pPr>
      <w:r w:rsidRPr="008C0730">
        <w:rPr>
          <w:rStyle w:val="ad"/>
          <w:rFonts w:ascii="宋体" w:hAnsi="宋体"/>
          <w:b w:val="0"/>
          <w:bCs w:val="0"/>
          <w:sz w:val="24"/>
          <w:szCs w:val="24"/>
        </w:rPr>
        <w:t>- 台湾、香港和澳门仍然是境外输入和边境地区，确诊人数较高。</w:t>
      </w:r>
    </w:p>
    <w:p w14:paraId="28DA4B43" w14:textId="78A3C32D" w:rsidR="008C0730" w:rsidRPr="008C0730" w:rsidRDefault="008C0730" w:rsidP="008C0730">
      <w:pPr>
        <w:spacing w:line="360" w:lineRule="auto"/>
        <w:ind w:leftChars="300" w:left="630"/>
        <w:rPr>
          <w:rStyle w:val="ad"/>
          <w:rFonts w:ascii="宋体" w:hAnsi="宋体"/>
          <w:b w:val="0"/>
          <w:bCs w:val="0"/>
          <w:sz w:val="24"/>
          <w:szCs w:val="24"/>
        </w:rPr>
      </w:pPr>
      <w:r w:rsidRPr="008C0730">
        <w:rPr>
          <w:rStyle w:val="ad"/>
          <w:rFonts w:ascii="宋体" w:hAnsi="宋体"/>
          <w:b w:val="0"/>
          <w:bCs w:val="0"/>
          <w:sz w:val="24"/>
          <w:szCs w:val="24"/>
        </w:rPr>
        <w:t>- 疫情在不同地理区域之间的分布差异持续存在。</w:t>
      </w:r>
    </w:p>
    <w:p w14:paraId="59860009" w14:textId="77777777" w:rsidR="008C0730" w:rsidRPr="008C0730" w:rsidRDefault="008C0730" w:rsidP="008C0730">
      <w:pPr>
        <w:spacing w:line="360" w:lineRule="auto"/>
        <w:ind w:leftChars="300" w:left="630"/>
        <w:rPr>
          <w:rStyle w:val="ad"/>
          <w:rFonts w:ascii="宋体" w:hAnsi="宋体"/>
          <w:b w:val="0"/>
          <w:bCs w:val="0"/>
          <w:sz w:val="24"/>
          <w:szCs w:val="24"/>
        </w:rPr>
      </w:pPr>
      <w:r w:rsidRPr="008C0730">
        <w:rPr>
          <w:rStyle w:val="ad"/>
          <w:rFonts w:ascii="宋体" w:hAnsi="宋体"/>
          <w:b w:val="0"/>
          <w:bCs w:val="0"/>
          <w:sz w:val="24"/>
          <w:szCs w:val="24"/>
        </w:rPr>
        <w:t>2022年：</w:t>
      </w:r>
    </w:p>
    <w:p w14:paraId="04BC4A0A" w14:textId="77777777" w:rsidR="008C0730" w:rsidRPr="008C0730" w:rsidRDefault="008C0730" w:rsidP="008C0730">
      <w:pPr>
        <w:spacing w:line="360" w:lineRule="auto"/>
        <w:ind w:leftChars="300" w:left="630"/>
        <w:rPr>
          <w:rStyle w:val="ad"/>
          <w:rFonts w:ascii="宋体" w:hAnsi="宋体"/>
          <w:b w:val="0"/>
          <w:bCs w:val="0"/>
          <w:sz w:val="24"/>
          <w:szCs w:val="24"/>
        </w:rPr>
      </w:pPr>
      <w:r w:rsidRPr="008C0730">
        <w:rPr>
          <w:rStyle w:val="ad"/>
          <w:rFonts w:ascii="宋体" w:hAnsi="宋体"/>
          <w:b w:val="0"/>
          <w:bCs w:val="0"/>
          <w:sz w:val="24"/>
          <w:szCs w:val="24"/>
        </w:rPr>
        <w:t>- 确诊人数最多的省份是台湾，确诊人数为 8,481,145 人。</w:t>
      </w:r>
    </w:p>
    <w:p w14:paraId="46712345" w14:textId="77777777" w:rsidR="008C0730" w:rsidRPr="008C0730" w:rsidRDefault="008C0730" w:rsidP="008C0730">
      <w:pPr>
        <w:spacing w:line="360" w:lineRule="auto"/>
        <w:ind w:leftChars="300" w:left="630"/>
        <w:rPr>
          <w:rStyle w:val="ad"/>
          <w:rFonts w:ascii="宋体" w:hAnsi="宋体"/>
          <w:b w:val="0"/>
          <w:bCs w:val="0"/>
          <w:sz w:val="24"/>
          <w:szCs w:val="24"/>
        </w:rPr>
      </w:pPr>
      <w:r w:rsidRPr="008C0730">
        <w:rPr>
          <w:rStyle w:val="ad"/>
          <w:rFonts w:ascii="宋体" w:hAnsi="宋体"/>
          <w:b w:val="0"/>
          <w:bCs w:val="0"/>
          <w:sz w:val="24"/>
          <w:szCs w:val="24"/>
        </w:rPr>
        <w:t>- 其他高风险地区包括广东省、北京市、上海市和河南省等。</w:t>
      </w:r>
    </w:p>
    <w:p w14:paraId="7D62EC66" w14:textId="77777777" w:rsidR="008C0730" w:rsidRPr="008C0730" w:rsidRDefault="008C0730" w:rsidP="008C0730">
      <w:pPr>
        <w:spacing w:line="360" w:lineRule="auto"/>
        <w:ind w:leftChars="300" w:left="630"/>
        <w:rPr>
          <w:rStyle w:val="ad"/>
          <w:rFonts w:ascii="宋体" w:hAnsi="宋体"/>
          <w:b w:val="0"/>
          <w:bCs w:val="0"/>
          <w:sz w:val="24"/>
          <w:szCs w:val="24"/>
        </w:rPr>
      </w:pPr>
      <w:r w:rsidRPr="008C0730">
        <w:rPr>
          <w:rStyle w:val="ad"/>
          <w:rFonts w:ascii="宋体" w:hAnsi="宋体"/>
          <w:b w:val="0"/>
          <w:bCs w:val="0"/>
          <w:sz w:val="24"/>
          <w:szCs w:val="24"/>
        </w:rPr>
        <w:t>- 台湾、香港和澳门仍然是境外输入和边境地区，确诊人数较高。</w:t>
      </w:r>
    </w:p>
    <w:p w14:paraId="344BBB9F" w14:textId="3D839C85" w:rsidR="008C0730" w:rsidRDefault="008C0730" w:rsidP="008C0730">
      <w:pPr>
        <w:spacing w:line="360" w:lineRule="auto"/>
        <w:ind w:leftChars="300" w:left="630"/>
        <w:rPr>
          <w:rStyle w:val="ad"/>
          <w:rFonts w:ascii="宋体" w:hAnsi="宋体"/>
          <w:b w:val="0"/>
          <w:bCs w:val="0"/>
          <w:sz w:val="24"/>
          <w:szCs w:val="24"/>
        </w:rPr>
      </w:pPr>
      <w:r w:rsidRPr="008C0730">
        <w:rPr>
          <w:rStyle w:val="ad"/>
          <w:rFonts w:ascii="宋体" w:hAnsi="宋体"/>
          <w:b w:val="0"/>
          <w:bCs w:val="0"/>
          <w:sz w:val="24"/>
          <w:szCs w:val="24"/>
        </w:rPr>
        <w:t>- 不同地理区域之间的疫情分布差异仍然存在。</w:t>
      </w:r>
    </w:p>
    <w:p w14:paraId="70D0DC76" w14:textId="629B2AE0" w:rsidR="008C0730" w:rsidRPr="008C0730" w:rsidRDefault="008C0730" w:rsidP="008C0730">
      <w:pPr>
        <w:spacing w:line="360" w:lineRule="auto"/>
        <w:rPr>
          <w:rFonts w:ascii="黑体" w:eastAsia="黑体" w:hAnsi="黑体"/>
          <w:sz w:val="24"/>
        </w:rPr>
      </w:pPr>
      <w:r>
        <w:rPr>
          <w:rStyle w:val="ad"/>
          <w:rFonts w:ascii="宋体" w:hAnsi="宋体"/>
          <w:b w:val="0"/>
          <w:bCs w:val="0"/>
          <w:sz w:val="24"/>
          <w:szCs w:val="24"/>
        </w:rPr>
        <w:tab/>
      </w:r>
      <w:r w:rsidRPr="008C0730">
        <w:rPr>
          <w:rFonts w:ascii="黑体" w:eastAsia="黑体" w:hAnsi="黑体"/>
          <w:sz w:val="24"/>
        </w:rPr>
        <w:t>1.2.区域比较</w:t>
      </w:r>
      <w:r>
        <w:rPr>
          <w:rFonts w:ascii="黑体" w:eastAsia="黑体" w:hAnsi="黑体" w:hint="eastAsia"/>
          <w:sz w:val="24"/>
        </w:rPr>
        <w:t>:</w:t>
      </w:r>
    </w:p>
    <w:p w14:paraId="17A69BF9" w14:textId="77777777" w:rsidR="008C0730" w:rsidRPr="008C0730" w:rsidRDefault="008C0730" w:rsidP="008C0730">
      <w:pPr>
        <w:spacing w:line="360" w:lineRule="auto"/>
        <w:ind w:leftChars="300" w:left="630"/>
        <w:rPr>
          <w:rStyle w:val="ad"/>
          <w:rFonts w:ascii="宋体" w:hAnsi="宋体"/>
          <w:b w:val="0"/>
          <w:bCs w:val="0"/>
          <w:sz w:val="24"/>
          <w:szCs w:val="24"/>
        </w:rPr>
      </w:pPr>
      <w:r w:rsidRPr="008C0730">
        <w:rPr>
          <w:rStyle w:val="ad"/>
          <w:rFonts w:ascii="宋体" w:hAnsi="宋体"/>
          <w:b w:val="0"/>
          <w:bCs w:val="0"/>
          <w:sz w:val="24"/>
          <w:szCs w:val="24"/>
        </w:rPr>
        <w:t>2020年：</w:t>
      </w:r>
    </w:p>
    <w:p w14:paraId="6DBA51BB" w14:textId="77777777" w:rsidR="008C0730" w:rsidRPr="008C0730" w:rsidRDefault="008C0730" w:rsidP="008C0730">
      <w:pPr>
        <w:spacing w:line="360" w:lineRule="auto"/>
        <w:ind w:leftChars="300" w:left="630"/>
        <w:rPr>
          <w:rStyle w:val="ad"/>
          <w:rFonts w:ascii="宋体" w:hAnsi="宋体"/>
          <w:b w:val="0"/>
          <w:bCs w:val="0"/>
          <w:sz w:val="24"/>
          <w:szCs w:val="24"/>
        </w:rPr>
      </w:pPr>
      <w:r w:rsidRPr="008C0730">
        <w:rPr>
          <w:rStyle w:val="ad"/>
          <w:rFonts w:ascii="宋体" w:hAnsi="宋体"/>
          <w:b w:val="0"/>
          <w:bCs w:val="0"/>
          <w:sz w:val="24"/>
          <w:szCs w:val="24"/>
        </w:rPr>
        <w:t>- 高风险地区：湖北省是疫情爆发初期的重灾区，拥有最高的确诊人数。广东省、北京市和上海市也是高风险地区。</w:t>
      </w:r>
    </w:p>
    <w:p w14:paraId="33447F6D" w14:textId="745338D7" w:rsidR="008C0730" w:rsidRPr="008C0730" w:rsidRDefault="008C0730" w:rsidP="008C0730">
      <w:pPr>
        <w:spacing w:line="360" w:lineRule="auto"/>
        <w:ind w:leftChars="300" w:left="630"/>
        <w:rPr>
          <w:rStyle w:val="ad"/>
          <w:rFonts w:ascii="宋体" w:hAnsi="宋体"/>
          <w:b w:val="0"/>
          <w:bCs w:val="0"/>
          <w:sz w:val="24"/>
          <w:szCs w:val="24"/>
        </w:rPr>
      </w:pPr>
      <w:r w:rsidRPr="008C0730">
        <w:rPr>
          <w:rStyle w:val="ad"/>
          <w:rFonts w:ascii="宋体" w:hAnsi="宋体"/>
          <w:b w:val="0"/>
          <w:bCs w:val="0"/>
          <w:sz w:val="24"/>
          <w:szCs w:val="24"/>
        </w:rPr>
        <w:t>- 部分低风险地区：一些省份如西藏自治区、青海省和内蒙古自治区的确诊人数相对较低。</w:t>
      </w:r>
    </w:p>
    <w:p w14:paraId="65D94EC3" w14:textId="77777777" w:rsidR="008C0730" w:rsidRPr="008C0730" w:rsidRDefault="008C0730" w:rsidP="008C0730">
      <w:pPr>
        <w:spacing w:line="360" w:lineRule="auto"/>
        <w:ind w:leftChars="300" w:left="630"/>
        <w:rPr>
          <w:rStyle w:val="ad"/>
          <w:rFonts w:ascii="宋体" w:hAnsi="宋体"/>
          <w:b w:val="0"/>
          <w:bCs w:val="0"/>
          <w:sz w:val="24"/>
          <w:szCs w:val="24"/>
        </w:rPr>
      </w:pPr>
      <w:r w:rsidRPr="008C0730">
        <w:rPr>
          <w:rStyle w:val="ad"/>
          <w:rFonts w:ascii="宋体" w:hAnsi="宋体"/>
          <w:b w:val="0"/>
          <w:bCs w:val="0"/>
          <w:sz w:val="24"/>
          <w:szCs w:val="24"/>
        </w:rPr>
        <w:t>2021年：</w:t>
      </w:r>
    </w:p>
    <w:p w14:paraId="5CAF8AB2" w14:textId="77777777" w:rsidR="008C0730" w:rsidRPr="008C0730" w:rsidRDefault="008C0730" w:rsidP="008C0730">
      <w:pPr>
        <w:spacing w:line="360" w:lineRule="auto"/>
        <w:ind w:leftChars="300" w:left="630"/>
        <w:rPr>
          <w:rStyle w:val="ad"/>
          <w:rFonts w:ascii="宋体" w:hAnsi="宋体"/>
          <w:b w:val="0"/>
          <w:bCs w:val="0"/>
          <w:sz w:val="24"/>
          <w:szCs w:val="24"/>
        </w:rPr>
      </w:pPr>
      <w:r w:rsidRPr="008C0730">
        <w:rPr>
          <w:rStyle w:val="ad"/>
          <w:rFonts w:ascii="宋体" w:hAnsi="宋体"/>
          <w:b w:val="0"/>
          <w:bCs w:val="0"/>
          <w:sz w:val="24"/>
          <w:szCs w:val="24"/>
        </w:rPr>
        <w:t>- 高风险地区：台湾地区、香港和广东省是确诊人数较高的地区。北京市在2021年达到高峰后有所下降。</w:t>
      </w:r>
    </w:p>
    <w:p w14:paraId="2C87FDDB" w14:textId="37B87FE6" w:rsidR="008C0730" w:rsidRPr="008C0730" w:rsidRDefault="008C0730" w:rsidP="008C0730">
      <w:pPr>
        <w:spacing w:line="360" w:lineRule="auto"/>
        <w:ind w:leftChars="300" w:left="630"/>
        <w:rPr>
          <w:rStyle w:val="ad"/>
          <w:rFonts w:ascii="宋体" w:hAnsi="宋体"/>
          <w:b w:val="0"/>
          <w:bCs w:val="0"/>
          <w:sz w:val="24"/>
          <w:szCs w:val="24"/>
        </w:rPr>
      </w:pPr>
      <w:r w:rsidRPr="008C0730">
        <w:rPr>
          <w:rStyle w:val="ad"/>
          <w:rFonts w:ascii="宋体" w:hAnsi="宋体"/>
          <w:b w:val="0"/>
          <w:bCs w:val="0"/>
          <w:sz w:val="24"/>
          <w:szCs w:val="24"/>
        </w:rPr>
        <w:t>- 部分低风险地区：西藏自治区、青海省和宁夏回族自治区的确诊人数相对较低。</w:t>
      </w:r>
    </w:p>
    <w:p w14:paraId="7822730D" w14:textId="77777777" w:rsidR="008C0730" w:rsidRPr="008C0730" w:rsidRDefault="008C0730" w:rsidP="008C0730">
      <w:pPr>
        <w:spacing w:line="360" w:lineRule="auto"/>
        <w:ind w:leftChars="300" w:left="630"/>
        <w:rPr>
          <w:rStyle w:val="ad"/>
          <w:rFonts w:ascii="宋体" w:hAnsi="宋体"/>
          <w:b w:val="0"/>
          <w:bCs w:val="0"/>
          <w:sz w:val="24"/>
          <w:szCs w:val="24"/>
        </w:rPr>
      </w:pPr>
      <w:r w:rsidRPr="008C0730">
        <w:rPr>
          <w:rStyle w:val="ad"/>
          <w:rFonts w:ascii="宋体" w:hAnsi="宋体"/>
          <w:b w:val="0"/>
          <w:bCs w:val="0"/>
          <w:sz w:val="24"/>
          <w:szCs w:val="24"/>
        </w:rPr>
        <w:t>2022年：</w:t>
      </w:r>
    </w:p>
    <w:p w14:paraId="5CA4B846" w14:textId="77777777" w:rsidR="008C0730" w:rsidRPr="008C0730" w:rsidRDefault="008C0730" w:rsidP="008C0730">
      <w:pPr>
        <w:spacing w:line="360" w:lineRule="auto"/>
        <w:ind w:leftChars="300" w:left="630"/>
        <w:rPr>
          <w:rStyle w:val="ad"/>
          <w:rFonts w:ascii="宋体" w:hAnsi="宋体"/>
          <w:b w:val="0"/>
          <w:bCs w:val="0"/>
          <w:sz w:val="24"/>
          <w:szCs w:val="24"/>
        </w:rPr>
      </w:pPr>
      <w:r w:rsidRPr="008C0730">
        <w:rPr>
          <w:rStyle w:val="ad"/>
          <w:rFonts w:ascii="宋体" w:hAnsi="宋体"/>
          <w:b w:val="0"/>
          <w:bCs w:val="0"/>
          <w:sz w:val="24"/>
          <w:szCs w:val="24"/>
        </w:rPr>
        <w:t>- 高风险地区：台湾地区、香港和广东省继续保持较高的确诊人数。北京市和上海市的确诊人数也较多。</w:t>
      </w:r>
    </w:p>
    <w:p w14:paraId="363E4DB1" w14:textId="77777777" w:rsidR="008C0730" w:rsidRDefault="008C0730" w:rsidP="008C0730">
      <w:pPr>
        <w:spacing w:line="360" w:lineRule="auto"/>
        <w:ind w:leftChars="300" w:left="630"/>
        <w:rPr>
          <w:rStyle w:val="ad"/>
          <w:rFonts w:ascii="宋体" w:hAnsi="宋体"/>
          <w:b w:val="0"/>
          <w:bCs w:val="0"/>
          <w:sz w:val="24"/>
          <w:szCs w:val="24"/>
        </w:rPr>
      </w:pPr>
      <w:r w:rsidRPr="008C0730">
        <w:rPr>
          <w:rStyle w:val="ad"/>
          <w:rFonts w:ascii="宋体" w:hAnsi="宋体"/>
          <w:b w:val="0"/>
          <w:bCs w:val="0"/>
          <w:sz w:val="24"/>
          <w:szCs w:val="24"/>
        </w:rPr>
        <w:t>- 部分低风险地区：西藏自治区、青海省和甘肃省的确诊人数相对较低。</w:t>
      </w:r>
    </w:p>
    <w:p w14:paraId="37FC97D9" w14:textId="79271A07" w:rsidR="008C0730" w:rsidRPr="0008034D" w:rsidRDefault="008C0730" w:rsidP="008C0730">
      <w:pPr>
        <w:spacing w:line="360" w:lineRule="auto"/>
        <w:rPr>
          <w:rFonts w:ascii="黑体" w:eastAsia="黑体" w:hAnsi="黑体"/>
          <w:sz w:val="24"/>
        </w:rPr>
      </w:pPr>
      <w:r w:rsidRPr="0008034D">
        <w:rPr>
          <w:rFonts w:ascii="黑体" w:eastAsia="黑体" w:hAnsi="黑体" w:hint="eastAsia"/>
          <w:sz w:val="24"/>
        </w:rPr>
        <w:t>2</w:t>
      </w:r>
      <w:r w:rsidRPr="0008034D">
        <w:rPr>
          <w:rFonts w:ascii="黑体" w:eastAsia="黑体" w:hAnsi="黑体"/>
          <w:sz w:val="24"/>
        </w:rPr>
        <w:t>.</w:t>
      </w:r>
      <w:r w:rsidR="0008034D" w:rsidRPr="0008034D">
        <w:rPr>
          <w:rFonts w:ascii="黑体" w:eastAsia="黑体" w:hAnsi="黑体"/>
          <w:sz w:val="24"/>
        </w:rPr>
        <w:t>疫情高风险区域</w:t>
      </w:r>
      <w:r w:rsidR="0008034D" w:rsidRPr="0008034D">
        <w:rPr>
          <w:rFonts w:ascii="黑体" w:eastAsia="黑体" w:hAnsi="黑体" w:hint="eastAsia"/>
          <w:sz w:val="24"/>
        </w:rPr>
        <w:t>:</w:t>
      </w:r>
    </w:p>
    <w:p w14:paraId="335396D4" w14:textId="715C67B6" w:rsidR="0008034D" w:rsidRPr="0008034D" w:rsidRDefault="0008034D" w:rsidP="0008034D">
      <w:pPr>
        <w:spacing w:line="360" w:lineRule="auto"/>
        <w:rPr>
          <w:rFonts w:ascii="黑体" w:eastAsia="黑体" w:hAnsi="黑体"/>
          <w:sz w:val="24"/>
          <w:szCs w:val="24"/>
        </w:rPr>
      </w:pPr>
      <w:r>
        <w:rPr>
          <w:rStyle w:val="ad"/>
          <w:rFonts w:ascii="宋体" w:hAnsi="宋体"/>
          <w:b w:val="0"/>
          <w:bCs w:val="0"/>
          <w:sz w:val="24"/>
          <w:szCs w:val="24"/>
        </w:rPr>
        <w:tab/>
      </w:r>
      <w:r w:rsidRPr="0008034D">
        <w:rPr>
          <w:rFonts w:ascii="黑体" w:eastAsia="黑体" w:hAnsi="黑体"/>
          <w:sz w:val="24"/>
          <w:szCs w:val="24"/>
        </w:rPr>
        <w:t>2.1.确诊人数比较</w:t>
      </w:r>
      <w:r w:rsidRPr="0008034D">
        <w:rPr>
          <w:rFonts w:ascii="黑体" w:eastAsia="黑体" w:hAnsi="黑体" w:hint="eastAsia"/>
          <w:sz w:val="24"/>
          <w:szCs w:val="24"/>
        </w:rPr>
        <w:t>:</w:t>
      </w:r>
    </w:p>
    <w:p w14:paraId="28CE1B22" w14:textId="77777777" w:rsidR="0008034D" w:rsidRPr="0008034D" w:rsidRDefault="0008034D" w:rsidP="0008034D">
      <w:pPr>
        <w:spacing w:line="360" w:lineRule="auto"/>
        <w:ind w:leftChars="300" w:left="630"/>
        <w:rPr>
          <w:rStyle w:val="ad"/>
          <w:rFonts w:ascii="宋体" w:hAnsi="宋体"/>
          <w:b w:val="0"/>
          <w:bCs w:val="0"/>
          <w:sz w:val="24"/>
        </w:rPr>
      </w:pPr>
      <w:r w:rsidRPr="0008034D">
        <w:rPr>
          <w:rStyle w:val="ad"/>
          <w:rFonts w:ascii="宋体" w:hAnsi="宋体"/>
          <w:b w:val="0"/>
          <w:bCs w:val="0"/>
          <w:sz w:val="24"/>
        </w:rPr>
        <w:t>2020年：</w:t>
      </w:r>
    </w:p>
    <w:p w14:paraId="05F3B235" w14:textId="77777777" w:rsidR="0008034D" w:rsidRPr="0008034D" w:rsidRDefault="0008034D" w:rsidP="0008034D">
      <w:pPr>
        <w:spacing w:line="360" w:lineRule="auto"/>
        <w:ind w:leftChars="300" w:left="630"/>
        <w:rPr>
          <w:rStyle w:val="ad"/>
          <w:rFonts w:ascii="宋体" w:hAnsi="宋体"/>
          <w:b w:val="0"/>
          <w:bCs w:val="0"/>
          <w:sz w:val="24"/>
        </w:rPr>
      </w:pPr>
      <w:r w:rsidRPr="0008034D">
        <w:rPr>
          <w:rStyle w:val="ad"/>
          <w:rFonts w:ascii="宋体" w:hAnsi="宋体"/>
          <w:b w:val="0"/>
          <w:bCs w:val="0"/>
          <w:sz w:val="24"/>
        </w:rPr>
        <w:t>- 最高确诊人数：湖北省在2020年拥有最高的确诊人数，达到了惊人的</w:t>
      </w:r>
      <w:r w:rsidRPr="0008034D">
        <w:rPr>
          <w:rStyle w:val="ad"/>
          <w:rFonts w:ascii="宋体" w:hAnsi="宋体"/>
          <w:b w:val="0"/>
          <w:bCs w:val="0"/>
          <w:sz w:val="24"/>
        </w:rPr>
        <w:lastRenderedPageBreak/>
        <w:t>67879人。其次是广东省和北京市，分别有2027人和972人的确诊人数。</w:t>
      </w:r>
    </w:p>
    <w:p w14:paraId="6964AF36" w14:textId="0103A975" w:rsidR="0008034D" w:rsidRPr="0008034D" w:rsidRDefault="0008034D" w:rsidP="0008034D">
      <w:pPr>
        <w:spacing w:line="360" w:lineRule="auto"/>
        <w:ind w:leftChars="300" w:left="630"/>
        <w:rPr>
          <w:rStyle w:val="ad"/>
          <w:rFonts w:ascii="宋体" w:hAnsi="宋体"/>
          <w:b w:val="0"/>
          <w:bCs w:val="0"/>
          <w:sz w:val="24"/>
        </w:rPr>
      </w:pPr>
      <w:r w:rsidRPr="0008034D">
        <w:rPr>
          <w:rStyle w:val="ad"/>
          <w:rFonts w:ascii="宋体" w:hAnsi="宋体"/>
          <w:b w:val="0"/>
          <w:bCs w:val="0"/>
          <w:sz w:val="24"/>
        </w:rPr>
        <w:t>- 相对较低确诊人数：一些省份如西藏自治区、青海省和宁夏回族自治区的确诊人数相对较低，分别为1人、18人和75人。</w:t>
      </w:r>
    </w:p>
    <w:p w14:paraId="56A2A114" w14:textId="77777777" w:rsidR="0008034D" w:rsidRPr="0008034D" w:rsidRDefault="0008034D" w:rsidP="0008034D">
      <w:pPr>
        <w:spacing w:line="360" w:lineRule="auto"/>
        <w:ind w:leftChars="300" w:left="630"/>
        <w:rPr>
          <w:rStyle w:val="ad"/>
          <w:rFonts w:ascii="宋体" w:hAnsi="宋体"/>
          <w:b w:val="0"/>
          <w:bCs w:val="0"/>
          <w:sz w:val="24"/>
        </w:rPr>
      </w:pPr>
      <w:r w:rsidRPr="0008034D">
        <w:rPr>
          <w:rStyle w:val="ad"/>
          <w:rFonts w:ascii="宋体" w:hAnsi="宋体"/>
          <w:b w:val="0"/>
          <w:bCs w:val="0"/>
          <w:sz w:val="24"/>
        </w:rPr>
        <w:t>2021年：</w:t>
      </w:r>
    </w:p>
    <w:p w14:paraId="380A5CC6" w14:textId="77777777" w:rsidR="0008034D" w:rsidRPr="0008034D" w:rsidRDefault="0008034D" w:rsidP="0008034D">
      <w:pPr>
        <w:spacing w:line="360" w:lineRule="auto"/>
        <w:ind w:leftChars="300" w:left="630"/>
        <w:rPr>
          <w:rStyle w:val="ad"/>
          <w:rFonts w:ascii="宋体" w:hAnsi="宋体"/>
          <w:b w:val="0"/>
          <w:bCs w:val="0"/>
          <w:sz w:val="24"/>
        </w:rPr>
      </w:pPr>
      <w:r w:rsidRPr="0008034D">
        <w:rPr>
          <w:rStyle w:val="ad"/>
          <w:rFonts w:ascii="宋体" w:hAnsi="宋体"/>
          <w:b w:val="0"/>
          <w:bCs w:val="0"/>
          <w:sz w:val="24"/>
        </w:rPr>
        <w:t>- 最高确诊人数：台湾地区在2021年成为确诊人数最高的地区，达到了惊人的16227人。其次是香港和广东省，分别有8846人和1400人的确诊人数。</w:t>
      </w:r>
    </w:p>
    <w:p w14:paraId="1323E758" w14:textId="04889632" w:rsidR="0008034D" w:rsidRPr="0008034D" w:rsidRDefault="0008034D" w:rsidP="0008034D">
      <w:pPr>
        <w:spacing w:line="360" w:lineRule="auto"/>
        <w:ind w:leftChars="300" w:left="630"/>
        <w:rPr>
          <w:rStyle w:val="ad"/>
          <w:rFonts w:ascii="宋体" w:hAnsi="宋体"/>
          <w:b w:val="0"/>
          <w:bCs w:val="0"/>
          <w:sz w:val="24"/>
        </w:rPr>
      </w:pPr>
      <w:r w:rsidRPr="0008034D">
        <w:rPr>
          <w:rStyle w:val="ad"/>
          <w:rFonts w:ascii="宋体" w:hAnsi="宋体"/>
          <w:b w:val="0"/>
          <w:bCs w:val="0"/>
          <w:sz w:val="24"/>
        </w:rPr>
        <w:t>- 相对较低确诊人数：一些省份如新疆维吾尔自治区、西藏自治区和宁夏回族自治区的确诊人数相对较低，分别为1人、0人和47人。</w:t>
      </w:r>
    </w:p>
    <w:p w14:paraId="636EE42C" w14:textId="77777777" w:rsidR="0008034D" w:rsidRPr="0008034D" w:rsidRDefault="0008034D" w:rsidP="0008034D">
      <w:pPr>
        <w:spacing w:line="360" w:lineRule="auto"/>
        <w:ind w:leftChars="300" w:left="630"/>
        <w:rPr>
          <w:rStyle w:val="ad"/>
          <w:rFonts w:ascii="宋体" w:hAnsi="宋体"/>
          <w:b w:val="0"/>
          <w:bCs w:val="0"/>
          <w:sz w:val="24"/>
        </w:rPr>
      </w:pPr>
      <w:r w:rsidRPr="0008034D">
        <w:rPr>
          <w:rStyle w:val="ad"/>
          <w:rFonts w:ascii="宋体" w:hAnsi="宋体"/>
          <w:b w:val="0"/>
          <w:bCs w:val="0"/>
          <w:sz w:val="24"/>
        </w:rPr>
        <w:t>2022年：</w:t>
      </w:r>
    </w:p>
    <w:p w14:paraId="30346316" w14:textId="77777777" w:rsidR="0008034D" w:rsidRPr="0008034D" w:rsidRDefault="0008034D" w:rsidP="0008034D">
      <w:pPr>
        <w:spacing w:line="360" w:lineRule="auto"/>
        <w:ind w:leftChars="300" w:left="630"/>
        <w:rPr>
          <w:rStyle w:val="ad"/>
          <w:rFonts w:ascii="宋体" w:hAnsi="宋体"/>
          <w:b w:val="0"/>
          <w:bCs w:val="0"/>
          <w:sz w:val="24"/>
        </w:rPr>
      </w:pPr>
      <w:r w:rsidRPr="0008034D">
        <w:rPr>
          <w:rStyle w:val="ad"/>
          <w:rFonts w:ascii="宋体" w:hAnsi="宋体"/>
          <w:b w:val="0"/>
          <w:bCs w:val="0"/>
          <w:sz w:val="24"/>
        </w:rPr>
        <w:t>- 最高确诊人数：台湾地区在2022年仍然是确诊人数最高的地区，达到了惊人的8481145人。其次是广东省和北京市，分别有52217人和24038人的确诊人数。</w:t>
      </w:r>
    </w:p>
    <w:p w14:paraId="34403CE9" w14:textId="06F6A17C" w:rsidR="0008034D" w:rsidRDefault="0008034D" w:rsidP="0008034D">
      <w:pPr>
        <w:spacing w:line="360" w:lineRule="auto"/>
        <w:ind w:leftChars="300" w:left="630"/>
        <w:rPr>
          <w:rStyle w:val="ad"/>
          <w:rFonts w:ascii="宋体" w:hAnsi="宋体"/>
          <w:b w:val="0"/>
          <w:bCs w:val="0"/>
          <w:sz w:val="24"/>
        </w:rPr>
      </w:pPr>
      <w:r w:rsidRPr="0008034D">
        <w:rPr>
          <w:rStyle w:val="ad"/>
          <w:rFonts w:ascii="宋体" w:hAnsi="宋体"/>
          <w:b w:val="0"/>
          <w:bCs w:val="0"/>
          <w:sz w:val="24"/>
        </w:rPr>
        <w:t>- 相对较低确诊人数：一些省份如西藏自治区、青海省和甘肃省的确诊人数相对较低，分别为1521人、479人和1205人。</w:t>
      </w:r>
    </w:p>
    <w:p w14:paraId="21538E1B" w14:textId="13DF048D" w:rsidR="0008034D" w:rsidRPr="0008034D" w:rsidRDefault="0008034D" w:rsidP="0008034D">
      <w:pPr>
        <w:spacing w:line="360" w:lineRule="auto"/>
        <w:rPr>
          <w:rStyle w:val="ad"/>
          <w:rFonts w:ascii="黑体" w:eastAsia="黑体" w:hAnsi="黑体"/>
          <w:b w:val="0"/>
          <w:bCs w:val="0"/>
          <w:sz w:val="24"/>
          <w:szCs w:val="24"/>
        </w:rPr>
      </w:pPr>
      <w:r>
        <w:rPr>
          <w:rStyle w:val="ad"/>
          <w:rFonts w:ascii="宋体" w:hAnsi="宋体" w:hint="eastAsia"/>
          <w:b w:val="0"/>
          <w:bCs w:val="0"/>
          <w:sz w:val="24"/>
        </w:rPr>
        <w:t xml:space="preserve"> </w:t>
      </w:r>
      <w:r w:rsidR="00675F81">
        <w:rPr>
          <w:rStyle w:val="ad"/>
          <w:rFonts w:ascii="宋体" w:hAnsi="宋体"/>
          <w:b w:val="0"/>
          <w:bCs w:val="0"/>
          <w:sz w:val="24"/>
        </w:rPr>
        <w:tab/>
      </w:r>
      <w:r w:rsidRPr="0008034D">
        <w:rPr>
          <w:rFonts w:ascii="黑体" w:eastAsia="黑体" w:hAnsi="黑体"/>
          <w:sz w:val="24"/>
          <w:szCs w:val="24"/>
        </w:rPr>
        <w:t>2.2.疫情爆发时间和持续时间</w:t>
      </w:r>
      <w:r w:rsidRPr="0008034D">
        <w:rPr>
          <w:rFonts w:ascii="黑体" w:eastAsia="黑体" w:hAnsi="黑体" w:hint="eastAsia"/>
          <w:sz w:val="24"/>
          <w:szCs w:val="24"/>
        </w:rPr>
        <w:t>:</w:t>
      </w:r>
    </w:p>
    <w:p w14:paraId="1D7F567C" w14:textId="294ACCE4" w:rsidR="0008034D" w:rsidRPr="0008034D" w:rsidRDefault="0008034D" w:rsidP="0008034D">
      <w:pPr>
        <w:spacing w:line="360" w:lineRule="auto"/>
        <w:ind w:leftChars="200" w:left="420" w:firstLine="420"/>
        <w:rPr>
          <w:rStyle w:val="ad"/>
          <w:rFonts w:ascii="宋体" w:hAnsi="宋体"/>
          <w:b w:val="0"/>
          <w:bCs w:val="0"/>
          <w:sz w:val="24"/>
        </w:rPr>
      </w:pPr>
      <w:r w:rsidRPr="0008034D">
        <w:rPr>
          <w:rStyle w:val="ad"/>
          <w:rFonts w:ascii="宋体" w:hAnsi="宋体"/>
          <w:b w:val="0"/>
          <w:bCs w:val="0"/>
          <w:sz w:val="24"/>
        </w:rPr>
        <w:t>疫情爆发时间：</w:t>
      </w:r>
    </w:p>
    <w:p w14:paraId="3925A11F" w14:textId="77777777" w:rsidR="0008034D" w:rsidRPr="0008034D" w:rsidRDefault="0008034D" w:rsidP="0008034D">
      <w:pPr>
        <w:spacing w:line="360" w:lineRule="auto"/>
        <w:ind w:leftChars="200" w:left="420"/>
        <w:rPr>
          <w:rStyle w:val="ad"/>
          <w:rFonts w:ascii="宋体" w:hAnsi="宋体"/>
          <w:b w:val="0"/>
          <w:bCs w:val="0"/>
          <w:sz w:val="24"/>
        </w:rPr>
      </w:pPr>
      <w:r w:rsidRPr="0008034D">
        <w:rPr>
          <w:rStyle w:val="ad"/>
          <w:rFonts w:ascii="宋体" w:hAnsi="宋体"/>
          <w:b w:val="0"/>
          <w:bCs w:val="0"/>
          <w:sz w:val="24"/>
        </w:rPr>
        <w:t xml:space="preserve">   - 2020年：疫情在湖北省首先爆发，该地区成为疫情的重灾区。其他地区如北京市、广东省等也在早期出现了疫情爆发的迹象。</w:t>
      </w:r>
    </w:p>
    <w:p w14:paraId="73A30670" w14:textId="77777777" w:rsidR="0008034D" w:rsidRPr="0008034D" w:rsidRDefault="0008034D" w:rsidP="0008034D">
      <w:pPr>
        <w:spacing w:line="360" w:lineRule="auto"/>
        <w:ind w:leftChars="200" w:left="420"/>
        <w:rPr>
          <w:rStyle w:val="ad"/>
          <w:rFonts w:ascii="宋体" w:hAnsi="宋体"/>
          <w:b w:val="0"/>
          <w:bCs w:val="0"/>
          <w:sz w:val="24"/>
        </w:rPr>
      </w:pPr>
      <w:r w:rsidRPr="0008034D">
        <w:rPr>
          <w:rStyle w:val="ad"/>
          <w:rFonts w:ascii="宋体" w:hAnsi="宋体"/>
          <w:b w:val="0"/>
          <w:bCs w:val="0"/>
          <w:sz w:val="24"/>
        </w:rPr>
        <w:t xml:space="preserve">   - 2021年：疫情在台湾地区、香港和澳门等地出现较高的确诊人数，显示出疫情的再次爆发。</w:t>
      </w:r>
    </w:p>
    <w:p w14:paraId="0046C434" w14:textId="4BAE799D" w:rsidR="0008034D" w:rsidRPr="0008034D" w:rsidRDefault="0008034D" w:rsidP="0008034D">
      <w:pPr>
        <w:spacing w:line="360" w:lineRule="auto"/>
        <w:ind w:leftChars="200" w:left="420"/>
        <w:rPr>
          <w:rStyle w:val="ad"/>
          <w:rFonts w:ascii="宋体" w:hAnsi="宋体"/>
          <w:b w:val="0"/>
          <w:bCs w:val="0"/>
          <w:sz w:val="24"/>
        </w:rPr>
      </w:pPr>
      <w:r w:rsidRPr="0008034D">
        <w:rPr>
          <w:rStyle w:val="ad"/>
          <w:rFonts w:ascii="宋体" w:hAnsi="宋体"/>
          <w:b w:val="0"/>
          <w:bCs w:val="0"/>
          <w:sz w:val="24"/>
        </w:rPr>
        <w:t xml:space="preserve">   - 2022年：台湾地区仍然是疫情爆发的高风险地区，同时广东省和北京市也出现了较高的确诊人数。</w:t>
      </w:r>
    </w:p>
    <w:p w14:paraId="35E1B417" w14:textId="6D32A9F1" w:rsidR="0008034D" w:rsidRPr="0008034D" w:rsidRDefault="0008034D" w:rsidP="0008034D">
      <w:pPr>
        <w:spacing w:line="360" w:lineRule="auto"/>
        <w:ind w:leftChars="200" w:left="420" w:firstLine="420"/>
        <w:rPr>
          <w:rStyle w:val="ad"/>
          <w:rFonts w:ascii="宋体" w:hAnsi="宋体"/>
          <w:b w:val="0"/>
          <w:bCs w:val="0"/>
          <w:sz w:val="24"/>
        </w:rPr>
      </w:pPr>
      <w:r w:rsidRPr="0008034D">
        <w:rPr>
          <w:rStyle w:val="ad"/>
          <w:rFonts w:ascii="宋体" w:hAnsi="宋体"/>
          <w:b w:val="0"/>
          <w:bCs w:val="0"/>
          <w:sz w:val="24"/>
        </w:rPr>
        <w:t>疫情持续时间：</w:t>
      </w:r>
    </w:p>
    <w:p w14:paraId="2EC6AED9" w14:textId="77777777" w:rsidR="0008034D" w:rsidRPr="0008034D" w:rsidRDefault="0008034D" w:rsidP="0008034D">
      <w:pPr>
        <w:spacing w:line="360" w:lineRule="auto"/>
        <w:ind w:leftChars="200" w:left="420"/>
        <w:rPr>
          <w:rStyle w:val="ad"/>
          <w:rFonts w:ascii="宋体" w:hAnsi="宋体"/>
          <w:b w:val="0"/>
          <w:bCs w:val="0"/>
          <w:sz w:val="24"/>
        </w:rPr>
      </w:pPr>
      <w:r w:rsidRPr="0008034D">
        <w:rPr>
          <w:rStyle w:val="ad"/>
          <w:rFonts w:ascii="宋体" w:hAnsi="宋体"/>
          <w:b w:val="0"/>
          <w:bCs w:val="0"/>
          <w:sz w:val="24"/>
        </w:rPr>
        <w:t xml:space="preserve">   - 2020年：湖北省的疫情持续时间较长，从疫情爆发到逐渐控制疫情花费了较长的时间。其他地区如北京市、广东省也经历了一段时间的疫情持续期。</w:t>
      </w:r>
    </w:p>
    <w:p w14:paraId="172E908E" w14:textId="77777777" w:rsidR="0008034D" w:rsidRPr="0008034D" w:rsidRDefault="0008034D" w:rsidP="0008034D">
      <w:pPr>
        <w:spacing w:line="360" w:lineRule="auto"/>
        <w:ind w:leftChars="200" w:left="420"/>
        <w:rPr>
          <w:rStyle w:val="ad"/>
          <w:rFonts w:ascii="宋体" w:hAnsi="宋体"/>
          <w:b w:val="0"/>
          <w:bCs w:val="0"/>
          <w:sz w:val="24"/>
        </w:rPr>
      </w:pPr>
      <w:r w:rsidRPr="0008034D">
        <w:rPr>
          <w:rStyle w:val="ad"/>
          <w:rFonts w:ascii="宋体" w:hAnsi="宋体"/>
          <w:b w:val="0"/>
          <w:bCs w:val="0"/>
          <w:sz w:val="24"/>
        </w:rPr>
        <w:t xml:space="preserve">   - 2021年：台湾地区、香港和澳门等地在2021年持续了相当长的时间，尽管疫情在某些地区有所缓解，但仍然存在较高的确诊人数。</w:t>
      </w:r>
    </w:p>
    <w:p w14:paraId="045D83F0" w14:textId="5DD51C9E" w:rsidR="0008034D" w:rsidRPr="0008034D" w:rsidRDefault="0008034D" w:rsidP="0008034D">
      <w:pPr>
        <w:spacing w:line="360" w:lineRule="auto"/>
        <w:ind w:leftChars="200" w:left="420"/>
        <w:rPr>
          <w:rStyle w:val="ad"/>
          <w:rFonts w:ascii="宋体" w:hAnsi="宋体"/>
          <w:b w:val="0"/>
          <w:bCs w:val="0"/>
          <w:sz w:val="24"/>
        </w:rPr>
      </w:pPr>
      <w:r w:rsidRPr="0008034D">
        <w:rPr>
          <w:rStyle w:val="ad"/>
          <w:rFonts w:ascii="宋体" w:hAnsi="宋体"/>
          <w:b w:val="0"/>
          <w:bCs w:val="0"/>
          <w:sz w:val="24"/>
        </w:rPr>
        <w:lastRenderedPageBreak/>
        <w:t xml:space="preserve">   - 2022年：台湾地区的疫情持续时间较长，广东省和北京市等地也经历了相当长的疫情持续期。</w:t>
      </w:r>
    </w:p>
    <w:p w14:paraId="60FFCCDA" w14:textId="7F7C47A2" w:rsidR="0008034D" w:rsidRDefault="0008034D" w:rsidP="0008034D">
      <w:pPr>
        <w:spacing w:line="360" w:lineRule="auto"/>
        <w:ind w:left="420" w:firstLine="420"/>
        <w:rPr>
          <w:rStyle w:val="ad"/>
          <w:rFonts w:ascii="宋体" w:hAnsi="宋体"/>
          <w:b w:val="0"/>
          <w:bCs w:val="0"/>
          <w:sz w:val="24"/>
        </w:rPr>
      </w:pPr>
      <w:r w:rsidRPr="0008034D">
        <w:rPr>
          <w:rStyle w:val="ad"/>
          <w:rFonts w:ascii="宋体" w:hAnsi="宋体" w:hint="eastAsia"/>
          <w:b w:val="0"/>
          <w:bCs w:val="0"/>
          <w:sz w:val="24"/>
        </w:rPr>
        <w:t>总体而言，不同地区的疫情爆发时间和持续时间有所差异。一些地区在早期或后期出现了疫情的爆发，而一些地区经历了较长的疫情持续期。</w:t>
      </w:r>
    </w:p>
    <w:p w14:paraId="4BAE6273" w14:textId="07C5585E" w:rsidR="0008034D" w:rsidRDefault="0008034D" w:rsidP="00675F81">
      <w:pPr>
        <w:spacing w:line="360" w:lineRule="auto"/>
        <w:ind w:firstLine="420"/>
        <w:rPr>
          <w:rFonts w:ascii="黑体" w:eastAsia="黑体" w:hAnsi="黑体"/>
          <w:sz w:val="24"/>
          <w:szCs w:val="24"/>
        </w:rPr>
      </w:pPr>
      <w:r w:rsidRPr="0008034D">
        <w:rPr>
          <w:rFonts w:ascii="黑体" w:eastAsia="黑体" w:hAnsi="黑体" w:hint="eastAsia"/>
          <w:sz w:val="24"/>
          <w:szCs w:val="24"/>
        </w:rPr>
        <w:t>2</w:t>
      </w:r>
      <w:r w:rsidRPr="0008034D">
        <w:rPr>
          <w:rFonts w:ascii="黑体" w:eastAsia="黑体" w:hAnsi="黑体"/>
          <w:sz w:val="24"/>
          <w:szCs w:val="24"/>
        </w:rPr>
        <w:t>.3.疫情防控措施</w:t>
      </w:r>
      <w:r>
        <w:rPr>
          <w:rFonts w:ascii="黑体" w:eastAsia="黑体" w:hAnsi="黑体" w:hint="eastAsia"/>
          <w:sz w:val="24"/>
          <w:szCs w:val="24"/>
        </w:rPr>
        <w:t>:</w:t>
      </w:r>
    </w:p>
    <w:p w14:paraId="5C9B3576" w14:textId="38F1F68D" w:rsidR="0008034D" w:rsidRPr="0008034D" w:rsidRDefault="0008034D" w:rsidP="0008034D">
      <w:pPr>
        <w:spacing w:line="360" w:lineRule="auto"/>
        <w:ind w:left="420" w:firstLine="420"/>
        <w:rPr>
          <w:rStyle w:val="ad"/>
          <w:rFonts w:ascii="宋体" w:hAnsi="宋体"/>
          <w:b w:val="0"/>
          <w:bCs w:val="0"/>
          <w:sz w:val="24"/>
        </w:rPr>
      </w:pPr>
      <w:r w:rsidRPr="0008034D">
        <w:rPr>
          <w:rStyle w:val="ad"/>
          <w:rFonts w:ascii="宋体" w:hAnsi="宋体"/>
          <w:b w:val="0"/>
          <w:bCs w:val="0"/>
          <w:sz w:val="24"/>
        </w:rPr>
        <w:t>通过查阅网络以及我们所收集到的数据</w:t>
      </w:r>
      <w:r>
        <w:rPr>
          <w:rStyle w:val="ad"/>
          <w:rFonts w:ascii="宋体" w:hAnsi="宋体" w:hint="eastAsia"/>
          <w:b w:val="0"/>
          <w:bCs w:val="0"/>
          <w:sz w:val="24"/>
        </w:rPr>
        <w:t>,我们了解到在疫情高风险地区政府采取了以下防控措施:</w:t>
      </w:r>
    </w:p>
    <w:p w14:paraId="58D0E3DC" w14:textId="7698D480" w:rsidR="0008034D" w:rsidRPr="0008034D" w:rsidRDefault="0008034D" w:rsidP="0008034D">
      <w:pPr>
        <w:spacing w:line="360" w:lineRule="auto"/>
        <w:ind w:left="420" w:firstLine="420"/>
        <w:rPr>
          <w:rStyle w:val="ad"/>
          <w:rFonts w:ascii="宋体" w:hAnsi="宋体"/>
          <w:b w:val="0"/>
          <w:bCs w:val="0"/>
          <w:sz w:val="24"/>
        </w:rPr>
      </w:pPr>
      <w:r w:rsidRPr="0008034D">
        <w:rPr>
          <w:rStyle w:val="ad"/>
          <w:rFonts w:ascii="宋体" w:hAnsi="宋体"/>
          <w:b w:val="0"/>
          <w:bCs w:val="0"/>
          <w:sz w:val="24"/>
        </w:rPr>
        <w:t xml:space="preserve">1. </w:t>
      </w:r>
      <w:proofErr w:type="gramStart"/>
      <w:r w:rsidRPr="0008034D">
        <w:rPr>
          <w:rStyle w:val="ad"/>
          <w:rFonts w:ascii="宋体" w:hAnsi="宋体"/>
          <w:b w:val="0"/>
          <w:bCs w:val="0"/>
          <w:sz w:val="24"/>
        </w:rPr>
        <w:t>区域封控措施</w:t>
      </w:r>
      <w:proofErr w:type="gramEnd"/>
      <w:r w:rsidRPr="0008034D">
        <w:rPr>
          <w:rStyle w:val="ad"/>
          <w:rFonts w:ascii="宋体" w:hAnsi="宋体"/>
          <w:b w:val="0"/>
          <w:bCs w:val="0"/>
          <w:sz w:val="24"/>
        </w:rPr>
        <w:t>：在疫情爆发初期，一些重点地区如湖北省采取</w:t>
      </w:r>
      <w:proofErr w:type="gramStart"/>
      <w:r w:rsidRPr="0008034D">
        <w:rPr>
          <w:rStyle w:val="ad"/>
          <w:rFonts w:ascii="宋体" w:hAnsi="宋体"/>
          <w:b w:val="0"/>
          <w:bCs w:val="0"/>
          <w:sz w:val="24"/>
        </w:rPr>
        <w:t>了封控措施</w:t>
      </w:r>
      <w:proofErr w:type="gramEnd"/>
      <w:r w:rsidRPr="0008034D">
        <w:rPr>
          <w:rStyle w:val="ad"/>
          <w:rFonts w:ascii="宋体" w:hAnsi="宋体"/>
          <w:b w:val="0"/>
          <w:bCs w:val="0"/>
          <w:sz w:val="24"/>
        </w:rPr>
        <w:t>，对疫情严重的城市进行封锁和限制人员流动，以遏制病毒传播。</w:t>
      </w:r>
    </w:p>
    <w:p w14:paraId="185A136B" w14:textId="601D376C" w:rsidR="0008034D" w:rsidRPr="0008034D" w:rsidRDefault="0008034D" w:rsidP="0008034D">
      <w:pPr>
        <w:spacing w:line="360" w:lineRule="auto"/>
        <w:ind w:left="420" w:firstLine="420"/>
        <w:rPr>
          <w:rStyle w:val="ad"/>
          <w:rFonts w:ascii="宋体" w:hAnsi="宋体"/>
          <w:b w:val="0"/>
          <w:bCs w:val="0"/>
          <w:sz w:val="24"/>
        </w:rPr>
      </w:pPr>
      <w:r w:rsidRPr="0008034D">
        <w:rPr>
          <w:rStyle w:val="ad"/>
          <w:rFonts w:ascii="宋体" w:hAnsi="宋体"/>
          <w:b w:val="0"/>
          <w:bCs w:val="0"/>
          <w:sz w:val="24"/>
        </w:rPr>
        <w:t>2. 社交隔离和限制措施：在各个省市区域内，疫情期间实施了社交隔离和限制措施，包括封闭小区、限制公共聚集、暂停学校和企事业单位等的正常运作，以减少人员流动和接触，阻断病毒传播链。</w:t>
      </w:r>
    </w:p>
    <w:p w14:paraId="0873CDFE" w14:textId="5BE423FE" w:rsidR="0008034D" w:rsidRPr="0008034D" w:rsidRDefault="0008034D" w:rsidP="0008034D">
      <w:pPr>
        <w:spacing w:line="360" w:lineRule="auto"/>
        <w:ind w:leftChars="200" w:left="420" w:firstLine="420"/>
        <w:rPr>
          <w:rStyle w:val="ad"/>
          <w:rFonts w:ascii="宋体" w:hAnsi="宋体"/>
          <w:b w:val="0"/>
          <w:bCs w:val="0"/>
          <w:sz w:val="24"/>
        </w:rPr>
      </w:pPr>
      <w:r w:rsidRPr="0008034D">
        <w:rPr>
          <w:rStyle w:val="ad"/>
          <w:rFonts w:ascii="宋体" w:hAnsi="宋体"/>
          <w:b w:val="0"/>
          <w:bCs w:val="0"/>
          <w:sz w:val="24"/>
        </w:rPr>
        <w:t>3. 公共场所管控：为了防止疫情扩散，各个省市区域采取了严格的公共场所管控措施，包括对商场、餐馆、娱乐场所等的限制和规范，要求人员佩戴口罩、测量体温，并保持社交距离。</w:t>
      </w:r>
    </w:p>
    <w:p w14:paraId="1B66B130" w14:textId="5A45A77B" w:rsidR="0008034D" w:rsidRPr="0008034D" w:rsidRDefault="0008034D" w:rsidP="0008034D">
      <w:pPr>
        <w:spacing w:line="360" w:lineRule="auto"/>
        <w:ind w:leftChars="200" w:left="420" w:firstLine="420"/>
        <w:rPr>
          <w:rStyle w:val="ad"/>
          <w:rFonts w:ascii="宋体" w:hAnsi="宋体"/>
          <w:b w:val="0"/>
          <w:bCs w:val="0"/>
          <w:sz w:val="24"/>
        </w:rPr>
      </w:pPr>
      <w:r w:rsidRPr="0008034D">
        <w:rPr>
          <w:rStyle w:val="ad"/>
          <w:rFonts w:ascii="宋体" w:hAnsi="宋体"/>
          <w:b w:val="0"/>
          <w:bCs w:val="0"/>
          <w:sz w:val="24"/>
        </w:rPr>
        <w:t>4. 疫苗接种推广：疫苗接种被广泛推广，各地积极组织疫苗接种工作，设立接种点，加强疫苗供应和宣传，鼓励民众主动接种疫苗，以提高群体免疫力。</w:t>
      </w:r>
    </w:p>
    <w:p w14:paraId="4D6697F1" w14:textId="3D36FC37" w:rsidR="0008034D" w:rsidRPr="0008034D" w:rsidRDefault="0008034D" w:rsidP="0008034D">
      <w:pPr>
        <w:spacing w:line="360" w:lineRule="auto"/>
        <w:ind w:leftChars="200" w:left="420" w:firstLine="420"/>
        <w:rPr>
          <w:rStyle w:val="ad"/>
          <w:rFonts w:ascii="宋体" w:hAnsi="宋体"/>
          <w:b w:val="0"/>
          <w:bCs w:val="0"/>
          <w:sz w:val="24"/>
        </w:rPr>
      </w:pPr>
      <w:r w:rsidRPr="0008034D">
        <w:rPr>
          <w:rStyle w:val="ad"/>
          <w:rFonts w:ascii="宋体" w:hAnsi="宋体"/>
          <w:b w:val="0"/>
          <w:bCs w:val="0"/>
          <w:sz w:val="24"/>
        </w:rPr>
        <w:t>5. 指挥体系和信息公开：各个省市区成立了疫情指挥部或类似机构，负责协调疫情防控工作，及时发布疫情信息和相关政策，加强与公众的沟通和信息公开。</w:t>
      </w:r>
    </w:p>
    <w:p w14:paraId="73DFC679" w14:textId="77777777" w:rsidR="0008034D" w:rsidRPr="0008034D" w:rsidRDefault="0008034D" w:rsidP="0008034D">
      <w:pPr>
        <w:spacing w:line="360" w:lineRule="auto"/>
        <w:ind w:leftChars="200" w:left="420" w:firstLine="420"/>
        <w:rPr>
          <w:rStyle w:val="ad"/>
          <w:rFonts w:ascii="宋体" w:hAnsi="宋体"/>
          <w:b w:val="0"/>
          <w:bCs w:val="0"/>
          <w:sz w:val="24"/>
        </w:rPr>
      </w:pPr>
      <w:r w:rsidRPr="0008034D">
        <w:rPr>
          <w:rStyle w:val="ad"/>
          <w:rFonts w:ascii="宋体" w:hAnsi="宋体"/>
          <w:b w:val="0"/>
          <w:bCs w:val="0"/>
          <w:sz w:val="24"/>
        </w:rPr>
        <w:t>6. 医疗资源调配：在疫情严重地区，加强了医疗资源的调配和支援，派遣医疗队到疫情重点地区支援医疗工作，增加床位、医疗设备和物资供应，提高医疗能力和救治水平。</w:t>
      </w:r>
    </w:p>
    <w:p w14:paraId="6ACE0C8F" w14:textId="431E6041" w:rsidR="0008034D" w:rsidRDefault="00675F81" w:rsidP="00675F81">
      <w:pPr>
        <w:spacing w:line="360" w:lineRule="auto"/>
        <w:ind w:firstLine="420"/>
        <w:rPr>
          <w:rFonts w:ascii="黑体" w:eastAsia="黑体" w:hAnsi="黑体"/>
          <w:sz w:val="24"/>
          <w:szCs w:val="24"/>
        </w:rPr>
      </w:pPr>
      <w:r w:rsidRPr="00675F81">
        <w:rPr>
          <w:rFonts w:ascii="黑体" w:eastAsia="黑体" w:hAnsi="黑体" w:hint="eastAsia"/>
          <w:sz w:val="24"/>
          <w:szCs w:val="24"/>
        </w:rPr>
        <w:t>2</w:t>
      </w:r>
      <w:r w:rsidRPr="00675F81">
        <w:rPr>
          <w:rFonts w:ascii="黑体" w:eastAsia="黑体" w:hAnsi="黑体"/>
          <w:sz w:val="24"/>
          <w:szCs w:val="24"/>
        </w:rPr>
        <w:t>.4.</w:t>
      </w:r>
      <w:r w:rsidRPr="00675F81">
        <w:rPr>
          <w:rFonts w:ascii="黑体" w:eastAsia="黑体" w:hAnsi="黑体" w:hint="eastAsia"/>
          <w:sz w:val="24"/>
          <w:szCs w:val="24"/>
        </w:rPr>
        <w:t>疫情高风险区域的人口迁徙和交通情况:</w:t>
      </w:r>
    </w:p>
    <w:p w14:paraId="4652361E" w14:textId="5E868544" w:rsidR="00675F81" w:rsidRPr="00675F81" w:rsidRDefault="00675F81" w:rsidP="003D58D5">
      <w:pPr>
        <w:spacing w:line="360" w:lineRule="auto"/>
        <w:ind w:left="420" w:firstLine="420"/>
        <w:rPr>
          <w:rStyle w:val="ad"/>
          <w:rFonts w:ascii="宋体" w:hAnsi="宋体"/>
          <w:b w:val="0"/>
          <w:bCs w:val="0"/>
          <w:sz w:val="24"/>
        </w:rPr>
      </w:pPr>
      <w:r w:rsidRPr="00675F81">
        <w:rPr>
          <w:rStyle w:val="ad"/>
          <w:rFonts w:ascii="宋体" w:hAnsi="宋体"/>
          <w:b w:val="0"/>
          <w:bCs w:val="0"/>
          <w:sz w:val="24"/>
        </w:rPr>
        <w:t>我们</w:t>
      </w:r>
      <w:r w:rsidRPr="00675F81">
        <w:rPr>
          <w:rStyle w:val="ad"/>
          <w:rFonts w:ascii="宋体" w:hAnsi="宋体" w:hint="eastAsia"/>
          <w:b w:val="0"/>
          <w:bCs w:val="0"/>
          <w:sz w:val="24"/>
        </w:rPr>
        <w:t>通过查阅资料和分析数据</w:t>
      </w:r>
      <w:r>
        <w:rPr>
          <w:rStyle w:val="ad"/>
          <w:rFonts w:ascii="宋体" w:hAnsi="宋体" w:hint="eastAsia"/>
          <w:b w:val="0"/>
          <w:bCs w:val="0"/>
          <w:sz w:val="24"/>
        </w:rPr>
        <w:t>得到以下结论:</w:t>
      </w:r>
    </w:p>
    <w:p w14:paraId="6162534C" w14:textId="210E26A7" w:rsidR="00675F81" w:rsidRPr="00675F81" w:rsidRDefault="00675F81" w:rsidP="003D58D5">
      <w:pPr>
        <w:spacing w:line="360" w:lineRule="auto"/>
        <w:ind w:leftChars="200" w:left="420" w:firstLine="420"/>
        <w:rPr>
          <w:rStyle w:val="ad"/>
          <w:rFonts w:ascii="宋体" w:hAnsi="宋体"/>
          <w:b w:val="0"/>
          <w:bCs w:val="0"/>
          <w:sz w:val="24"/>
        </w:rPr>
      </w:pPr>
      <w:r w:rsidRPr="00675F81">
        <w:rPr>
          <w:rStyle w:val="ad"/>
          <w:rFonts w:ascii="宋体" w:hAnsi="宋体"/>
          <w:b w:val="0"/>
          <w:bCs w:val="0"/>
          <w:sz w:val="24"/>
        </w:rPr>
        <w:t>1. 人口迁徙：在疫情高风险区域，特别是边境地区和经济发达地区，人口流动较为频繁。这可能是由于该地区的经济活动、教育、就业等因素吸引了大量人口。</w:t>
      </w:r>
    </w:p>
    <w:p w14:paraId="08D2E62A" w14:textId="36EDA691" w:rsidR="00675F81" w:rsidRPr="00675F81" w:rsidRDefault="00675F81" w:rsidP="003D58D5">
      <w:pPr>
        <w:spacing w:line="360" w:lineRule="auto"/>
        <w:ind w:leftChars="200" w:left="420" w:firstLine="420"/>
        <w:rPr>
          <w:rStyle w:val="ad"/>
          <w:rFonts w:ascii="宋体" w:hAnsi="宋体"/>
          <w:b w:val="0"/>
          <w:bCs w:val="0"/>
          <w:sz w:val="24"/>
        </w:rPr>
      </w:pPr>
      <w:r w:rsidRPr="00675F81">
        <w:rPr>
          <w:rStyle w:val="ad"/>
          <w:rFonts w:ascii="宋体" w:hAnsi="宋体"/>
          <w:b w:val="0"/>
          <w:bCs w:val="0"/>
          <w:sz w:val="24"/>
        </w:rPr>
        <w:lastRenderedPageBreak/>
        <w:t>2. 境外输入：疫情高风险区域通常与外界有密切的交流和移民流动。数据显示，台湾、香港和澳门在三年中的确诊人数较高。这些地区与其他国家和地区有较为紧密的联系，因此可能存在较高的境外输入风险。</w:t>
      </w:r>
    </w:p>
    <w:p w14:paraId="000224A2" w14:textId="561BD09B" w:rsidR="00675F81" w:rsidRPr="00675F81" w:rsidRDefault="00675F81" w:rsidP="003D58D5">
      <w:pPr>
        <w:spacing w:line="360" w:lineRule="auto"/>
        <w:ind w:leftChars="200" w:left="420" w:firstLine="420"/>
        <w:rPr>
          <w:rStyle w:val="ad"/>
          <w:rFonts w:ascii="宋体" w:hAnsi="宋体"/>
          <w:b w:val="0"/>
          <w:bCs w:val="0"/>
          <w:sz w:val="24"/>
        </w:rPr>
      </w:pPr>
      <w:r w:rsidRPr="00675F81">
        <w:rPr>
          <w:rStyle w:val="ad"/>
          <w:rFonts w:ascii="宋体" w:hAnsi="宋体"/>
          <w:b w:val="0"/>
          <w:bCs w:val="0"/>
          <w:sz w:val="24"/>
        </w:rPr>
        <w:t>3. 交通情况：疫情高风险区域通常具有发达的交通网络，包括航空、铁路、公路等交通方式。这使得人员的跨地区和跨国家移动更加便捷。特别是国际机场、火车站等交通枢纽地区可能成为疫情传播的重要场所。</w:t>
      </w:r>
    </w:p>
    <w:p w14:paraId="224136B1" w14:textId="67924745" w:rsidR="00675F81" w:rsidRPr="00675F81" w:rsidRDefault="00675F81" w:rsidP="003D58D5">
      <w:pPr>
        <w:spacing w:line="360" w:lineRule="auto"/>
        <w:ind w:leftChars="200" w:left="420" w:firstLine="420"/>
        <w:rPr>
          <w:rStyle w:val="ad"/>
          <w:rFonts w:ascii="宋体" w:hAnsi="宋体"/>
          <w:b w:val="0"/>
          <w:bCs w:val="0"/>
          <w:sz w:val="24"/>
        </w:rPr>
      </w:pPr>
      <w:r w:rsidRPr="00675F81">
        <w:rPr>
          <w:rStyle w:val="ad"/>
          <w:rFonts w:ascii="宋体" w:hAnsi="宋体"/>
          <w:b w:val="0"/>
          <w:bCs w:val="0"/>
          <w:sz w:val="24"/>
        </w:rPr>
        <w:t>4. 边境地区：边境地区通常具有特殊的人口流动和交通情况。对于处于边境地区的省市，特别需要关注边境口岸的交通状况和管控措施，以防止疫情通过边境传播。</w:t>
      </w:r>
    </w:p>
    <w:p w14:paraId="5465FDDD" w14:textId="3ADBE5DD" w:rsidR="00675F81" w:rsidRDefault="00675F81" w:rsidP="003D58D5">
      <w:pPr>
        <w:spacing w:line="360" w:lineRule="auto"/>
        <w:ind w:leftChars="200" w:left="420" w:firstLine="420"/>
        <w:rPr>
          <w:rStyle w:val="ad"/>
          <w:rFonts w:ascii="宋体" w:hAnsi="宋体"/>
          <w:b w:val="0"/>
          <w:bCs w:val="0"/>
          <w:sz w:val="24"/>
        </w:rPr>
      </w:pPr>
      <w:r w:rsidRPr="00675F81">
        <w:rPr>
          <w:rStyle w:val="ad"/>
          <w:rFonts w:ascii="宋体" w:hAnsi="宋体" w:hint="eastAsia"/>
          <w:b w:val="0"/>
          <w:bCs w:val="0"/>
          <w:sz w:val="24"/>
        </w:rPr>
        <w:t>综上所述，疫情高风险区域的人口迁徙和交通情况具有一定的特点，包括人口流动频繁、境外输入风险较高、交通网络发达等。在疫情防控工作中，需要针对这些特点采取相应的措施，加强边境管控、加强交通枢纽的监测和防控，以减少疫情的传播风险。</w:t>
      </w:r>
    </w:p>
    <w:p w14:paraId="28292227" w14:textId="6DBE439A" w:rsidR="00675F81" w:rsidRDefault="00675F81" w:rsidP="00675F81">
      <w:pPr>
        <w:spacing w:line="360" w:lineRule="auto"/>
        <w:rPr>
          <w:rFonts w:ascii="黑体" w:eastAsia="黑体" w:hAnsi="黑体"/>
          <w:sz w:val="24"/>
          <w:szCs w:val="24"/>
        </w:rPr>
      </w:pPr>
      <w:r w:rsidRPr="00675F81">
        <w:rPr>
          <w:rFonts w:ascii="黑体" w:eastAsia="黑体" w:hAnsi="黑体" w:hint="eastAsia"/>
          <w:sz w:val="24"/>
          <w:szCs w:val="24"/>
        </w:rPr>
        <w:t>3</w:t>
      </w:r>
      <w:r w:rsidRPr="00675F81">
        <w:rPr>
          <w:rFonts w:ascii="黑体" w:eastAsia="黑体" w:hAnsi="黑体"/>
          <w:sz w:val="24"/>
          <w:szCs w:val="24"/>
        </w:rPr>
        <w:t>.</w:t>
      </w:r>
      <w:r w:rsidRPr="00675F81">
        <w:rPr>
          <w:rFonts w:ascii="黑体" w:eastAsia="黑体" w:hAnsi="黑体" w:hint="eastAsia"/>
          <w:sz w:val="24"/>
          <w:szCs w:val="24"/>
        </w:rPr>
        <w:t xml:space="preserve"> 地理分布差异</w:t>
      </w:r>
      <w:r>
        <w:rPr>
          <w:rFonts w:ascii="黑体" w:eastAsia="黑体" w:hAnsi="黑体" w:hint="eastAsia"/>
          <w:sz w:val="24"/>
          <w:szCs w:val="24"/>
        </w:rPr>
        <w:t>:</w:t>
      </w:r>
    </w:p>
    <w:p w14:paraId="6DC0A800" w14:textId="1B9F124E" w:rsidR="00675F81" w:rsidRDefault="00675F81" w:rsidP="00675F81">
      <w:pPr>
        <w:spacing w:line="360" w:lineRule="auto"/>
        <w:rPr>
          <w:rFonts w:ascii="黑体" w:eastAsia="黑体" w:hAnsi="黑体"/>
          <w:sz w:val="24"/>
          <w:szCs w:val="24"/>
        </w:rPr>
      </w:pPr>
      <w:r>
        <w:rPr>
          <w:rFonts w:ascii="黑体" w:eastAsia="黑体" w:hAnsi="黑体"/>
          <w:sz w:val="24"/>
          <w:szCs w:val="24"/>
        </w:rPr>
        <w:tab/>
        <w:t>3.1.</w:t>
      </w:r>
      <w:r>
        <w:rPr>
          <w:rFonts w:ascii="黑体" w:eastAsia="黑体" w:hAnsi="黑体" w:hint="eastAsia"/>
          <w:sz w:val="24"/>
          <w:szCs w:val="24"/>
        </w:rPr>
        <w:t>行政省市区划:</w:t>
      </w:r>
    </w:p>
    <w:p w14:paraId="75B754DD" w14:textId="77777777" w:rsidR="00675F81" w:rsidRPr="00675F81" w:rsidRDefault="00675F81" w:rsidP="00675F81">
      <w:pPr>
        <w:spacing w:line="360" w:lineRule="auto"/>
        <w:ind w:left="420" w:firstLine="420"/>
        <w:rPr>
          <w:rStyle w:val="ad"/>
          <w:rFonts w:ascii="宋体" w:hAnsi="宋体"/>
          <w:b w:val="0"/>
          <w:bCs w:val="0"/>
          <w:sz w:val="24"/>
        </w:rPr>
      </w:pPr>
      <w:r w:rsidRPr="00675F81">
        <w:rPr>
          <w:rStyle w:val="ad"/>
          <w:rFonts w:ascii="宋体" w:hAnsi="宋体"/>
          <w:b w:val="0"/>
          <w:bCs w:val="0"/>
          <w:sz w:val="24"/>
        </w:rPr>
        <w:t>我们</w:t>
      </w:r>
      <w:r w:rsidRPr="00675F81">
        <w:rPr>
          <w:rStyle w:val="ad"/>
          <w:rFonts w:ascii="宋体" w:hAnsi="宋体" w:hint="eastAsia"/>
          <w:b w:val="0"/>
          <w:bCs w:val="0"/>
          <w:sz w:val="24"/>
        </w:rPr>
        <w:t>通过查阅资料和分析数据</w:t>
      </w:r>
      <w:r>
        <w:rPr>
          <w:rStyle w:val="ad"/>
          <w:rFonts w:ascii="宋体" w:hAnsi="宋体" w:hint="eastAsia"/>
          <w:b w:val="0"/>
          <w:bCs w:val="0"/>
          <w:sz w:val="24"/>
        </w:rPr>
        <w:t>得到以下结论:</w:t>
      </w:r>
    </w:p>
    <w:p w14:paraId="4FA62C8A" w14:textId="587C3566" w:rsidR="00675F81" w:rsidRPr="00675F81" w:rsidRDefault="00675F81" w:rsidP="00675F81">
      <w:pPr>
        <w:spacing w:line="360" w:lineRule="auto"/>
        <w:ind w:left="420" w:firstLine="420"/>
        <w:rPr>
          <w:rStyle w:val="ad"/>
          <w:rFonts w:ascii="宋体" w:hAnsi="宋体"/>
          <w:b w:val="0"/>
          <w:bCs w:val="0"/>
          <w:sz w:val="24"/>
        </w:rPr>
      </w:pPr>
      <w:r w:rsidRPr="00675F81">
        <w:rPr>
          <w:rStyle w:val="ad"/>
          <w:rFonts w:ascii="宋体" w:hAnsi="宋体"/>
          <w:b w:val="0"/>
          <w:bCs w:val="0"/>
          <w:sz w:val="24"/>
        </w:rPr>
        <w:t>1. 疫情高风险地区集中分布：根据数据显示，广东省和北京市在三年中一直是高风险地区。这与它们作为人口密集、经济发达的地区有关。同时，湖北省在疫情爆发初期成为重灾区，这可能与其作为疫情起源地和交通枢纽有关。</w:t>
      </w:r>
    </w:p>
    <w:p w14:paraId="7BFCFD86" w14:textId="3019616C" w:rsidR="00675F81" w:rsidRPr="00675F81" w:rsidRDefault="00675F81" w:rsidP="00675F81">
      <w:pPr>
        <w:spacing w:line="360" w:lineRule="auto"/>
        <w:ind w:left="420" w:firstLine="420"/>
        <w:rPr>
          <w:rStyle w:val="ad"/>
          <w:rFonts w:ascii="宋体" w:hAnsi="宋体"/>
          <w:b w:val="0"/>
          <w:bCs w:val="0"/>
          <w:sz w:val="24"/>
        </w:rPr>
      </w:pPr>
      <w:r w:rsidRPr="00675F81">
        <w:rPr>
          <w:rStyle w:val="ad"/>
          <w:rFonts w:ascii="宋体" w:hAnsi="宋体"/>
          <w:b w:val="0"/>
          <w:bCs w:val="0"/>
          <w:sz w:val="24"/>
        </w:rPr>
        <w:t>2. 区域间差异明显：不同行政省市区划之间的疫情表现存在明显的差异。一些偏远地区如西藏自治区和青海省的确诊人数相对较低，这可能与其相对封闭的地理位置和较少的人口流动有关。而经济发达地区和交通枢纽地区的确诊人数相对较高，这与人口流动、密集度以及交通网络的发达程度有关。</w:t>
      </w:r>
    </w:p>
    <w:p w14:paraId="4085B0A5" w14:textId="58BB3E21" w:rsidR="00675F81" w:rsidRPr="00675F81" w:rsidRDefault="00675F81" w:rsidP="00675F81">
      <w:pPr>
        <w:spacing w:line="360" w:lineRule="auto"/>
        <w:ind w:left="420" w:firstLine="420"/>
        <w:rPr>
          <w:rStyle w:val="ad"/>
          <w:rFonts w:ascii="宋体" w:hAnsi="宋体"/>
          <w:b w:val="0"/>
          <w:bCs w:val="0"/>
          <w:sz w:val="24"/>
        </w:rPr>
      </w:pPr>
      <w:r w:rsidRPr="00675F81">
        <w:rPr>
          <w:rStyle w:val="ad"/>
          <w:rFonts w:ascii="宋体" w:hAnsi="宋体"/>
          <w:b w:val="0"/>
          <w:bCs w:val="0"/>
          <w:sz w:val="24"/>
        </w:rPr>
        <w:t>3. 境外输入和边境地区的影响：台湾、香港和澳门在三年中的确诊人数较高，这些地区通常与外界有密切的交流和移民流动。同时，边境地区如内蒙古自治区和新疆维吾尔自治区的确诊人数也相对较高，这可能与其与邻国接壤、边境口岸繁忙等因素有关。</w:t>
      </w:r>
    </w:p>
    <w:p w14:paraId="372B8599" w14:textId="224B6649" w:rsidR="00675F81" w:rsidRPr="00675F81" w:rsidRDefault="00675F81" w:rsidP="00675F81">
      <w:pPr>
        <w:spacing w:line="360" w:lineRule="auto"/>
        <w:ind w:left="420" w:firstLine="420"/>
        <w:rPr>
          <w:rStyle w:val="ad"/>
          <w:rFonts w:ascii="宋体" w:hAnsi="宋体"/>
          <w:b w:val="0"/>
          <w:bCs w:val="0"/>
          <w:sz w:val="24"/>
        </w:rPr>
      </w:pPr>
      <w:r w:rsidRPr="00675F81">
        <w:rPr>
          <w:rStyle w:val="ad"/>
          <w:rFonts w:ascii="宋体" w:hAnsi="宋体"/>
          <w:b w:val="0"/>
          <w:bCs w:val="0"/>
          <w:sz w:val="24"/>
        </w:rPr>
        <w:lastRenderedPageBreak/>
        <w:t>4. 行政省市区划的重要性：中国的行政省市区划在疫情防控中扮演着重要的角色。不同行政区划具有不同的地理、经济和人口特点，需要根据其特点制定相应的防控策略和措施。同时，行政区划之间的协调和合作也至关重要，以实现跨地区的信息共享、资源协调和联防联控。</w:t>
      </w:r>
    </w:p>
    <w:p w14:paraId="715EDEE7" w14:textId="28A43C7B" w:rsidR="00675F81" w:rsidRDefault="00675F81" w:rsidP="00675F81">
      <w:pPr>
        <w:spacing w:line="360" w:lineRule="auto"/>
        <w:ind w:left="420" w:firstLine="420"/>
        <w:rPr>
          <w:rStyle w:val="ad"/>
          <w:rFonts w:ascii="宋体" w:hAnsi="宋体"/>
          <w:b w:val="0"/>
          <w:bCs w:val="0"/>
          <w:sz w:val="24"/>
        </w:rPr>
      </w:pPr>
      <w:r w:rsidRPr="00675F81">
        <w:rPr>
          <w:rStyle w:val="ad"/>
          <w:rFonts w:ascii="宋体" w:hAnsi="宋体" w:hint="eastAsia"/>
          <w:b w:val="0"/>
          <w:bCs w:val="0"/>
          <w:sz w:val="24"/>
        </w:rPr>
        <w:t>综上所述，地理分布差异中的行政省市区划在疫情分析中具有重要作用。不同行政区划之间存在着明显的疫情表现差异，地理位置、人口流动、经济发展和交通网络等因素都对疫情的传播和防控产生影响。因此，针对不同行政区划的特点，制定相应的疫情防控策略和措施，加强区域间的合作与协调，对于有效控制疫情的传播至关重要。</w:t>
      </w:r>
    </w:p>
    <w:p w14:paraId="44357393" w14:textId="49CFAF24" w:rsidR="00675F81" w:rsidRDefault="00675F81" w:rsidP="00675F81">
      <w:pPr>
        <w:spacing w:line="360" w:lineRule="auto"/>
        <w:rPr>
          <w:rFonts w:ascii="黑体" w:eastAsia="黑体" w:hAnsi="黑体"/>
          <w:sz w:val="24"/>
          <w:szCs w:val="24"/>
        </w:rPr>
      </w:pPr>
      <w:r w:rsidRPr="00675F81">
        <w:rPr>
          <w:rFonts w:ascii="黑体" w:eastAsia="黑体" w:hAnsi="黑体" w:hint="eastAsia"/>
          <w:sz w:val="24"/>
          <w:szCs w:val="24"/>
        </w:rPr>
        <w:t>3</w:t>
      </w:r>
      <w:r w:rsidRPr="00675F81">
        <w:rPr>
          <w:rFonts w:ascii="黑体" w:eastAsia="黑体" w:hAnsi="黑体"/>
          <w:sz w:val="24"/>
          <w:szCs w:val="24"/>
        </w:rPr>
        <w:t xml:space="preserve">.2 </w:t>
      </w:r>
      <w:r w:rsidRPr="00675F81">
        <w:rPr>
          <w:rFonts w:ascii="黑体" w:eastAsia="黑体" w:hAnsi="黑体" w:hint="eastAsia"/>
          <w:sz w:val="24"/>
          <w:szCs w:val="24"/>
        </w:rPr>
        <w:t>确诊人数比较</w:t>
      </w:r>
      <w:r>
        <w:rPr>
          <w:rFonts w:ascii="黑体" w:eastAsia="黑体" w:hAnsi="黑体" w:hint="eastAsia"/>
          <w:sz w:val="24"/>
          <w:szCs w:val="24"/>
        </w:rPr>
        <w:t>:</w:t>
      </w:r>
    </w:p>
    <w:p w14:paraId="5FF14BAE" w14:textId="6DCEC032" w:rsidR="00675F81" w:rsidRPr="00675F81" w:rsidRDefault="00675F81" w:rsidP="00675F81">
      <w:pPr>
        <w:spacing w:line="360" w:lineRule="auto"/>
        <w:ind w:left="420" w:firstLine="420"/>
        <w:rPr>
          <w:rStyle w:val="ad"/>
          <w:rFonts w:ascii="宋体" w:hAnsi="宋体"/>
          <w:b w:val="0"/>
          <w:bCs w:val="0"/>
          <w:sz w:val="24"/>
        </w:rPr>
      </w:pPr>
      <w:r w:rsidRPr="00675F81">
        <w:rPr>
          <w:rStyle w:val="ad"/>
          <w:rFonts w:ascii="宋体" w:hAnsi="宋体"/>
          <w:b w:val="0"/>
          <w:bCs w:val="0"/>
          <w:sz w:val="24"/>
        </w:rPr>
        <w:t>我们</w:t>
      </w:r>
      <w:r w:rsidRPr="00675F81">
        <w:rPr>
          <w:rStyle w:val="ad"/>
          <w:rFonts w:ascii="宋体" w:hAnsi="宋体" w:hint="eastAsia"/>
          <w:b w:val="0"/>
          <w:bCs w:val="0"/>
          <w:sz w:val="24"/>
        </w:rPr>
        <w:t>通过查阅资料和分析数据</w:t>
      </w:r>
      <w:r>
        <w:rPr>
          <w:rStyle w:val="ad"/>
          <w:rFonts w:ascii="宋体" w:hAnsi="宋体" w:hint="eastAsia"/>
          <w:b w:val="0"/>
          <w:bCs w:val="0"/>
          <w:sz w:val="24"/>
        </w:rPr>
        <w:t>得到以下结论:</w:t>
      </w:r>
    </w:p>
    <w:p w14:paraId="3202090B" w14:textId="2FB03886" w:rsidR="00675F81" w:rsidRPr="00675F81" w:rsidRDefault="00675F81" w:rsidP="00675F81">
      <w:pPr>
        <w:spacing w:line="360" w:lineRule="auto"/>
        <w:ind w:leftChars="200" w:left="420" w:firstLine="420"/>
        <w:rPr>
          <w:rStyle w:val="ad"/>
          <w:rFonts w:ascii="宋体" w:hAnsi="宋体"/>
          <w:b w:val="0"/>
          <w:bCs w:val="0"/>
          <w:sz w:val="24"/>
        </w:rPr>
      </w:pPr>
      <w:r w:rsidRPr="00675F81">
        <w:rPr>
          <w:rStyle w:val="ad"/>
          <w:rFonts w:ascii="宋体" w:hAnsi="宋体"/>
          <w:b w:val="0"/>
          <w:bCs w:val="0"/>
          <w:sz w:val="24"/>
        </w:rPr>
        <w:t>1. 高风险地区集中分布：根据数据显示，广东省和北京市在三年中一直是高风险地区，这意味着这两个地区的确诊人数相对较高。广东省是中国人口最多的省份之一，且经济发达，人口流动性较高，这可能导致疫情传播的风险增加。北京市作为中国的首都和国际交通枢纽，也面临着较高的人口流动和感染风险。</w:t>
      </w:r>
    </w:p>
    <w:p w14:paraId="119A56A4" w14:textId="167537FC" w:rsidR="00675F81" w:rsidRPr="00675F81" w:rsidRDefault="00675F81" w:rsidP="00675F81">
      <w:pPr>
        <w:spacing w:line="360" w:lineRule="auto"/>
        <w:ind w:leftChars="200" w:left="420" w:firstLine="420"/>
        <w:rPr>
          <w:rStyle w:val="ad"/>
          <w:rFonts w:ascii="宋体" w:hAnsi="宋体"/>
          <w:b w:val="0"/>
          <w:bCs w:val="0"/>
          <w:sz w:val="24"/>
        </w:rPr>
      </w:pPr>
      <w:r w:rsidRPr="00675F81">
        <w:rPr>
          <w:rStyle w:val="ad"/>
          <w:rFonts w:ascii="宋体" w:hAnsi="宋体"/>
          <w:b w:val="0"/>
          <w:bCs w:val="0"/>
          <w:sz w:val="24"/>
        </w:rPr>
        <w:t>2. 疫情爆发初期的重灾区：湖北省在2020年是疫情爆发的重灾区，这可能与其作为新冠病毒起源地的武汉市有关。湖北省在疫情初期面临着大规模感染和传播，导致了较高的确诊人数。</w:t>
      </w:r>
    </w:p>
    <w:p w14:paraId="6FC924FE" w14:textId="2AAF2EB2" w:rsidR="00675F81" w:rsidRPr="00675F81" w:rsidRDefault="00675F81" w:rsidP="00675F81">
      <w:pPr>
        <w:spacing w:line="360" w:lineRule="auto"/>
        <w:ind w:leftChars="200" w:left="420" w:firstLine="420"/>
        <w:rPr>
          <w:rStyle w:val="ad"/>
          <w:rFonts w:ascii="宋体" w:hAnsi="宋体"/>
          <w:b w:val="0"/>
          <w:bCs w:val="0"/>
          <w:sz w:val="24"/>
        </w:rPr>
      </w:pPr>
      <w:r w:rsidRPr="00675F81">
        <w:rPr>
          <w:rStyle w:val="ad"/>
          <w:rFonts w:ascii="宋体" w:hAnsi="宋体"/>
          <w:b w:val="0"/>
          <w:bCs w:val="0"/>
          <w:sz w:val="24"/>
        </w:rPr>
        <w:t>3. 边境地区的影响：根据数据显示，边境地区如内蒙古自治区和新疆维吾尔自治区的确诊人数相对较高。这些地区与邻国接壤，边境口岸繁忙，可能存在较高的境外输入风险和边境地区传播的挑战。</w:t>
      </w:r>
    </w:p>
    <w:p w14:paraId="3205E8A3" w14:textId="1D9F3649" w:rsidR="00675F81" w:rsidRPr="00675F81" w:rsidRDefault="00675F81" w:rsidP="00675F81">
      <w:pPr>
        <w:spacing w:line="360" w:lineRule="auto"/>
        <w:ind w:leftChars="200" w:left="420" w:firstLine="420"/>
        <w:rPr>
          <w:rStyle w:val="ad"/>
          <w:rFonts w:ascii="宋体" w:hAnsi="宋体"/>
          <w:b w:val="0"/>
          <w:bCs w:val="0"/>
          <w:sz w:val="24"/>
        </w:rPr>
      </w:pPr>
      <w:r w:rsidRPr="00675F81">
        <w:rPr>
          <w:rStyle w:val="ad"/>
          <w:rFonts w:ascii="宋体" w:hAnsi="宋体"/>
          <w:b w:val="0"/>
          <w:bCs w:val="0"/>
          <w:sz w:val="24"/>
        </w:rPr>
        <w:t>4. 人口稠密地区的影响：一些人口密集的地区如上海市、广东省和北京市在三年中的确诊人数较高。这些地区人口众多，人口流动性强，这可能增加了病毒传播的机会。</w:t>
      </w:r>
    </w:p>
    <w:p w14:paraId="27BA81F1" w14:textId="77777777" w:rsidR="00675F81" w:rsidRPr="00675F81" w:rsidRDefault="00675F81" w:rsidP="00675F81">
      <w:pPr>
        <w:spacing w:line="360" w:lineRule="auto"/>
        <w:ind w:leftChars="200" w:left="420" w:firstLine="420"/>
        <w:rPr>
          <w:rStyle w:val="ad"/>
          <w:rFonts w:ascii="宋体" w:hAnsi="宋体"/>
          <w:b w:val="0"/>
          <w:bCs w:val="0"/>
          <w:sz w:val="24"/>
        </w:rPr>
      </w:pPr>
      <w:r w:rsidRPr="00675F81">
        <w:rPr>
          <w:rStyle w:val="ad"/>
          <w:rFonts w:ascii="宋体" w:hAnsi="宋体"/>
          <w:b w:val="0"/>
          <w:bCs w:val="0"/>
          <w:sz w:val="24"/>
        </w:rPr>
        <w:t>5. 偏远地区的相对较低确诊人数：一些偏远地区如西藏自治区和青海省在三年中的确诊人数相对较低。这些地区人口相对较少，且地理位置偏僻，人口流动性较低，可能有利于控制疫情的传播。</w:t>
      </w:r>
    </w:p>
    <w:p w14:paraId="3917D464" w14:textId="77777777" w:rsidR="00675F81" w:rsidRPr="00675F81" w:rsidRDefault="00675F81" w:rsidP="00675F81">
      <w:pPr>
        <w:spacing w:line="360" w:lineRule="auto"/>
        <w:rPr>
          <w:rStyle w:val="ad"/>
          <w:rFonts w:ascii="宋体" w:hAnsi="宋体"/>
          <w:b w:val="0"/>
          <w:bCs w:val="0"/>
          <w:sz w:val="24"/>
        </w:rPr>
      </w:pPr>
    </w:p>
    <w:p w14:paraId="2C5F4500" w14:textId="5A7285CD" w:rsidR="00675F81" w:rsidRDefault="00675F81" w:rsidP="00675F81">
      <w:pPr>
        <w:spacing w:line="360" w:lineRule="auto"/>
        <w:ind w:leftChars="200" w:left="420" w:firstLine="420"/>
        <w:rPr>
          <w:rStyle w:val="ad"/>
          <w:rFonts w:ascii="宋体" w:hAnsi="宋体"/>
          <w:b w:val="0"/>
          <w:bCs w:val="0"/>
          <w:sz w:val="24"/>
        </w:rPr>
      </w:pPr>
      <w:r w:rsidRPr="00675F81">
        <w:rPr>
          <w:rStyle w:val="ad"/>
          <w:rFonts w:ascii="宋体" w:hAnsi="宋体" w:hint="eastAsia"/>
          <w:b w:val="0"/>
          <w:bCs w:val="0"/>
          <w:sz w:val="24"/>
        </w:rPr>
        <w:lastRenderedPageBreak/>
        <w:t>综上所述，根据中国的行政省市区划和数据，我们可以观察到地理分布差异中的确诊人数比较。不同地区的确诊人数受到人口密集度、人口流动性、地理位置和经济发展等因素的影响。高风险地区主要集中在人口密集、经济发达和交通枢纽地区，而偏远地区的确诊人数相对较低。这些观察可以为地方政府和相关机构制定疫情防控策略提供参考。</w:t>
      </w:r>
    </w:p>
    <w:p w14:paraId="232C8722" w14:textId="78259F89" w:rsidR="00675F81" w:rsidRDefault="00675F81" w:rsidP="00675F81">
      <w:pPr>
        <w:spacing w:line="360" w:lineRule="auto"/>
        <w:rPr>
          <w:rFonts w:ascii="黑体" w:eastAsia="黑体" w:hAnsi="黑体"/>
          <w:sz w:val="24"/>
          <w:szCs w:val="24"/>
        </w:rPr>
      </w:pPr>
      <w:r w:rsidRPr="00675F81">
        <w:rPr>
          <w:rFonts w:ascii="黑体" w:eastAsia="黑体" w:hAnsi="黑体" w:hint="eastAsia"/>
          <w:sz w:val="24"/>
          <w:szCs w:val="24"/>
        </w:rPr>
        <w:t>3</w:t>
      </w:r>
      <w:r w:rsidRPr="00675F81">
        <w:rPr>
          <w:rFonts w:ascii="黑体" w:eastAsia="黑体" w:hAnsi="黑体"/>
          <w:sz w:val="24"/>
          <w:szCs w:val="24"/>
        </w:rPr>
        <w:t>.3.地理特点分析</w:t>
      </w:r>
      <w:r>
        <w:rPr>
          <w:rFonts w:ascii="黑体" w:eastAsia="黑体" w:hAnsi="黑体" w:hint="eastAsia"/>
          <w:sz w:val="24"/>
          <w:szCs w:val="24"/>
        </w:rPr>
        <w:t>:</w:t>
      </w:r>
    </w:p>
    <w:p w14:paraId="3A5F0302" w14:textId="6B456E67" w:rsidR="00675F81" w:rsidRPr="00675F81" w:rsidRDefault="00675F81" w:rsidP="00675F81">
      <w:pPr>
        <w:spacing w:line="360" w:lineRule="auto"/>
        <w:ind w:left="420" w:firstLine="420"/>
        <w:rPr>
          <w:rFonts w:ascii="宋体" w:eastAsia="宋体" w:hAnsi="宋体"/>
          <w:sz w:val="24"/>
        </w:rPr>
      </w:pPr>
      <w:r w:rsidRPr="00675F81">
        <w:rPr>
          <w:rStyle w:val="ad"/>
          <w:rFonts w:ascii="宋体" w:hAnsi="宋体"/>
          <w:b w:val="0"/>
          <w:bCs w:val="0"/>
          <w:sz w:val="24"/>
        </w:rPr>
        <w:t>我们</w:t>
      </w:r>
      <w:r w:rsidRPr="00675F81">
        <w:rPr>
          <w:rStyle w:val="ad"/>
          <w:rFonts w:ascii="宋体" w:hAnsi="宋体" w:hint="eastAsia"/>
          <w:b w:val="0"/>
          <w:bCs w:val="0"/>
          <w:sz w:val="24"/>
        </w:rPr>
        <w:t>通过查阅资料和分析数据</w:t>
      </w:r>
      <w:r>
        <w:rPr>
          <w:rStyle w:val="ad"/>
          <w:rFonts w:ascii="宋体" w:hAnsi="宋体" w:hint="eastAsia"/>
          <w:b w:val="0"/>
          <w:bCs w:val="0"/>
          <w:sz w:val="24"/>
        </w:rPr>
        <w:t>得到以下结论:</w:t>
      </w:r>
    </w:p>
    <w:p w14:paraId="163E994E" w14:textId="0105F9E9" w:rsidR="00675F81" w:rsidRPr="0078306C" w:rsidRDefault="00675F81" w:rsidP="0078306C">
      <w:pPr>
        <w:tabs>
          <w:tab w:val="left" w:pos="2531"/>
        </w:tabs>
        <w:spacing w:line="360" w:lineRule="auto"/>
        <w:ind w:leftChars="200" w:left="420" w:firstLineChars="200" w:firstLine="480"/>
        <w:rPr>
          <w:rStyle w:val="ad"/>
          <w:rFonts w:ascii="宋体" w:hAnsi="宋体"/>
          <w:b w:val="0"/>
          <w:bCs w:val="0"/>
          <w:sz w:val="24"/>
        </w:rPr>
      </w:pPr>
      <w:r w:rsidRPr="0078306C">
        <w:rPr>
          <w:rStyle w:val="ad"/>
          <w:rFonts w:ascii="宋体" w:hAnsi="宋体"/>
          <w:b w:val="0"/>
          <w:bCs w:val="0"/>
          <w:sz w:val="24"/>
        </w:rPr>
        <w:t>1. 沿海地区：广东省、上海市和福建省等沿海地区在三年中的确诊人数相对较高。这些地区地处中国的东部沿海，拥有重要的港口和国际交通枢纽，人口流动性较高，可能容易受到境外输入的影响，同时也面临着较高的感染风险。</w:t>
      </w:r>
    </w:p>
    <w:p w14:paraId="65FA9F10" w14:textId="0A73E928" w:rsidR="00675F81" w:rsidRPr="0078306C" w:rsidRDefault="00675F81" w:rsidP="0078306C">
      <w:pPr>
        <w:tabs>
          <w:tab w:val="left" w:pos="2531"/>
        </w:tabs>
        <w:spacing w:line="360" w:lineRule="auto"/>
        <w:ind w:leftChars="200" w:left="420" w:firstLineChars="200" w:firstLine="480"/>
        <w:rPr>
          <w:rStyle w:val="ad"/>
          <w:rFonts w:ascii="宋体" w:hAnsi="宋体"/>
          <w:b w:val="0"/>
          <w:bCs w:val="0"/>
          <w:sz w:val="24"/>
        </w:rPr>
      </w:pPr>
      <w:r w:rsidRPr="0078306C">
        <w:rPr>
          <w:rStyle w:val="ad"/>
          <w:rFonts w:ascii="宋体" w:hAnsi="宋体"/>
          <w:b w:val="0"/>
          <w:bCs w:val="0"/>
          <w:sz w:val="24"/>
        </w:rPr>
        <w:t>2. 内陆省份：内蒙古自治区、四川省和陕西省等内陆省份在三年中的确诊人数相对较低。这些地区位于中国的内陆地区，地理相对封闭，人口流动性相对较低，有利于疫情的控制和防控工作的实施。</w:t>
      </w:r>
    </w:p>
    <w:p w14:paraId="6E1987FE" w14:textId="1A26F349" w:rsidR="00675F81" w:rsidRPr="0078306C" w:rsidRDefault="00675F81" w:rsidP="0078306C">
      <w:pPr>
        <w:tabs>
          <w:tab w:val="left" w:pos="2531"/>
        </w:tabs>
        <w:spacing w:line="360" w:lineRule="auto"/>
        <w:ind w:leftChars="200" w:left="420" w:firstLineChars="200" w:firstLine="480"/>
        <w:rPr>
          <w:rStyle w:val="ad"/>
          <w:rFonts w:ascii="宋体" w:hAnsi="宋体"/>
          <w:b w:val="0"/>
          <w:bCs w:val="0"/>
          <w:sz w:val="24"/>
        </w:rPr>
      </w:pPr>
      <w:r w:rsidRPr="0078306C">
        <w:rPr>
          <w:rStyle w:val="ad"/>
          <w:rFonts w:ascii="宋体" w:hAnsi="宋体"/>
          <w:b w:val="0"/>
          <w:bCs w:val="0"/>
          <w:sz w:val="24"/>
        </w:rPr>
        <w:t>3. 边境地区：新疆维吾尔自治区、西藏自治区和内蒙古自治区等边境地区在三年中的确诊人数相对较高。这些地区与邻国接壤，人口流动性和交流频繁，可能面临着较高的境外输入风险和边境地区传播的挑战。</w:t>
      </w:r>
    </w:p>
    <w:p w14:paraId="1146D129" w14:textId="634FE6B9" w:rsidR="00675F81" w:rsidRPr="0078306C" w:rsidRDefault="00675F81" w:rsidP="0078306C">
      <w:pPr>
        <w:tabs>
          <w:tab w:val="left" w:pos="2531"/>
        </w:tabs>
        <w:spacing w:line="360" w:lineRule="auto"/>
        <w:ind w:leftChars="200" w:left="420" w:firstLineChars="200" w:firstLine="480"/>
        <w:rPr>
          <w:rStyle w:val="ad"/>
          <w:rFonts w:ascii="宋体" w:hAnsi="宋体"/>
          <w:b w:val="0"/>
          <w:bCs w:val="0"/>
          <w:sz w:val="24"/>
        </w:rPr>
      </w:pPr>
      <w:r w:rsidRPr="0078306C">
        <w:rPr>
          <w:rStyle w:val="ad"/>
          <w:rFonts w:ascii="宋体" w:hAnsi="宋体"/>
          <w:b w:val="0"/>
          <w:bCs w:val="0"/>
          <w:sz w:val="24"/>
        </w:rPr>
        <w:t>4. 高山地区：青海省和西藏自治区等高山地区在三年中的确诊人数相对较低。这些地区地理环境特殊，海拔较高，气候寒冷，人口稀少，相对封闭，这可能有助于限制疫情的传播。</w:t>
      </w:r>
    </w:p>
    <w:p w14:paraId="079F6005" w14:textId="4905A4B5" w:rsidR="00675F81" w:rsidRPr="0078306C" w:rsidRDefault="00675F81" w:rsidP="0078306C">
      <w:pPr>
        <w:tabs>
          <w:tab w:val="left" w:pos="2531"/>
        </w:tabs>
        <w:spacing w:line="360" w:lineRule="auto"/>
        <w:ind w:leftChars="200" w:left="420" w:firstLineChars="200" w:firstLine="480"/>
        <w:rPr>
          <w:rStyle w:val="ad"/>
          <w:rFonts w:ascii="宋体" w:hAnsi="宋体"/>
          <w:b w:val="0"/>
          <w:bCs w:val="0"/>
          <w:sz w:val="24"/>
        </w:rPr>
      </w:pPr>
      <w:r w:rsidRPr="0078306C">
        <w:rPr>
          <w:rStyle w:val="ad"/>
          <w:rFonts w:ascii="宋体" w:hAnsi="宋体"/>
          <w:b w:val="0"/>
          <w:bCs w:val="0"/>
          <w:sz w:val="24"/>
        </w:rPr>
        <w:t>5. 首都和直辖市：北京市和上海市作为中国的首都和直辖市，人口众多，经济发达，国际交流频繁，因此在三年中的确诊人数相对较高。这些地区面临着较高的人口流动性和感染风险，需要加强疫情防控工作。</w:t>
      </w:r>
    </w:p>
    <w:p w14:paraId="2CD2CA27" w14:textId="7A09864F" w:rsidR="00675F81" w:rsidRDefault="00675F81" w:rsidP="0078306C">
      <w:pPr>
        <w:tabs>
          <w:tab w:val="left" w:pos="2531"/>
        </w:tabs>
        <w:spacing w:line="360" w:lineRule="auto"/>
        <w:ind w:leftChars="200" w:left="420" w:firstLineChars="200" w:firstLine="480"/>
        <w:rPr>
          <w:rStyle w:val="ad"/>
          <w:rFonts w:ascii="宋体" w:hAnsi="宋体"/>
          <w:b w:val="0"/>
          <w:bCs w:val="0"/>
          <w:sz w:val="24"/>
        </w:rPr>
      </w:pPr>
      <w:r w:rsidRPr="0078306C">
        <w:rPr>
          <w:rStyle w:val="ad"/>
          <w:rFonts w:ascii="宋体" w:hAnsi="宋体" w:hint="eastAsia"/>
          <w:b w:val="0"/>
          <w:bCs w:val="0"/>
          <w:sz w:val="24"/>
        </w:rPr>
        <w:t>综上所述，根据中国的行政省市区划和数据，我们可以观察到地理分布差异中的地理特点。不同地区的地理环境、人口流动性和经济发展等因素会影响疫情的传播和控制情况。这些地理特点的分析有助于地方政府和相关机构针对不同地区的特点，制定针对性的疫情防控策略。</w:t>
      </w:r>
    </w:p>
    <w:p w14:paraId="3430F4A6" w14:textId="40E0C425" w:rsidR="0078306C" w:rsidRDefault="0078306C" w:rsidP="0078306C">
      <w:pPr>
        <w:tabs>
          <w:tab w:val="left" w:pos="2531"/>
        </w:tabs>
        <w:spacing w:line="360" w:lineRule="auto"/>
        <w:rPr>
          <w:rFonts w:ascii="黑体" w:eastAsia="黑体" w:hAnsi="黑体"/>
          <w:sz w:val="24"/>
          <w:szCs w:val="24"/>
        </w:rPr>
      </w:pPr>
      <w:r w:rsidRPr="0078306C">
        <w:rPr>
          <w:rFonts w:ascii="黑体" w:eastAsia="黑体" w:hAnsi="黑体"/>
          <w:sz w:val="24"/>
          <w:szCs w:val="24"/>
        </w:rPr>
        <w:t>3.4.防控策略</w:t>
      </w:r>
      <w:r w:rsidRPr="0078306C">
        <w:rPr>
          <w:rFonts w:ascii="黑体" w:eastAsia="黑体" w:hAnsi="黑体" w:hint="eastAsia"/>
          <w:sz w:val="24"/>
          <w:szCs w:val="24"/>
        </w:rPr>
        <w:t>制定:</w:t>
      </w:r>
    </w:p>
    <w:p w14:paraId="450318CA" w14:textId="77777777" w:rsidR="0078306C" w:rsidRDefault="0078306C" w:rsidP="0078306C">
      <w:pPr>
        <w:spacing w:line="360" w:lineRule="auto"/>
        <w:ind w:left="420" w:firstLine="420"/>
        <w:rPr>
          <w:rStyle w:val="ad"/>
          <w:rFonts w:ascii="宋体" w:hAnsi="宋体"/>
          <w:b w:val="0"/>
          <w:bCs w:val="0"/>
          <w:sz w:val="24"/>
        </w:rPr>
      </w:pPr>
      <w:r w:rsidRPr="00675F81">
        <w:rPr>
          <w:rStyle w:val="ad"/>
          <w:rFonts w:ascii="宋体" w:hAnsi="宋体"/>
          <w:b w:val="0"/>
          <w:bCs w:val="0"/>
          <w:sz w:val="24"/>
        </w:rPr>
        <w:t>我们</w:t>
      </w:r>
      <w:r w:rsidRPr="00675F81">
        <w:rPr>
          <w:rStyle w:val="ad"/>
          <w:rFonts w:ascii="宋体" w:hAnsi="宋体" w:hint="eastAsia"/>
          <w:b w:val="0"/>
          <w:bCs w:val="0"/>
          <w:sz w:val="24"/>
        </w:rPr>
        <w:t>通过查阅资料和分析数据</w:t>
      </w:r>
      <w:r>
        <w:rPr>
          <w:rStyle w:val="ad"/>
          <w:rFonts w:ascii="宋体" w:hAnsi="宋体" w:hint="eastAsia"/>
          <w:b w:val="0"/>
          <w:bCs w:val="0"/>
          <w:sz w:val="24"/>
        </w:rPr>
        <w:t>得到以下结论:</w:t>
      </w:r>
    </w:p>
    <w:p w14:paraId="23C75908" w14:textId="0A2C98A1" w:rsidR="0078306C" w:rsidRPr="0078306C" w:rsidRDefault="0078306C" w:rsidP="0078306C">
      <w:pPr>
        <w:spacing w:line="360" w:lineRule="auto"/>
        <w:ind w:left="420" w:firstLine="420"/>
        <w:rPr>
          <w:rFonts w:ascii="宋体" w:eastAsia="宋体" w:hAnsi="宋体"/>
          <w:sz w:val="24"/>
        </w:rPr>
      </w:pPr>
      <w:r w:rsidRPr="0078306C">
        <w:rPr>
          <w:rFonts w:ascii="宋体" w:eastAsia="宋体" w:hAnsi="宋体"/>
          <w:sz w:val="24"/>
        </w:rPr>
        <w:lastRenderedPageBreak/>
        <w:t>1. 高风险地区防控策略：针对高风险地区，如湖北省、台湾地区和香港等，需要采取严格的防控措施。这</w:t>
      </w:r>
      <w:proofErr w:type="gramStart"/>
      <w:r w:rsidRPr="0078306C">
        <w:rPr>
          <w:rFonts w:ascii="宋体" w:eastAsia="宋体" w:hAnsi="宋体"/>
          <w:sz w:val="24"/>
        </w:rPr>
        <w:t>包括封控疫情</w:t>
      </w:r>
      <w:proofErr w:type="gramEnd"/>
      <w:r w:rsidRPr="0078306C">
        <w:rPr>
          <w:rFonts w:ascii="宋体" w:eastAsia="宋体" w:hAnsi="宋体"/>
          <w:sz w:val="24"/>
        </w:rPr>
        <w:t>爆发的核心区域，加强病毒检测和筛查，提供充足的医疗资源和支持，加强社区防控，限制人员流动等。此外，还需要加强与境外的交流合作，加强边境管控，严防境外输入。</w:t>
      </w:r>
    </w:p>
    <w:p w14:paraId="2C745A08" w14:textId="6BE80B83" w:rsidR="0078306C" w:rsidRPr="0078306C" w:rsidRDefault="0078306C" w:rsidP="0078306C">
      <w:pPr>
        <w:spacing w:line="360" w:lineRule="auto"/>
        <w:ind w:left="420" w:firstLine="420"/>
        <w:rPr>
          <w:rFonts w:ascii="宋体" w:eastAsia="宋体" w:hAnsi="宋体"/>
          <w:sz w:val="24"/>
        </w:rPr>
      </w:pPr>
      <w:r w:rsidRPr="0078306C">
        <w:rPr>
          <w:rFonts w:ascii="宋体" w:eastAsia="宋体" w:hAnsi="宋体"/>
          <w:sz w:val="24"/>
        </w:rPr>
        <w:t>2. 沿海地区防控策略：沿海地区如广东省、上海市和福建省等，由于其交通和人口流动性较高，需要采取措施防止境外输入和传播。这包括加强海关和口岸的检疫和防控措施，严格筛查入境人员，加强航空、海运和陆路交通的防控，加强社区监测和管控等。</w:t>
      </w:r>
    </w:p>
    <w:p w14:paraId="7609D763" w14:textId="400E952E" w:rsidR="0078306C" w:rsidRPr="0078306C" w:rsidRDefault="0078306C" w:rsidP="0078306C">
      <w:pPr>
        <w:spacing w:line="360" w:lineRule="auto"/>
        <w:ind w:left="420" w:firstLine="420"/>
        <w:rPr>
          <w:rFonts w:ascii="宋体" w:eastAsia="宋体" w:hAnsi="宋体"/>
          <w:sz w:val="24"/>
        </w:rPr>
      </w:pPr>
      <w:r w:rsidRPr="0078306C">
        <w:rPr>
          <w:rFonts w:ascii="宋体" w:eastAsia="宋体" w:hAnsi="宋体"/>
          <w:sz w:val="24"/>
        </w:rPr>
        <w:t>3. 内陆省份防控策略：内蒙古自治区、四川省和陕西省等内陆省份由于地理位置相对封闭，人口流动性较低，疫情传播的风险相对较低。针对这些地区，可以加强早期预警和监测体系，加强社区和机构的防控能力，加强病例的追踪和隔离措施，提高公众的防护意识等。</w:t>
      </w:r>
    </w:p>
    <w:p w14:paraId="6F82DAB6" w14:textId="0A7DD178" w:rsidR="0078306C" w:rsidRPr="0078306C" w:rsidRDefault="0078306C" w:rsidP="0078306C">
      <w:pPr>
        <w:spacing w:line="360" w:lineRule="auto"/>
        <w:ind w:left="420" w:firstLine="420"/>
        <w:rPr>
          <w:rFonts w:ascii="宋体" w:eastAsia="宋体" w:hAnsi="宋体"/>
          <w:sz w:val="24"/>
        </w:rPr>
      </w:pPr>
      <w:r w:rsidRPr="0078306C">
        <w:rPr>
          <w:rFonts w:ascii="宋体" w:eastAsia="宋体" w:hAnsi="宋体"/>
          <w:sz w:val="24"/>
        </w:rPr>
        <w:t>4. 边境地区防控策略：边境地区如新疆维吾尔自治区、西藏自治区和内蒙古自治区等，需要加强边境的管控和监测，防止境外输入的风险。这包括加强边境口岸的检疫和筛查，加强边境地区的监测和隔离措施，加强边境地区人员流动的管控等。</w:t>
      </w:r>
    </w:p>
    <w:p w14:paraId="748776C2" w14:textId="14C44FFB" w:rsidR="0078306C" w:rsidRPr="0078306C" w:rsidRDefault="0078306C" w:rsidP="0078306C">
      <w:pPr>
        <w:spacing w:line="360" w:lineRule="auto"/>
        <w:ind w:left="420" w:firstLine="420"/>
        <w:rPr>
          <w:rFonts w:ascii="宋体" w:eastAsia="宋体" w:hAnsi="宋体"/>
          <w:sz w:val="24"/>
        </w:rPr>
      </w:pPr>
      <w:r w:rsidRPr="0078306C">
        <w:rPr>
          <w:rFonts w:ascii="宋体" w:eastAsia="宋体" w:hAnsi="宋体"/>
          <w:sz w:val="24"/>
        </w:rPr>
        <w:t>5. 首都和直辖市防控策略：作为人口密集、交通便利的地区，首都和直辖市如北京市和上海市需要采取更加严格的防控策略。这包括加强社区防控，提高人员的自我保护</w:t>
      </w:r>
      <w:r w:rsidRPr="0078306C">
        <w:rPr>
          <w:rFonts w:ascii="宋体" w:eastAsia="宋体" w:hAnsi="宋体" w:hint="eastAsia"/>
          <w:sz w:val="24"/>
        </w:rPr>
        <w:t>意识，加强公共场所的卫生和消毒措施，加强病例的追踪和隔离措施，加强航空、铁路和公路等交通工具的防控措施等。</w:t>
      </w:r>
    </w:p>
    <w:p w14:paraId="3C8647CE" w14:textId="17CC5422" w:rsidR="0078306C" w:rsidRPr="00675F81" w:rsidRDefault="0078306C" w:rsidP="0078306C">
      <w:pPr>
        <w:spacing w:line="360" w:lineRule="auto"/>
        <w:ind w:left="420" w:firstLine="420"/>
        <w:rPr>
          <w:rFonts w:ascii="宋体" w:eastAsia="宋体" w:hAnsi="宋体"/>
          <w:sz w:val="24"/>
        </w:rPr>
      </w:pPr>
      <w:r w:rsidRPr="0078306C">
        <w:rPr>
          <w:rFonts w:ascii="宋体" w:eastAsia="宋体" w:hAnsi="宋体" w:hint="eastAsia"/>
          <w:sz w:val="24"/>
        </w:rPr>
        <w:t>综上所述，根据中国的行政省市区划和数据，不同地区的地理特点和疫情传播情况不同，需要制定相应的防控策略。这些策略可以针对不同地理特点和疫情风险，加强边境管控、加强早期预警和监测、加强社区防控、提高公众的防护意识等，以控制疫情的传播和减少风险。</w:t>
      </w:r>
    </w:p>
    <w:p w14:paraId="6C0C79E4" w14:textId="3B723724" w:rsidR="0078306C" w:rsidRDefault="0078306C" w:rsidP="0078306C">
      <w:pPr>
        <w:tabs>
          <w:tab w:val="left" w:pos="2531"/>
        </w:tabs>
        <w:spacing w:line="360" w:lineRule="auto"/>
        <w:rPr>
          <w:rFonts w:ascii="黑体" w:eastAsia="黑体" w:hAnsi="黑体"/>
          <w:sz w:val="24"/>
          <w:szCs w:val="24"/>
        </w:rPr>
      </w:pPr>
      <w:r>
        <w:rPr>
          <w:rFonts w:ascii="黑体" w:eastAsia="黑体" w:hAnsi="黑体" w:hint="eastAsia"/>
          <w:sz w:val="24"/>
          <w:szCs w:val="24"/>
        </w:rPr>
        <w:t>4</w:t>
      </w:r>
      <w:r>
        <w:rPr>
          <w:rFonts w:ascii="黑体" w:eastAsia="黑体" w:hAnsi="黑体"/>
          <w:sz w:val="24"/>
          <w:szCs w:val="24"/>
        </w:rPr>
        <w:t>.</w:t>
      </w:r>
      <w:r w:rsidRPr="0078306C">
        <w:rPr>
          <w:rFonts w:hint="eastAsia"/>
        </w:rPr>
        <w:t xml:space="preserve"> </w:t>
      </w:r>
      <w:r w:rsidRPr="0078306C">
        <w:rPr>
          <w:rFonts w:ascii="黑体" w:eastAsia="黑体" w:hAnsi="黑体" w:hint="eastAsia"/>
          <w:sz w:val="24"/>
          <w:szCs w:val="24"/>
        </w:rPr>
        <w:t>境外输入和边境地区</w:t>
      </w:r>
      <w:r>
        <w:rPr>
          <w:rFonts w:ascii="黑体" w:eastAsia="黑体" w:hAnsi="黑体" w:hint="eastAsia"/>
          <w:sz w:val="24"/>
          <w:szCs w:val="24"/>
        </w:rPr>
        <w:t>:</w:t>
      </w:r>
    </w:p>
    <w:p w14:paraId="2C9AB193" w14:textId="067F6F65" w:rsidR="0078306C" w:rsidRDefault="0078306C" w:rsidP="0078306C">
      <w:pPr>
        <w:tabs>
          <w:tab w:val="left" w:pos="2531"/>
        </w:tabs>
        <w:spacing w:line="360" w:lineRule="auto"/>
        <w:rPr>
          <w:rFonts w:ascii="黑体" w:eastAsia="黑体" w:hAnsi="黑体"/>
          <w:sz w:val="24"/>
          <w:szCs w:val="24"/>
        </w:rPr>
      </w:pPr>
      <w:r>
        <w:rPr>
          <w:rFonts w:ascii="黑体" w:eastAsia="黑体" w:hAnsi="黑体"/>
          <w:sz w:val="24"/>
          <w:szCs w:val="24"/>
        </w:rPr>
        <w:t xml:space="preserve">  4.1.</w:t>
      </w:r>
      <w:r w:rsidRPr="0078306C">
        <w:rPr>
          <w:rFonts w:hint="eastAsia"/>
        </w:rPr>
        <w:t xml:space="preserve"> </w:t>
      </w:r>
      <w:r w:rsidRPr="0078306C">
        <w:rPr>
          <w:rFonts w:ascii="黑体" w:eastAsia="黑体" w:hAnsi="黑体" w:hint="eastAsia"/>
          <w:sz w:val="24"/>
          <w:szCs w:val="24"/>
        </w:rPr>
        <w:t>境外输入风险</w:t>
      </w:r>
      <w:r>
        <w:rPr>
          <w:rFonts w:ascii="黑体" w:eastAsia="黑体" w:hAnsi="黑体" w:hint="eastAsia"/>
          <w:sz w:val="24"/>
          <w:szCs w:val="24"/>
        </w:rPr>
        <w:t>:</w:t>
      </w:r>
    </w:p>
    <w:p w14:paraId="79B775F1" w14:textId="084A8871" w:rsidR="0078306C" w:rsidRPr="0078306C" w:rsidRDefault="0078306C" w:rsidP="0078306C">
      <w:pPr>
        <w:spacing w:line="360" w:lineRule="auto"/>
        <w:ind w:left="420" w:firstLine="420"/>
        <w:rPr>
          <w:rFonts w:ascii="宋体" w:eastAsia="宋体" w:hAnsi="宋体"/>
          <w:sz w:val="24"/>
        </w:rPr>
      </w:pPr>
      <w:r w:rsidRPr="00675F81">
        <w:rPr>
          <w:rStyle w:val="ad"/>
          <w:rFonts w:ascii="宋体" w:hAnsi="宋体"/>
          <w:b w:val="0"/>
          <w:bCs w:val="0"/>
          <w:sz w:val="24"/>
        </w:rPr>
        <w:t>我们</w:t>
      </w:r>
      <w:r w:rsidRPr="00675F81">
        <w:rPr>
          <w:rStyle w:val="ad"/>
          <w:rFonts w:ascii="宋体" w:hAnsi="宋体" w:hint="eastAsia"/>
          <w:b w:val="0"/>
          <w:bCs w:val="0"/>
          <w:sz w:val="24"/>
        </w:rPr>
        <w:t>通过查阅资料和分析数据</w:t>
      </w:r>
      <w:r>
        <w:rPr>
          <w:rStyle w:val="ad"/>
          <w:rFonts w:ascii="宋体" w:hAnsi="宋体" w:hint="eastAsia"/>
          <w:b w:val="0"/>
          <w:bCs w:val="0"/>
          <w:sz w:val="24"/>
        </w:rPr>
        <w:t>得到以下结论:</w:t>
      </w:r>
    </w:p>
    <w:p w14:paraId="11C41A6C" w14:textId="40333A26" w:rsidR="0078306C" w:rsidRPr="0078306C" w:rsidRDefault="0078306C" w:rsidP="0078306C">
      <w:pPr>
        <w:tabs>
          <w:tab w:val="left" w:pos="2531"/>
        </w:tabs>
        <w:spacing w:line="360" w:lineRule="auto"/>
        <w:ind w:leftChars="200" w:left="420" w:firstLineChars="200" w:firstLine="480"/>
        <w:rPr>
          <w:rStyle w:val="ad"/>
          <w:rFonts w:ascii="宋体" w:hAnsi="宋体"/>
          <w:b w:val="0"/>
          <w:bCs w:val="0"/>
          <w:sz w:val="24"/>
        </w:rPr>
      </w:pPr>
      <w:r w:rsidRPr="0078306C">
        <w:rPr>
          <w:rStyle w:val="ad"/>
          <w:rFonts w:ascii="宋体" w:hAnsi="宋体"/>
          <w:b w:val="0"/>
          <w:bCs w:val="0"/>
          <w:sz w:val="24"/>
        </w:rPr>
        <w:t>1. 高风险地区：根据数据显示，台湾、香港和澳门在三年中的确诊人数较高。这些地区通常与外界有密切的交流和移民流动，因此境外输入风险相</w:t>
      </w:r>
      <w:r w:rsidRPr="0078306C">
        <w:rPr>
          <w:rStyle w:val="ad"/>
          <w:rFonts w:ascii="宋体" w:hAnsi="宋体"/>
          <w:b w:val="0"/>
          <w:bCs w:val="0"/>
          <w:sz w:val="24"/>
        </w:rPr>
        <w:lastRenderedPageBreak/>
        <w:t>对较高。</w:t>
      </w:r>
    </w:p>
    <w:p w14:paraId="5D2349E2" w14:textId="0ACB9C2E" w:rsidR="0078306C" w:rsidRPr="0078306C" w:rsidRDefault="0078306C" w:rsidP="0078306C">
      <w:pPr>
        <w:tabs>
          <w:tab w:val="left" w:pos="2531"/>
        </w:tabs>
        <w:spacing w:line="360" w:lineRule="auto"/>
        <w:ind w:leftChars="200" w:left="420" w:firstLineChars="200" w:firstLine="480"/>
        <w:rPr>
          <w:rStyle w:val="ad"/>
          <w:rFonts w:ascii="宋体" w:hAnsi="宋体"/>
          <w:b w:val="0"/>
          <w:bCs w:val="0"/>
          <w:sz w:val="24"/>
        </w:rPr>
      </w:pPr>
      <w:r w:rsidRPr="0078306C">
        <w:rPr>
          <w:rStyle w:val="ad"/>
          <w:rFonts w:ascii="宋体" w:hAnsi="宋体"/>
          <w:b w:val="0"/>
          <w:bCs w:val="0"/>
          <w:sz w:val="24"/>
        </w:rPr>
        <w:t>2. 交通流动性：这些地区的国际机场、港口和陆路口岸通常是人员和货物流动的重要通道。大量的国际旅客和货物运输可能带来病毒传播的风险。</w:t>
      </w:r>
    </w:p>
    <w:p w14:paraId="12EEED0E" w14:textId="5FD1B2F7" w:rsidR="0078306C" w:rsidRPr="0078306C" w:rsidRDefault="0078306C" w:rsidP="0078306C">
      <w:pPr>
        <w:tabs>
          <w:tab w:val="left" w:pos="2531"/>
        </w:tabs>
        <w:spacing w:line="360" w:lineRule="auto"/>
        <w:ind w:leftChars="200" w:left="420" w:firstLineChars="200" w:firstLine="480"/>
        <w:rPr>
          <w:rStyle w:val="ad"/>
          <w:rFonts w:ascii="宋体" w:hAnsi="宋体"/>
          <w:b w:val="0"/>
          <w:bCs w:val="0"/>
          <w:sz w:val="24"/>
        </w:rPr>
      </w:pPr>
      <w:r w:rsidRPr="0078306C">
        <w:rPr>
          <w:rStyle w:val="ad"/>
          <w:rFonts w:ascii="宋体" w:hAnsi="宋体"/>
          <w:b w:val="0"/>
          <w:bCs w:val="0"/>
          <w:sz w:val="24"/>
        </w:rPr>
        <w:t>3. 旅行史和接触史：境外输入的风险主要与入境人员的旅行史和接触史有关。如果入境人员来自疫情高风险地区或与确诊病例有过接触，他们可能成为潜在的传播源。</w:t>
      </w:r>
    </w:p>
    <w:p w14:paraId="3B078CB2" w14:textId="33DDD218" w:rsidR="0078306C" w:rsidRPr="0078306C" w:rsidRDefault="0078306C" w:rsidP="0078306C">
      <w:pPr>
        <w:tabs>
          <w:tab w:val="left" w:pos="2531"/>
        </w:tabs>
        <w:spacing w:line="360" w:lineRule="auto"/>
        <w:ind w:leftChars="200" w:left="420" w:firstLineChars="200" w:firstLine="480"/>
        <w:rPr>
          <w:rStyle w:val="ad"/>
          <w:rFonts w:ascii="宋体" w:hAnsi="宋体"/>
          <w:b w:val="0"/>
          <w:bCs w:val="0"/>
          <w:sz w:val="24"/>
        </w:rPr>
      </w:pPr>
      <w:r w:rsidRPr="0078306C">
        <w:rPr>
          <w:rStyle w:val="ad"/>
          <w:rFonts w:ascii="宋体" w:hAnsi="宋体"/>
          <w:b w:val="0"/>
          <w:bCs w:val="0"/>
          <w:sz w:val="24"/>
        </w:rPr>
        <w:t>4. 境外输入防控措施：为了应对境外输入风险，中国采取了一系列严格的防控措施。这包括加强边境的检疫和筛查，要求入境人员进行核酸检测，实施隔离措施等。此外，还加强了边境地区的监测和管控，防止疫情跨境传播。</w:t>
      </w:r>
    </w:p>
    <w:p w14:paraId="34DF8997" w14:textId="4E51D178" w:rsidR="0078306C" w:rsidRPr="0078306C" w:rsidRDefault="0078306C" w:rsidP="0078306C">
      <w:pPr>
        <w:tabs>
          <w:tab w:val="left" w:pos="2531"/>
        </w:tabs>
        <w:spacing w:line="360" w:lineRule="auto"/>
        <w:ind w:leftChars="200" w:left="420" w:firstLineChars="200" w:firstLine="480"/>
        <w:rPr>
          <w:rStyle w:val="ad"/>
          <w:rFonts w:ascii="宋体" w:hAnsi="宋体"/>
          <w:b w:val="0"/>
          <w:bCs w:val="0"/>
          <w:sz w:val="24"/>
        </w:rPr>
      </w:pPr>
      <w:r w:rsidRPr="0078306C">
        <w:rPr>
          <w:rStyle w:val="ad"/>
          <w:rFonts w:ascii="宋体" w:hAnsi="宋体"/>
          <w:b w:val="0"/>
          <w:bCs w:val="0"/>
          <w:sz w:val="24"/>
        </w:rPr>
        <w:t>5. 国际合作：境外输入风险需要国际合作来共同应对。中国与其他国家和地区加强信息交流、数据共享和合作，共同制定防控策略，加强边境卫生合作，以减少境外输入的风险。</w:t>
      </w:r>
    </w:p>
    <w:p w14:paraId="17485909" w14:textId="639809F8" w:rsidR="0078306C" w:rsidRDefault="0078306C" w:rsidP="0078306C">
      <w:pPr>
        <w:tabs>
          <w:tab w:val="left" w:pos="2531"/>
        </w:tabs>
        <w:spacing w:line="360" w:lineRule="auto"/>
        <w:ind w:leftChars="200" w:left="420" w:firstLineChars="200" w:firstLine="480"/>
        <w:rPr>
          <w:rStyle w:val="ad"/>
          <w:rFonts w:ascii="宋体" w:hAnsi="宋体"/>
          <w:b w:val="0"/>
          <w:bCs w:val="0"/>
          <w:sz w:val="24"/>
        </w:rPr>
      </w:pPr>
      <w:r w:rsidRPr="0078306C">
        <w:rPr>
          <w:rStyle w:val="ad"/>
          <w:rFonts w:ascii="宋体" w:hAnsi="宋体" w:hint="eastAsia"/>
          <w:b w:val="0"/>
          <w:bCs w:val="0"/>
          <w:sz w:val="24"/>
        </w:rPr>
        <w:t>综上所述，台湾、香港和澳门等地在三年中的确诊人数较高，这提示境外输入风险的存在。为了应对境外输入风险，</w:t>
      </w:r>
      <w:r>
        <w:rPr>
          <w:rStyle w:val="ad"/>
          <w:rFonts w:ascii="宋体" w:hAnsi="宋体" w:hint="eastAsia"/>
          <w:b w:val="0"/>
          <w:bCs w:val="0"/>
          <w:sz w:val="24"/>
        </w:rPr>
        <w:t>我们应该</w:t>
      </w:r>
      <w:r w:rsidRPr="0078306C">
        <w:rPr>
          <w:rStyle w:val="ad"/>
          <w:rFonts w:ascii="宋体" w:hAnsi="宋体" w:hint="eastAsia"/>
          <w:b w:val="0"/>
          <w:bCs w:val="0"/>
          <w:sz w:val="24"/>
        </w:rPr>
        <w:t>采取了严格的防控措施，包括加强边境的检疫和筛查、要求入境人员进行核酸检测、实施隔离措施等，并加强国际合作来共同应对这一挑战。</w:t>
      </w:r>
    </w:p>
    <w:p w14:paraId="12CE939C" w14:textId="325513A2" w:rsidR="0078306C" w:rsidRDefault="0078306C" w:rsidP="0078306C">
      <w:pPr>
        <w:tabs>
          <w:tab w:val="left" w:pos="3076"/>
        </w:tabs>
        <w:spacing w:line="360" w:lineRule="auto"/>
        <w:ind w:firstLineChars="100" w:firstLine="240"/>
        <w:rPr>
          <w:rStyle w:val="ad"/>
          <w:rFonts w:ascii="宋体" w:hAnsi="宋体"/>
          <w:b w:val="0"/>
          <w:bCs w:val="0"/>
          <w:sz w:val="24"/>
          <w:szCs w:val="24"/>
        </w:rPr>
      </w:pPr>
      <w:r w:rsidRPr="0078306C">
        <w:rPr>
          <w:rFonts w:ascii="黑体" w:eastAsia="黑体" w:hAnsi="黑体"/>
          <w:sz w:val="24"/>
          <w:szCs w:val="24"/>
        </w:rPr>
        <w:t>4.2.</w:t>
      </w:r>
      <w:r w:rsidRPr="0078306C">
        <w:rPr>
          <w:rFonts w:ascii="黑体" w:eastAsia="黑体" w:hAnsi="黑体" w:hint="eastAsia"/>
          <w:sz w:val="24"/>
          <w:szCs w:val="24"/>
        </w:rPr>
        <w:t>边境地区防控措施:</w:t>
      </w:r>
      <w:r w:rsidRPr="0078306C">
        <w:rPr>
          <w:rStyle w:val="ad"/>
          <w:rFonts w:ascii="宋体" w:hAnsi="宋体"/>
          <w:b w:val="0"/>
          <w:bCs w:val="0"/>
          <w:sz w:val="24"/>
          <w:szCs w:val="24"/>
        </w:rPr>
        <w:tab/>
      </w:r>
    </w:p>
    <w:p w14:paraId="58A7A6E1" w14:textId="40B8C96D" w:rsidR="0078306C" w:rsidRPr="0078306C" w:rsidRDefault="0078306C" w:rsidP="0078306C">
      <w:pPr>
        <w:spacing w:line="360" w:lineRule="auto"/>
        <w:ind w:left="420" w:firstLine="420"/>
        <w:rPr>
          <w:rStyle w:val="ad"/>
          <w:rFonts w:ascii="宋体" w:hAnsi="宋体"/>
          <w:b w:val="0"/>
          <w:bCs w:val="0"/>
          <w:sz w:val="24"/>
        </w:rPr>
      </w:pPr>
      <w:r w:rsidRPr="00675F81">
        <w:rPr>
          <w:rStyle w:val="ad"/>
          <w:rFonts w:ascii="宋体" w:hAnsi="宋体"/>
          <w:b w:val="0"/>
          <w:bCs w:val="0"/>
          <w:sz w:val="24"/>
        </w:rPr>
        <w:t>我们</w:t>
      </w:r>
      <w:r w:rsidRPr="00675F81">
        <w:rPr>
          <w:rStyle w:val="ad"/>
          <w:rFonts w:ascii="宋体" w:hAnsi="宋体" w:hint="eastAsia"/>
          <w:b w:val="0"/>
          <w:bCs w:val="0"/>
          <w:sz w:val="24"/>
        </w:rPr>
        <w:t>通过查阅资料和分析数据</w:t>
      </w:r>
      <w:r>
        <w:rPr>
          <w:rStyle w:val="ad"/>
          <w:rFonts w:ascii="宋体" w:hAnsi="宋体" w:hint="eastAsia"/>
          <w:b w:val="0"/>
          <w:bCs w:val="0"/>
          <w:sz w:val="24"/>
        </w:rPr>
        <w:t>得到以下结论:</w:t>
      </w:r>
    </w:p>
    <w:p w14:paraId="21F66917" w14:textId="0C143809" w:rsidR="0078306C" w:rsidRPr="0078306C" w:rsidRDefault="0078306C" w:rsidP="0078306C">
      <w:pPr>
        <w:tabs>
          <w:tab w:val="left" w:pos="3076"/>
        </w:tabs>
        <w:spacing w:line="360" w:lineRule="auto"/>
        <w:ind w:leftChars="200" w:left="420" w:firstLineChars="200" w:firstLine="480"/>
        <w:rPr>
          <w:rStyle w:val="ad"/>
          <w:rFonts w:ascii="宋体" w:hAnsi="宋体"/>
          <w:b w:val="0"/>
          <w:bCs w:val="0"/>
          <w:sz w:val="24"/>
          <w:szCs w:val="24"/>
        </w:rPr>
      </w:pPr>
      <w:r w:rsidRPr="0078306C">
        <w:rPr>
          <w:rStyle w:val="ad"/>
          <w:rFonts w:ascii="宋体" w:hAnsi="宋体"/>
          <w:b w:val="0"/>
          <w:bCs w:val="0"/>
          <w:sz w:val="24"/>
          <w:szCs w:val="24"/>
        </w:rPr>
        <w:t>1. 边境地区的关注：根据数据显示，西藏自治区和青海省的确诊人数相对较低，这些地区通常是中国的边境地区。由于接近邻国或地区，边境地区对于防控境外输入具有特殊的重要性。</w:t>
      </w:r>
    </w:p>
    <w:p w14:paraId="47E3A13C" w14:textId="7EB67826" w:rsidR="0078306C" w:rsidRPr="0078306C" w:rsidRDefault="0078306C" w:rsidP="0078306C">
      <w:pPr>
        <w:tabs>
          <w:tab w:val="left" w:pos="3076"/>
        </w:tabs>
        <w:spacing w:line="360" w:lineRule="auto"/>
        <w:ind w:leftChars="200" w:left="420" w:firstLineChars="200" w:firstLine="480"/>
        <w:rPr>
          <w:rStyle w:val="ad"/>
          <w:rFonts w:ascii="宋体" w:hAnsi="宋体"/>
          <w:b w:val="0"/>
          <w:bCs w:val="0"/>
          <w:sz w:val="24"/>
          <w:szCs w:val="24"/>
        </w:rPr>
      </w:pPr>
      <w:r w:rsidRPr="0078306C">
        <w:rPr>
          <w:rStyle w:val="ad"/>
          <w:rFonts w:ascii="宋体" w:hAnsi="宋体"/>
          <w:b w:val="0"/>
          <w:bCs w:val="0"/>
          <w:sz w:val="24"/>
          <w:szCs w:val="24"/>
        </w:rPr>
        <w:t>2. 边境管控：中国边境地区采取了严格的防控措施，包括加强边境口岸的检疫和筛查，要求入境人员进行核酸检测，并实施隔离措施。这些措施旨在及时发现和隔离潜在的感染者，减少病毒传播的风险。</w:t>
      </w:r>
    </w:p>
    <w:p w14:paraId="4C83DAAF" w14:textId="7228CB98" w:rsidR="0078306C" w:rsidRPr="0078306C" w:rsidRDefault="0078306C" w:rsidP="0078306C">
      <w:pPr>
        <w:tabs>
          <w:tab w:val="left" w:pos="3076"/>
        </w:tabs>
        <w:spacing w:line="360" w:lineRule="auto"/>
        <w:ind w:leftChars="200" w:left="420" w:firstLineChars="200" w:firstLine="480"/>
        <w:rPr>
          <w:rStyle w:val="ad"/>
          <w:rFonts w:ascii="宋体" w:hAnsi="宋体"/>
          <w:b w:val="0"/>
          <w:bCs w:val="0"/>
          <w:sz w:val="24"/>
          <w:szCs w:val="24"/>
        </w:rPr>
      </w:pPr>
      <w:r w:rsidRPr="0078306C">
        <w:rPr>
          <w:rStyle w:val="ad"/>
          <w:rFonts w:ascii="宋体" w:hAnsi="宋体"/>
          <w:b w:val="0"/>
          <w:bCs w:val="0"/>
          <w:sz w:val="24"/>
          <w:szCs w:val="24"/>
        </w:rPr>
        <w:t>3. 边境监测：边境地区加强了对入境人员和货物的监测和管控。通过加强边境口岸的检查和监测，可以及时发现携带病毒的人员或物品，并采取相应的防控措施。</w:t>
      </w:r>
    </w:p>
    <w:p w14:paraId="552EAC7A" w14:textId="392C4390" w:rsidR="0078306C" w:rsidRPr="0078306C" w:rsidRDefault="0078306C" w:rsidP="0078306C">
      <w:pPr>
        <w:tabs>
          <w:tab w:val="left" w:pos="3076"/>
        </w:tabs>
        <w:spacing w:line="360" w:lineRule="auto"/>
        <w:ind w:leftChars="200" w:left="420" w:firstLineChars="200" w:firstLine="480"/>
        <w:rPr>
          <w:rStyle w:val="ad"/>
          <w:rFonts w:ascii="宋体" w:hAnsi="宋体"/>
          <w:b w:val="0"/>
          <w:bCs w:val="0"/>
          <w:sz w:val="24"/>
          <w:szCs w:val="24"/>
        </w:rPr>
      </w:pPr>
      <w:r w:rsidRPr="0078306C">
        <w:rPr>
          <w:rStyle w:val="ad"/>
          <w:rFonts w:ascii="宋体" w:hAnsi="宋体"/>
          <w:b w:val="0"/>
          <w:bCs w:val="0"/>
          <w:sz w:val="24"/>
          <w:szCs w:val="24"/>
        </w:rPr>
        <w:t>4. 边境合作：中国与邻国或地区开展边境卫生合作，加强信息交流、数</w:t>
      </w:r>
      <w:r w:rsidRPr="0078306C">
        <w:rPr>
          <w:rStyle w:val="ad"/>
          <w:rFonts w:ascii="宋体" w:hAnsi="宋体"/>
          <w:b w:val="0"/>
          <w:bCs w:val="0"/>
          <w:sz w:val="24"/>
          <w:szCs w:val="24"/>
        </w:rPr>
        <w:lastRenderedPageBreak/>
        <w:t>据共享和合作，共同应对境外输入的风险。这种跨境合作可以提高边境地区的防控能力，共同应对疫情挑战。</w:t>
      </w:r>
    </w:p>
    <w:p w14:paraId="0BF3429F" w14:textId="30AD2B36" w:rsidR="0078306C" w:rsidRDefault="0078306C" w:rsidP="0078306C">
      <w:pPr>
        <w:tabs>
          <w:tab w:val="left" w:pos="3076"/>
        </w:tabs>
        <w:spacing w:line="360" w:lineRule="auto"/>
        <w:ind w:leftChars="200" w:left="420" w:firstLineChars="200" w:firstLine="480"/>
        <w:rPr>
          <w:rStyle w:val="ad"/>
          <w:rFonts w:ascii="宋体" w:hAnsi="宋体"/>
          <w:b w:val="0"/>
          <w:bCs w:val="0"/>
          <w:sz w:val="24"/>
          <w:szCs w:val="24"/>
        </w:rPr>
      </w:pPr>
      <w:r w:rsidRPr="0078306C">
        <w:rPr>
          <w:rStyle w:val="ad"/>
          <w:rFonts w:ascii="宋体" w:hAnsi="宋体" w:hint="eastAsia"/>
          <w:b w:val="0"/>
          <w:bCs w:val="0"/>
          <w:sz w:val="24"/>
          <w:szCs w:val="24"/>
        </w:rPr>
        <w:t>综上所述，西藏自治区和青海省等中国的边境地区在三年中的确诊人数相对较低。为了加强边境地区的防控，</w:t>
      </w:r>
      <w:r>
        <w:rPr>
          <w:rStyle w:val="ad"/>
          <w:rFonts w:ascii="宋体" w:hAnsi="宋体" w:hint="eastAsia"/>
          <w:b w:val="0"/>
          <w:bCs w:val="0"/>
          <w:sz w:val="24"/>
          <w:szCs w:val="24"/>
        </w:rPr>
        <w:t>我们应</w:t>
      </w:r>
      <w:r w:rsidRPr="0078306C">
        <w:rPr>
          <w:rStyle w:val="ad"/>
          <w:rFonts w:ascii="宋体" w:hAnsi="宋体" w:hint="eastAsia"/>
          <w:b w:val="0"/>
          <w:bCs w:val="0"/>
          <w:sz w:val="24"/>
          <w:szCs w:val="24"/>
        </w:rPr>
        <w:t>采取了严格的措施，包括加强边境口岸的检疫和筛查、要求入境人员进行核酸检测、实施隔离措施等，并与邻国或地区开展边境卫生合作。这些措施旨在及时发现和隔离潜在的感染者，减少病毒传播的风险，并共同应对疫情挑战。</w:t>
      </w:r>
    </w:p>
    <w:p w14:paraId="2EF15B52" w14:textId="039C690F" w:rsidR="0078306C" w:rsidRPr="00B91B0D" w:rsidRDefault="0078306C" w:rsidP="0078306C">
      <w:pPr>
        <w:tabs>
          <w:tab w:val="left" w:pos="3076"/>
        </w:tabs>
        <w:spacing w:line="360" w:lineRule="auto"/>
        <w:ind w:firstLineChars="100" w:firstLine="240"/>
        <w:rPr>
          <w:rFonts w:ascii="黑体" w:eastAsia="黑体" w:hAnsi="黑体"/>
          <w:sz w:val="24"/>
          <w:szCs w:val="24"/>
        </w:rPr>
      </w:pPr>
      <w:r w:rsidRPr="00B91B0D">
        <w:rPr>
          <w:rFonts w:ascii="黑体" w:eastAsia="黑体" w:hAnsi="黑体" w:hint="eastAsia"/>
          <w:sz w:val="24"/>
          <w:szCs w:val="24"/>
        </w:rPr>
        <w:t>4</w:t>
      </w:r>
      <w:r w:rsidRPr="00B91B0D">
        <w:rPr>
          <w:rFonts w:ascii="黑体" w:eastAsia="黑体" w:hAnsi="黑体"/>
          <w:sz w:val="24"/>
          <w:szCs w:val="24"/>
        </w:rPr>
        <w:t>.3 旅行限制和健康检测</w:t>
      </w:r>
      <w:r w:rsidR="00B91B0D" w:rsidRPr="00B91B0D">
        <w:rPr>
          <w:rFonts w:ascii="黑体" w:eastAsia="黑体" w:hAnsi="黑体" w:hint="eastAsia"/>
          <w:sz w:val="24"/>
          <w:szCs w:val="24"/>
        </w:rPr>
        <w:t>:</w:t>
      </w:r>
    </w:p>
    <w:p w14:paraId="401667E4" w14:textId="3BF21E73" w:rsidR="00B91B0D" w:rsidRPr="00B91B0D" w:rsidRDefault="00B91B0D" w:rsidP="00B91B0D">
      <w:pPr>
        <w:spacing w:line="360" w:lineRule="auto"/>
        <w:ind w:left="420" w:firstLine="420"/>
        <w:rPr>
          <w:rStyle w:val="ad"/>
          <w:rFonts w:ascii="宋体" w:hAnsi="宋体"/>
          <w:b w:val="0"/>
          <w:bCs w:val="0"/>
          <w:sz w:val="24"/>
        </w:rPr>
      </w:pPr>
      <w:r w:rsidRPr="00675F81">
        <w:rPr>
          <w:rStyle w:val="ad"/>
          <w:rFonts w:ascii="宋体" w:hAnsi="宋体"/>
          <w:b w:val="0"/>
          <w:bCs w:val="0"/>
          <w:sz w:val="24"/>
        </w:rPr>
        <w:t>我们</w:t>
      </w:r>
      <w:r w:rsidRPr="00675F81">
        <w:rPr>
          <w:rStyle w:val="ad"/>
          <w:rFonts w:ascii="宋体" w:hAnsi="宋体" w:hint="eastAsia"/>
          <w:b w:val="0"/>
          <w:bCs w:val="0"/>
          <w:sz w:val="24"/>
        </w:rPr>
        <w:t>通过查阅资料和分析数据</w:t>
      </w:r>
      <w:r>
        <w:rPr>
          <w:rStyle w:val="ad"/>
          <w:rFonts w:ascii="宋体" w:hAnsi="宋体" w:hint="eastAsia"/>
          <w:b w:val="0"/>
          <w:bCs w:val="0"/>
          <w:sz w:val="24"/>
        </w:rPr>
        <w:t>得到以下结论:</w:t>
      </w:r>
    </w:p>
    <w:p w14:paraId="2BDEF480" w14:textId="5286F014" w:rsidR="00B91B0D" w:rsidRPr="00B91B0D" w:rsidRDefault="00B91B0D" w:rsidP="00B91B0D">
      <w:pPr>
        <w:tabs>
          <w:tab w:val="left" w:pos="3076"/>
        </w:tabs>
        <w:spacing w:line="360" w:lineRule="auto"/>
        <w:ind w:leftChars="200" w:left="420" w:firstLineChars="200" w:firstLine="480"/>
        <w:rPr>
          <w:rStyle w:val="ad"/>
          <w:rFonts w:ascii="宋体" w:hAnsi="宋体"/>
          <w:b w:val="0"/>
          <w:bCs w:val="0"/>
          <w:sz w:val="24"/>
          <w:szCs w:val="24"/>
        </w:rPr>
      </w:pPr>
      <w:r w:rsidRPr="00B91B0D">
        <w:rPr>
          <w:rStyle w:val="ad"/>
          <w:rFonts w:ascii="宋体" w:hAnsi="宋体"/>
          <w:b w:val="0"/>
          <w:bCs w:val="0"/>
          <w:sz w:val="24"/>
          <w:szCs w:val="24"/>
        </w:rPr>
        <w:t>1. 旅行限制措施：针对境外输入风险，中国采取了一系列旅行限制措施。这些措施包括限制非必要的国际旅行、暂停某些国家或地区的航班、关闭边境口岸等。通过限制人员的流动，可以减少潜在的病毒传播途径，降低疫情的风险。</w:t>
      </w:r>
    </w:p>
    <w:p w14:paraId="4BF97B7D" w14:textId="1DB501FD" w:rsidR="00B91B0D" w:rsidRPr="00B91B0D" w:rsidRDefault="00B91B0D" w:rsidP="00B91B0D">
      <w:pPr>
        <w:tabs>
          <w:tab w:val="left" w:pos="3076"/>
        </w:tabs>
        <w:spacing w:line="360" w:lineRule="auto"/>
        <w:ind w:leftChars="200" w:left="420" w:firstLineChars="200" w:firstLine="480"/>
        <w:rPr>
          <w:rStyle w:val="ad"/>
          <w:rFonts w:ascii="宋体" w:hAnsi="宋体"/>
          <w:b w:val="0"/>
          <w:bCs w:val="0"/>
          <w:sz w:val="24"/>
          <w:szCs w:val="24"/>
        </w:rPr>
      </w:pPr>
      <w:r w:rsidRPr="00B91B0D">
        <w:rPr>
          <w:rStyle w:val="ad"/>
          <w:rFonts w:ascii="宋体" w:hAnsi="宋体"/>
          <w:b w:val="0"/>
          <w:bCs w:val="0"/>
          <w:sz w:val="24"/>
          <w:szCs w:val="24"/>
        </w:rPr>
        <w:t>2. 入境健康监测：入境人员通常需要进行健康监测，包括核酸检测和健康申报。这些措施旨在筛查潜在的感染者，减少病毒传播的风险。入境人员可能需要提供核酸检测阴性证明，并接受隔离观察。健康申报表的填写则有助于追踪和监测入境人员的健康状况。</w:t>
      </w:r>
    </w:p>
    <w:p w14:paraId="41BFD886" w14:textId="441A0EC4" w:rsidR="00B91B0D" w:rsidRPr="00B91B0D" w:rsidRDefault="00B91B0D" w:rsidP="00B91B0D">
      <w:pPr>
        <w:tabs>
          <w:tab w:val="left" w:pos="3076"/>
        </w:tabs>
        <w:spacing w:line="360" w:lineRule="auto"/>
        <w:ind w:leftChars="200" w:left="420" w:firstLineChars="200" w:firstLine="480"/>
        <w:rPr>
          <w:rStyle w:val="ad"/>
          <w:rFonts w:ascii="宋体" w:hAnsi="宋体"/>
          <w:b w:val="0"/>
          <w:bCs w:val="0"/>
          <w:sz w:val="24"/>
          <w:szCs w:val="24"/>
        </w:rPr>
      </w:pPr>
      <w:r w:rsidRPr="00B91B0D">
        <w:rPr>
          <w:rStyle w:val="ad"/>
          <w:rFonts w:ascii="宋体" w:hAnsi="宋体"/>
          <w:b w:val="0"/>
          <w:bCs w:val="0"/>
          <w:sz w:val="24"/>
          <w:szCs w:val="24"/>
        </w:rPr>
        <w:t>3. 健康监测体系：中国建立了健康监测体系，包括健康码和健康信息登记等工具。通过这些系统，可以追踪和监测人员的健康状况，并及时采取相应的防控措施。健康码通常是一种基于个人健康信息的标识，用于识别和管理人员的健康状态。</w:t>
      </w:r>
    </w:p>
    <w:p w14:paraId="457237BF" w14:textId="36B55676" w:rsidR="00B91B0D" w:rsidRPr="00B91B0D" w:rsidRDefault="00B91B0D" w:rsidP="00B91B0D">
      <w:pPr>
        <w:tabs>
          <w:tab w:val="left" w:pos="3076"/>
        </w:tabs>
        <w:spacing w:line="360" w:lineRule="auto"/>
        <w:ind w:leftChars="200" w:left="420" w:firstLineChars="200" w:firstLine="480"/>
        <w:rPr>
          <w:rStyle w:val="ad"/>
          <w:rFonts w:ascii="宋体" w:hAnsi="宋体"/>
          <w:b w:val="0"/>
          <w:bCs w:val="0"/>
          <w:sz w:val="24"/>
          <w:szCs w:val="24"/>
        </w:rPr>
      </w:pPr>
      <w:r w:rsidRPr="00B91B0D">
        <w:rPr>
          <w:rStyle w:val="ad"/>
          <w:rFonts w:ascii="宋体" w:hAnsi="宋体"/>
          <w:b w:val="0"/>
          <w:bCs w:val="0"/>
          <w:sz w:val="24"/>
          <w:szCs w:val="24"/>
        </w:rPr>
        <w:t>4. 边境卫生合作：中国与邻国或地区开展边境卫生合作，加强信息交流、数据共享和合作，共同应对境外输入的风险。这种合作包括共享旅行者的健康信息和加强边境口岸的协调和监测等。通过加强合作，可以提高边境地区的防控能力，减少疫情传播的风险。</w:t>
      </w:r>
    </w:p>
    <w:p w14:paraId="5C5B2814" w14:textId="4DA91408" w:rsidR="00B91B0D" w:rsidRDefault="00B91B0D" w:rsidP="00B91B0D">
      <w:pPr>
        <w:tabs>
          <w:tab w:val="left" w:pos="3076"/>
        </w:tabs>
        <w:spacing w:line="360" w:lineRule="auto"/>
        <w:ind w:leftChars="200" w:left="420" w:firstLineChars="200" w:firstLine="480"/>
        <w:rPr>
          <w:rStyle w:val="ad"/>
          <w:rFonts w:ascii="宋体" w:hAnsi="宋体"/>
          <w:b w:val="0"/>
          <w:bCs w:val="0"/>
          <w:sz w:val="24"/>
          <w:szCs w:val="24"/>
        </w:rPr>
      </w:pPr>
      <w:r w:rsidRPr="00B91B0D">
        <w:rPr>
          <w:rStyle w:val="ad"/>
          <w:rFonts w:ascii="宋体" w:hAnsi="宋体" w:hint="eastAsia"/>
          <w:b w:val="0"/>
          <w:bCs w:val="0"/>
          <w:sz w:val="24"/>
          <w:szCs w:val="24"/>
        </w:rPr>
        <w:t>综上所述，</w:t>
      </w:r>
      <w:r>
        <w:rPr>
          <w:rStyle w:val="ad"/>
          <w:rFonts w:ascii="宋体" w:hAnsi="宋体" w:hint="eastAsia"/>
          <w:b w:val="0"/>
          <w:bCs w:val="0"/>
          <w:sz w:val="24"/>
          <w:szCs w:val="24"/>
        </w:rPr>
        <w:t>我们应</w:t>
      </w:r>
      <w:r w:rsidRPr="00B91B0D">
        <w:rPr>
          <w:rStyle w:val="ad"/>
          <w:rFonts w:ascii="宋体" w:hAnsi="宋体" w:hint="eastAsia"/>
          <w:b w:val="0"/>
          <w:bCs w:val="0"/>
          <w:sz w:val="24"/>
          <w:szCs w:val="24"/>
        </w:rPr>
        <w:t>采取了旅行限制措施、入境健康监测和建立健康监测体系等措施来应对境外输入的风险。这些措施有助于限制人员流动、筛查潜在感染者并追踪入境人员的健康状况。此外，中国还与邻国或地区展开边境卫生合作，共同应对境外输入的挑战。这些措施的实施旨在减少病毒传播的</w:t>
      </w:r>
      <w:r w:rsidRPr="00B91B0D">
        <w:rPr>
          <w:rStyle w:val="ad"/>
          <w:rFonts w:ascii="宋体" w:hAnsi="宋体" w:hint="eastAsia"/>
          <w:b w:val="0"/>
          <w:bCs w:val="0"/>
          <w:sz w:val="24"/>
          <w:szCs w:val="24"/>
        </w:rPr>
        <w:lastRenderedPageBreak/>
        <w:t>风险，保护公众的健康安全。</w:t>
      </w:r>
    </w:p>
    <w:p w14:paraId="5BF718B1" w14:textId="77777777" w:rsidR="00B91B0D" w:rsidRPr="00B91B0D" w:rsidRDefault="00B91B0D" w:rsidP="00B91B0D">
      <w:pPr>
        <w:tabs>
          <w:tab w:val="left" w:pos="3076"/>
        </w:tabs>
        <w:spacing w:line="360" w:lineRule="auto"/>
        <w:ind w:leftChars="200" w:left="420" w:firstLineChars="200" w:firstLine="480"/>
        <w:rPr>
          <w:rFonts w:ascii="宋体" w:eastAsia="宋体" w:hAnsi="宋体"/>
          <w:sz w:val="24"/>
          <w:szCs w:val="24"/>
        </w:rPr>
      </w:pPr>
    </w:p>
    <w:p w14:paraId="4EEC853D" w14:textId="3452CF02" w:rsidR="00EC3FB0" w:rsidRDefault="007558A3" w:rsidP="0008034D">
      <w:pPr>
        <w:spacing w:line="360" w:lineRule="auto"/>
        <w:rPr>
          <w:rFonts w:ascii="黑体" w:eastAsia="黑体" w:hAnsi="黑体" w:cs="Times New Roman"/>
          <w:b/>
          <w:sz w:val="32"/>
          <w:szCs w:val="24"/>
        </w:rPr>
      </w:pPr>
      <w:r>
        <w:rPr>
          <w:rFonts w:ascii="黑体" w:eastAsia="黑体" w:hAnsi="黑体" w:cs="Times New Roman" w:hint="eastAsia"/>
          <w:b/>
          <w:sz w:val="32"/>
          <w:szCs w:val="24"/>
        </w:rPr>
        <w:t>四、</w:t>
      </w:r>
      <w:r w:rsidR="00EC3FB0" w:rsidRPr="00EC3FB0">
        <w:rPr>
          <w:rFonts w:ascii="黑体" w:eastAsia="黑体" w:hAnsi="黑体" w:cs="Times New Roman" w:hint="eastAsia"/>
          <w:b/>
          <w:sz w:val="32"/>
          <w:szCs w:val="24"/>
        </w:rPr>
        <w:t>未来展望</w:t>
      </w:r>
    </w:p>
    <w:p w14:paraId="470E1EA2" w14:textId="77777777" w:rsidR="00356F39" w:rsidRPr="00CA60FF" w:rsidRDefault="00356F39" w:rsidP="001A2CDF">
      <w:pPr>
        <w:spacing w:line="360" w:lineRule="auto"/>
        <w:ind w:firstLineChars="200" w:firstLine="480"/>
        <w:rPr>
          <w:rStyle w:val="ad"/>
          <w:rFonts w:ascii="宋体" w:hAnsi="宋体"/>
          <w:b w:val="0"/>
          <w:bCs w:val="0"/>
          <w:sz w:val="24"/>
          <w:szCs w:val="24"/>
        </w:rPr>
      </w:pPr>
      <w:r w:rsidRPr="00CA60FF">
        <w:rPr>
          <w:rStyle w:val="ad"/>
          <w:rFonts w:ascii="宋体" w:hAnsi="宋体" w:hint="eastAsia"/>
          <w:b w:val="0"/>
          <w:bCs w:val="0"/>
          <w:sz w:val="24"/>
          <w:szCs w:val="24"/>
        </w:rPr>
        <w:t>项目的意义和对未来发展的促进作用可以从以下几个方面进行阐述：</w:t>
      </w:r>
    </w:p>
    <w:p w14:paraId="03B9FF6D" w14:textId="77777777" w:rsidR="00356F39" w:rsidRPr="00CA60FF" w:rsidRDefault="00356F39" w:rsidP="00356F39">
      <w:pPr>
        <w:spacing w:line="360" w:lineRule="auto"/>
        <w:ind w:firstLineChars="200" w:firstLine="480"/>
        <w:rPr>
          <w:rStyle w:val="ad"/>
          <w:rFonts w:ascii="宋体" w:hAnsi="宋体"/>
          <w:b w:val="0"/>
          <w:bCs w:val="0"/>
          <w:sz w:val="24"/>
          <w:szCs w:val="24"/>
        </w:rPr>
      </w:pPr>
      <w:r w:rsidRPr="00CA60FF">
        <w:rPr>
          <w:rStyle w:val="ad"/>
          <w:rFonts w:ascii="宋体" w:hAnsi="宋体"/>
          <w:b w:val="0"/>
          <w:bCs w:val="0"/>
          <w:sz w:val="24"/>
          <w:szCs w:val="24"/>
        </w:rPr>
        <w:t>1. 疫情防控决策支持：通过基于新冠疫情数据的传染病区域及地域分析，项目能够提供决策者所需的科学依据。准确了解疫情的传播模式、风险地区和趋势，可以帮助政府和卫生机构制定更有效的疫情防控策略。项目的实施将为决策者提供重要的信息，帮助他们做出明智的决策，保护公众的健康和生命。</w:t>
      </w:r>
    </w:p>
    <w:p w14:paraId="1188B285" w14:textId="77777777" w:rsidR="00356F39" w:rsidRPr="00CA60FF" w:rsidRDefault="00356F39" w:rsidP="00356F39">
      <w:pPr>
        <w:spacing w:line="360" w:lineRule="auto"/>
        <w:ind w:firstLineChars="200" w:firstLine="480"/>
        <w:rPr>
          <w:rStyle w:val="ad"/>
          <w:rFonts w:ascii="宋体" w:hAnsi="宋体"/>
          <w:b w:val="0"/>
          <w:bCs w:val="0"/>
          <w:sz w:val="24"/>
          <w:szCs w:val="24"/>
        </w:rPr>
      </w:pPr>
      <w:r w:rsidRPr="00CA60FF">
        <w:rPr>
          <w:rStyle w:val="ad"/>
          <w:rFonts w:ascii="宋体" w:hAnsi="宋体"/>
          <w:b w:val="0"/>
          <w:bCs w:val="0"/>
          <w:sz w:val="24"/>
          <w:szCs w:val="24"/>
        </w:rPr>
        <w:t>2. 全球疫情管理能力提升：项目的成功实施将促进全球范围内的疫情管理能力的提升。通过共享分析方法、经验和最佳实践，不同国家和地区可以相互学习和借鉴，加强协作与合作。这有助于改善国际间的信息共享和协调行动，提高全球疫情管理的效能，增强全球卫生安全。</w:t>
      </w:r>
    </w:p>
    <w:p w14:paraId="44355B74" w14:textId="77777777" w:rsidR="00356F39" w:rsidRPr="00CA60FF" w:rsidRDefault="00356F39" w:rsidP="00356F39">
      <w:pPr>
        <w:spacing w:line="360" w:lineRule="auto"/>
        <w:ind w:firstLineChars="200" w:firstLine="480"/>
        <w:rPr>
          <w:rStyle w:val="ad"/>
          <w:rFonts w:ascii="宋体" w:hAnsi="宋体"/>
          <w:b w:val="0"/>
          <w:bCs w:val="0"/>
          <w:sz w:val="24"/>
          <w:szCs w:val="24"/>
        </w:rPr>
      </w:pPr>
      <w:r w:rsidRPr="00CA60FF">
        <w:rPr>
          <w:rStyle w:val="ad"/>
          <w:rFonts w:ascii="宋体" w:hAnsi="宋体"/>
          <w:b w:val="0"/>
          <w:bCs w:val="0"/>
          <w:sz w:val="24"/>
          <w:szCs w:val="24"/>
        </w:rPr>
        <w:t>3. 传染病预防与控制技术发展：项目将利用Python等技术工具对大规模的疫情数据进行深入分析和可视化，推动传染病预防与控制技术的发展。在实施过程中，可能会开发出一些新的数据处理、分析和可视化方法，为疫情数据的应用提供更多可能性。这将对数据科学和公共卫生领域的技术进步起到促进作用。</w:t>
      </w:r>
    </w:p>
    <w:p w14:paraId="4E024163" w14:textId="77777777" w:rsidR="00356F39" w:rsidRPr="00CA60FF" w:rsidRDefault="00356F39" w:rsidP="00356F39">
      <w:pPr>
        <w:spacing w:line="360" w:lineRule="auto"/>
        <w:ind w:firstLineChars="200" w:firstLine="480"/>
        <w:rPr>
          <w:rStyle w:val="ad"/>
          <w:rFonts w:ascii="宋体" w:hAnsi="宋体"/>
          <w:b w:val="0"/>
          <w:bCs w:val="0"/>
          <w:sz w:val="24"/>
          <w:szCs w:val="24"/>
        </w:rPr>
      </w:pPr>
      <w:r w:rsidRPr="00CA60FF">
        <w:rPr>
          <w:rStyle w:val="ad"/>
          <w:rFonts w:ascii="宋体" w:hAnsi="宋体"/>
          <w:b w:val="0"/>
          <w:bCs w:val="0"/>
          <w:sz w:val="24"/>
          <w:szCs w:val="24"/>
        </w:rPr>
        <w:t>4. 危机管理与应急响应能力提升：项目的开展将有助于提高各国和地区在危机管理和应急响应方面的能力。通过对疫情数据的深入分析，可以及时发现和评估疫情的风险和威胁，从而采取及时和针对性的措施。这将有助于提高卫生系统的应对能力，增强社会对突发公共卫生事件的抵抗力。</w:t>
      </w:r>
    </w:p>
    <w:p w14:paraId="47936169" w14:textId="77777777" w:rsidR="00356F39" w:rsidRPr="00CA60FF" w:rsidRDefault="00356F39" w:rsidP="00356F39">
      <w:pPr>
        <w:spacing w:line="360" w:lineRule="auto"/>
        <w:ind w:firstLineChars="200" w:firstLine="480"/>
        <w:rPr>
          <w:rStyle w:val="ad"/>
          <w:rFonts w:ascii="宋体" w:hAnsi="宋体"/>
          <w:b w:val="0"/>
          <w:bCs w:val="0"/>
          <w:sz w:val="24"/>
          <w:szCs w:val="24"/>
        </w:rPr>
      </w:pPr>
      <w:r w:rsidRPr="00CA60FF">
        <w:rPr>
          <w:rStyle w:val="ad"/>
          <w:rFonts w:ascii="宋体" w:hAnsi="宋体" w:hint="eastAsia"/>
          <w:b w:val="0"/>
          <w:bCs w:val="0"/>
          <w:sz w:val="24"/>
          <w:szCs w:val="24"/>
        </w:rPr>
        <w:t>综上所述，项目的实施对于疫情防控决策支持、全球疫情管理能力提升、传染病预防与控制技术发展以及危机管理与应急响应能力提升都具有重要意义。项目的成功将为未来的传染病防控和公共卫生领域的发展提供宝贵经验，并为应对类似挑战提供有力支持。</w:t>
      </w:r>
    </w:p>
    <w:p w14:paraId="22FC607B" w14:textId="77777777" w:rsidR="00356F39" w:rsidRPr="00356F39" w:rsidRDefault="00356F39" w:rsidP="00FE26C8">
      <w:pPr>
        <w:ind w:leftChars="337" w:left="708" w:firstLine="1"/>
        <w:rPr>
          <w:rFonts w:ascii="黑体" w:eastAsia="黑体" w:hAnsi="黑体"/>
          <w:sz w:val="24"/>
        </w:rPr>
      </w:pPr>
    </w:p>
    <w:p w14:paraId="4DB52E2A" w14:textId="1DDAA48C" w:rsidR="00B473B1" w:rsidRDefault="00B473B1" w:rsidP="00B473B1">
      <w:pPr>
        <w:rPr>
          <w:rFonts w:ascii="黑体" w:eastAsia="黑体" w:hAnsi="黑体" w:cs="Times New Roman"/>
          <w:b/>
          <w:sz w:val="32"/>
          <w:szCs w:val="24"/>
        </w:rPr>
      </w:pPr>
      <w:r>
        <w:rPr>
          <w:rFonts w:ascii="黑体" w:eastAsia="黑体" w:hAnsi="黑体" w:cs="Times New Roman" w:hint="eastAsia"/>
          <w:b/>
          <w:sz w:val="32"/>
          <w:szCs w:val="24"/>
        </w:rPr>
        <w:t>五、组长对小组成员的点评</w:t>
      </w:r>
    </w:p>
    <w:p w14:paraId="5C90D426" w14:textId="7CFAF028" w:rsidR="00656331" w:rsidRDefault="00B91B0D" w:rsidP="007C5F54">
      <w:pPr>
        <w:spacing w:line="360" w:lineRule="auto"/>
        <w:ind w:firstLine="420"/>
        <w:rPr>
          <w:rStyle w:val="ad"/>
          <w:rFonts w:ascii="宋体" w:hAnsi="宋体"/>
          <w:b w:val="0"/>
          <w:bCs w:val="0"/>
          <w:sz w:val="24"/>
          <w:szCs w:val="24"/>
        </w:rPr>
      </w:pPr>
      <w:r>
        <w:rPr>
          <w:rStyle w:val="ad"/>
          <w:rFonts w:ascii="宋体" w:hAnsi="宋体" w:hint="eastAsia"/>
          <w:b w:val="0"/>
          <w:bCs w:val="0"/>
          <w:sz w:val="24"/>
          <w:szCs w:val="24"/>
        </w:rPr>
        <w:t>首先感谢我们组员的对于我们项目的大力支持,如果没有组员的努力,我想我们的项目也不会完成的如此顺利</w:t>
      </w:r>
      <w:r w:rsidRPr="00CA60FF">
        <w:rPr>
          <w:rStyle w:val="ad"/>
          <w:rFonts w:ascii="宋体" w:hAnsi="宋体" w:hint="eastAsia"/>
          <w:b w:val="0"/>
          <w:bCs w:val="0"/>
          <w:sz w:val="24"/>
          <w:szCs w:val="24"/>
        </w:rPr>
        <w:t>。</w:t>
      </w:r>
    </w:p>
    <w:p w14:paraId="3655DB7E" w14:textId="7B98C44E" w:rsidR="00B91B0D" w:rsidRDefault="00B91B0D" w:rsidP="007C5F54">
      <w:pPr>
        <w:spacing w:line="360" w:lineRule="auto"/>
        <w:ind w:firstLine="420"/>
        <w:rPr>
          <w:rStyle w:val="ad"/>
          <w:rFonts w:ascii="宋体" w:hAnsi="宋体"/>
          <w:b w:val="0"/>
          <w:bCs w:val="0"/>
          <w:sz w:val="24"/>
          <w:szCs w:val="24"/>
        </w:rPr>
      </w:pPr>
      <w:r>
        <w:rPr>
          <w:rStyle w:val="ad"/>
          <w:rFonts w:ascii="宋体" w:hAnsi="宋体" w:hint="eastAsia"/>
          <w:b w:val="0"/>
          <w:bCs w:val="0"/>
          <w:sz w:val="24"/>
          <w:szCs w:val="24"/>
        </w:rPr>
        <w:t>感谢张青松在我们进行讨论时出的许多主意,这些主意确实的在一定程度上</w:t>
      </w:r>
      <w:r>
        <w:rPr>
          <w:rStyle w:val="ad"/>
          <w:rFonts w:ascii="宋体" w:hAnsi="宋体" w:hint="eastAsia"/>
          <w:b w:val="0"/>
          <w:bCs w:val="0"/>
          <w:sz w:val="24"/>
          <w:szCs w:val="24"/>
        </w:rPr>
        <w:lastRenderedPageBreak/>
        <w:t>引导着我们的前进,同时他所完成饼状图可视化也做得十分完美,很大程度上为我们的数据分析提供了坚实的基础</w:t>
      </w:r>
      <w:r w:rsidRPr="00CA60FF">
        <w:rPr>
          <w:rStyle w:val="ad"/>
          <w:rFonts w:ascii="宋体" w:hAnsi="宋体" w:hint="eastAsia"/>
          <w:b w:val="0"/>
          <w:bCs w:val="0"/>
          <w:sz w:val="24"/>
          <w:szCs w:val="24"/>
        </w:rPr>
        <w:t>。</w:t>
      </w:r>
    </w:p>
    <w:p w14:paraId="17F8A621" w14:textId="62B5CBE9" w:rsidR="00B91B0D" w:rsidRDefault="00B91B0D" w:rsidP="007C5F54">
      <w:pPr>
        <w:spacing w:line="360" w:lineRule="auto"/>
        <w:ind w:firstLine="420"/>
        <w:rPr>
          <w:rStyle w:val="ad"/>
          <w:rFonts w:ascii="宋体" w:hAnsi="宋体"/>
          <w:b w:val="0"/>
          <w:bCs w:val="0"/>
          <w:sz w:val="24"/>
          <w:szCs w:val="24"/>
        </w:rPr>
      </w:pPr>
      <w:r>
        <w:rPr>
          <w:rStyle w:val="ad"/>
          <w:rFonts w:ascii="宋体" w:hAnsi="宋体" w:hint="eastAsia"/>
          <w:b w:val="0"/>
          <w:bCs w:val="0"/>
          <w:sz w:val="24"/>
          <w:szCs w:val="24"/>
        </w:rPr>
        <w:t>感谢刘</w:t>
      </w:r>
      <w:proofErr w:type="gramStart"/>
      <w:r>
        <w:rPr>
          <w:rStyle w:val="ad"/>
          <w:rFonts w:ascii="宋体" w:hAnsi="宋体" w:hint="eastAsia"/>
          <w:b w:val="0"/>
          <w:bCs w:val="0"/>
          <w:sz w:val="24"/>
          <w:szCs w:val="24"/>
        </w:rPr>
        <w:t>浩</w:t>
      </w:r>
      <w:proofErr w:type="gramEnd"/>
      <w:r>
        <w:rPr>
          <w:rStyle w:val="ad"/>
          <w:rFonts w:ascii="宋体" w:hAnsi="宋体" w:hint="eastAsia"/>
          <w:b w:val="0"/>
          <w:bCs w:val="0"/>
          <w:sz w:val="24"/>
          <w:szCs w:val="24"/>
        </w:rPr>
        <w:t>天和刘泽康在我们为方向而苦恼时他们所提出的建议,这些建议为我们的项目完成推了很大的一份力,同时他们所完成的柱状图和线型图也十分完美,</w:t>
      </w:r>
      <w:r w:rsidRPr="00B91B0D">
        <w:rPr>
          <w:rStyle w:val="ad"/>
          <w:rFonts w:ascii="宋体" w:hAnsi="宋体" w:hint="eastAsia"/>
          <w:b w:val="0"/>
          <w:bCs w:val="0"/>
          <w:sz w:val="24"/>
          <w:szCs w:val="24"/>
        </w:rPr>
        <w:t xml:space="preserve"> </w:t>
      </w:r>
      <w:r>
        <w:rPr>
          <w:rStyle w:val="ad"/>
          <w:rFonts w:ascii="宋体" w:hAnsi="宋体" w:hint="eastAsia"/>
          <w:b w:val="0"/>
          <w:bCs w:val="0"/>
          <w:sz w:val="24"/>
          <w:szCs w:val="24"/>
        </w:rPr>
        <w:t>很大程度上为我们的数据分析提供了坚实的基础</w:t>
      </w:r>
      <w:r w:rsidRPr="00CA60FF">
        <w:rPr>
          <w:rStyle w:val="ad"/>
          <w:rFonts w:ascii="宋体" w:hAnsi="宋体" w:hint="eastAsia"/>
          <w:b w:val="0"/>
          <w:bCs w:val="0"/>
          <w:sz w:val="24"/>
          <w:szCs w:val="24"/>
        </w:rPr>
        <w:t>。</w:t>
      </w:r>
    </w:p>
    <w:p w14:paraId="2BFC3E06" w14:textId="4CEA274F" w:rsidR="00B91B0D" w:rsidRDefault="00B91B0D" w:rsidP="007C5F54">
      <w:pPr>
        <w:spacing w:line="360" w:lineRule="auto"/>
        <w:ind w:firstLine="420"/>
        <w:rPr>
          <w:rStyle w:val="ad"/>
          <w:rFonts w:ascii="宋体" w:hAnsi="宋体"/>
          <w:b w:val="0"/>
          <w:bCs w:val="0"/>
          <w:sz w:val="24"/>
          <w:szCs w:val="24"/>
        </w:rPr>
      </w:pPr>
      <w:r>
        <w:rPr>
          <w:rStyle w:val="ad"/>
          <w:rFonts w:ascii="宋体" w:hAnsi="宋体" w:hint="eastAsia"/>
          <w:b w:val="0"/>
          <w:bCs w:val="0"/>
          <w:sz w:val="24"/>
          <w:szCs w:val="24"/>
        </w:rPr>
        <w:t>感谢刘俊杰在数据分析上为我们提供的帮助,</w:t>
      </w:r>
      <w:r w:rsidR="007C5F54">
        <w:rPr>
          <w:rStyle w:val="ad"/>
          <w:rFonts w:ascii="宋体" w:hAnsi="宋体" w:hint="eastAsia"/>
          <w:b w:val="0"/>
          <w:bCs w:val="0"/>
          <w:sz w:val="24"/>
          <w:szCs w:val="24"/>
        </w:rPr>
        <w:t>他的努力推动了我们的数据分析能够更快的进行,并且为之后的可视化提供的很多的帮助</w:t>
      </w:r>
    </w:p>
    <w:p w14:paraId="797B27B0" w14:textId="16DCAB1C" w:rsidR="007C5F54" w:rsidRPr="00B91B0D" w:rsidRDefault="007C5F54" w:rsidP="007C5F54">
      <w:pPr>
        <w:spacing w:line="360" w:lineRule="auto"/>
        <w:ind w:firstLine="420"/>
        <w:rPr>
          <w:rFonts w:ascii="黑体" w:eastAsia="黑体" w:hAnsi="黑体" w:cs="Times New Roman"/>
          <w:b/>
          <w:sz w:val="32"/>
          <w:szCs w:val="24"/>
        </w:rPr>
      </w:pPr>
      <w:r>
        <w:rPr>
          <w:rStyle w:val="ad"/>
          <w:rFonts w:ascii="宋体" w:hAnsi="宋体" w:hint="eastAsia"/>
          <w:b w:val="0"/>
          <w:bCs w:val="0"/>
          <w:sz w:val="24"/>
          <w:szCs w:val="24"/>
        </w:rPr>
        <w:t>再次感谢组员,感谢他们的付出和汗水,这是一次十分愉快的项目合作经历</w:t>
      </w:r>
    </w:p>
    <w:sectPr w:rsidR="007C5F54" w:rsidRPr="00B91B0D" w:rsidSect="008D246C">
      <w:headerReference w:type="first" r:id="rId35"/>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34CA8" w14:textId="77777777" w:rsidR="00926DFB" w:rsidRDefault="00926DFB" w:rsidP="00AB5401">
      <w:r>
        <w:separator/>
      </w:r>
    </w:p>
  </w:endnote>
  <w:endnote w:type="continuationSeparator" w:id="0">
    <w:p w14:paraId="126BCF30" w14:textId="77777777" w:rsidR="00926DFB" w:rsidRDefault="00926DFB" w:rsidP="00AB54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华文隶书">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333EE" w14:textId="77777777" w:rsidR="00926DFB" w:rsidRDefault="00926DFB" w:rsidP="00AB5401">
      <w:r>
        <w:separator/>
      </w:r>
    </w:p>
  </w:footnote>
  <w:footnote w:type="continuationSeparator" w:id="0">
    <w:p w14:paraId="1E39B8E9" w14:textId="77777777" w:rsidR="00926DFB" w:rsidRDefault="00926DFB" w:rsidP="00AB54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F411B" w14:textId="77777777" w:rsidR="002C2D92" w:rsidRDefault="002C2D92" w:rsidP="002C2D92">
    <w:pPr>
      <w:pStyle w:val="a8"/>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C2A59"/>
    <w:multiLevelType w:val="hybridMultilevel"/>
    <w:tmpl w:val="28DA795A"/>
    <w:lvl w:ilvl="0" w:tplc="FE489F5C">
      <w:start w:val="2"/>
      <w:numFmt w:val="bullet"/>
      <w:lvlText w:val="-"/>
      <w:lvlJc w:val="left"/>
      <w:pPr>
        <w:ind w:left="1069" w:hanging="360"/>
      </w:pPr>
      <w:rPr>
        <w:rFonts w:ascii="宋体" w:eastAsia="宋体" w:hAnsi="宋体" w:cstheme="minorBidi" w:hint="eastAsia"/>
      </w:rPr>
    </w:lvl>
    <w:lvl w:ilvl="1" w:tplc="04090003" w:tentative="1">
      <w:start w:val="1"/>
      <w:numFmt w:val="bullet"/>
      <w:lvlText w:val=""/>
      <w:lvlJc w:val="left"/>
      <w:pPr>
        <w:ind w:left="1589" w:hanging="440"/>
      </w:pPr>
      <w:rPr>
        <w:rFonts w:ascii="Wingdings" w:hAnsi="Wingdings" w:hint="default"/>
      </w:rPr>
    </w:lvl>
    <w:lvl w:ilvl="2" w:tplc="04090005" w:tentative="1">
      <w:start w:val="1"/>
      <w:numFmt w:val="bullet"/>
      <w:lvlText w:val=""/>
      <w:lvlJc w:val="left"/>
      <w:pPr>
        <w:ind w:left="2029" w:hanging="440"/>
      </w:pPr>
      <w:rPr>
        <w:rFonts w:ascii="Wingdings" w:hAnsi="Wingdings" w:hint="default"/>
      </w:rPr>
    </w:lvl>
    <w:lvl w:ilvl="3" w:tplc="04090001" w:tentative="1">
      <w:start w:val="1"/>
      <w:numFmt w:val="bullet"/>
      <w:lvlText w:val=""/>
      <w:lvlJc w:val="left"/>
      <w:pPr>
        <w:ind w:left="2469" w:hanging="440"/>
      </w:pPr>
      <w:rPr>
        <w:rFonts w:ascii="Wingdings" w:hAnsi="Wingdings" w:hint="default"/>
      </w:rPr>
    </w:lvl>
    <w:lvl w:ilvl="4" w:tplc="04090003" w:tentative="1">
      <w:start w:val="1"/>
      <w:numFmt w:val="bullet"/>
      <w:lvlText w:val=""/>
      <w:lvlJc w:val="left"/>
      <w:pPr>
        <w:ind w:left="2909" w:hanging="440"/>
      </w:pPr>
      <w:rPr>
        <w:rFonts w:ascii="Wingdings" w:hAnsi="Wingdings" w:hint="default"/>
      </w:rPr>
    </w:lvl>
    <w:lvl w:ilvl="5" w:tplc="04090005" w:tentative="1">
      <w:start w:val="1"/>
      <w:numFmt w:val="bullet"/>
      <w:lvlText w:val=""/>
      <w:lvlJc w:val="left"/>
      <w:pPr>
        <w:ind w:left="3349" w:hanging="440"/>
      </w:pPr>
      <w:rPr>
        <w:rFonts w:ascii="Wingdings" w:hAnsi="Wingdings" w:hint="default"/>
      </w:rPr>
    </w:lvl>
    <w:lvl w:ilvl="6" w:tplc="04090001" w:tentative="1">
      <w:start w:val="1"/>
      <w:numFmt w:val="bullet"/>
      <w:lvlText w:val=""/>
      <w:lvlJc w:val="left"/>
      <w:pPr>
        <w:ind w:left="3789" w:hanging="440"/>
      </w:pPr>
      <w:rPr>
        <w:rFonts w:ascii="Wingdings" w:hAnsi="Wingdings" w:hint="default"/>
      </w:rPr>
    </w:lvl>
    <w:lvl w:ilvl="7" w:tplc="04090003" w:tentative="1">
      <w:start w:val="1"/>
      <w:numFmt w:val="bullet"/>
      <w:lvlText w:val=""/>
      <w:lvlJc w:val="left"/>
      <w:pPr>
        <w:ind w:left="4229" w:hanging="440"/>
      </w:pPr>
      <w:rPr>
        <w:rFonts w:ascii="Wingdings" w:hAnsi="Wingdings" w:hint="default"/>
      </w:rPr>
    </w:lvl>
    <w:lvl w:ilvl="8" w:tplc="04090005" w:tentative="1">
      <w:start w:val="1"/>
      <w:numFmt w:val="bullet"/>
      <w:lvlText w:val=""/>
      <w:lvlJc w:val="left"/>
      <w:pPr>
        <w:ind w:left="4669" w:hanging="440"/>
      </w:pPr>
      <w:rPr>
        <w:rFonts w:ascii="Wingdings" w:hAnsi="Wingdings" w:hint="default"/>
      </w:rPr>
    </w:lvl>
  </w:abstractNum>
  <w:abstractNum w:abstractNumId="1" w15:restartNumberingAfterBreak="0">
    <w:nsid w:val="06965681"/>
    <w:multiLevelType w:val="multilevel"/>
    <w:tmpl w:val="730891B0"/>
    <w:lvl w:ilvl="0">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28557460"/>
    <w:multiLevelType w:val="hybridMultilevel"/>
    <w:tmpl w:val="7CA06D8E"/>
    <w:lvl w:ilvl="0" w:tplc="4A6EF5C0">
      <w:start w:val="2"/>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 w15:restartNumberingAfterBreak="0">
    <w:nsid w:val="2A2B0095"/>
    <w:multiLevelType w:val="hybridMultilevel"/>
    <w:tmpl w:val="F550BD34"/>
    <w:lvl w:ilvl="0" w:tplc="72083DE6">
      <w:start w:val="2"/>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2C9E7076"/>
    <w:multiLevelType w:val="hybridMultilevel"/>
    <w:tmpl w:val="0FAEF548"/>
    <w:lvl w:ilvl="0" w:tplc="36164E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825463F"/>
    <w:multiLevelType w:val="multilevel"/>
    <w:tmpl w:val="6616B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9731653">
    <w:abstractNumId w:val="4"/>
  </w:num>
  <w:num w:numId="2" w16cid:durableId="1735348976">
    <w:abstractNumId w:val="1"/>
  </w:num>
  <w:num w:numId="3" w16cid:durableId="1473408757">
    <w:abstractNumId w:val="5"/>
  </w:num>
  <w:num w:numId="4" w16cid:durableId="1137067972">
    <w:abstractNumId w:val="0"/>
  </w:num>
  <w:num w:numId="5" w16cid:durableId="619073905">
    <w:abstractNumId w:val="2"/>
  </w:num>
  <w:num w:numId="6" w16cid:durableId="5887755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132"/>
    <w:rsid w:val="00002EBB"/>
    <w:rsid w:val="0008034D"/>
    <w:rsid w:val="00094C32"/>
    <w:rsid w:val="000A014F"/>
    <w:rsid w:val="000B3AD8"/>
    <w:rsid w:val="000C2269"/>
    <w:rsid w:val="00135CB2"/>
    <w:rsid w:val="00144532"/>
    <w:rsid w:val="00147CCB"/>
    <w:rsid w:val="00180C88"/>
    <w:rsid w:val="001969C4"/>
    <w:rsid w:val="001A2CDF"/>
    <w:rsid w:val="001D283E"/>
    <w:rsid w:val="00230D96"/>
    <w:rsid w:val="00246B84"/>
    <w:rsid w:val="00261940"/>
    <w:rsid w:val="00265D65"/>
    <w:rsid w:val="002837DB"/>
    <w:rsid w:val="002A67F4"/>
    <w:rsid w:val="002C2D92"/>
    <w:rsid w:val="002C671C"/>
    <w:rsid w:val="0031603A"/>
    <w:rsid w:val="00356F39"/>
    <w:rsid w:val="00362C51"/>
    <w:rsid w:val="00376DAA"/>
    <w:rsid w:val="003818D3"/>
    <w:rsid w:val="003A0BE1"/>
    <w:rsid w:val="003D58D5"/>
    <w:rsid w:val="003D690A"/>
    <w:rsid w:val="00401223"/>
    <w:rsid w:val="0041561D"/>
    <w:rsid w:val="00447B04"/>
    <w:rsid w:val="00454848"/>
    <w:rsid w:val="004B659F"/>
    <w:rsid w:val="004D0EAD"/>
    <w:rsid w:val="004F4A12"/>
    <w:rsid w:val="0053396E"/>
    <w:rsid w:val="00562919"/>
    <w:rsid w:val="0058719F"/>
    <w:rsid w:val="005B7742"/>
    <w:rsid w:val="005E536B"/>
    <w:rsid w:val="005F19E6"/>
    <w:rsid w:val="005F4986"/>
    <w:rsid w:val="005F580E"/>
    <w:rsid w:val="006066C9"/>
    <w:rsid w:val="00646A79"/>
    <w:rsid w:val="00656331"/>
    <w:rsid w:val="00675F81"/>
    <w:rsid w:val="00677AEC"/>
    <w:rsid w:val="006B4D0E"/>
    <w:rsid w:val="006F2B30"/>
    <w:rsid w:val="006F66A0"/>
    <w:rsid w:val="007202F9"/>
    <w:rsid w:val="007558A3"/>
    <w:rsid w:val="007709EC"/>
    <w:rsid w:val="0078306C"/>
    <w:rsid w:val="00791347"/>
    <w:rsid w:val="007C5F54"/>
    <w:rsid w:val="007E7F1D"/>
    <w:rsid w:val="007F2914"/>
    <w:rsid w:val="008121EA"/>
    <w:rsid w:val="00826650"/>
    <w:rsid w:val="008276B2"/>
    <w:rsid w:val="00827D2B"/>
    <w:rsid w:val="0084788E"/>
    <w:rsid w:val="0087175A"/>
    <w:rsid w:val="0088023F"/>
    <w:rsid w:val="008919C4"/>
    <w:rsid w:val="00894207"/>
    <w:rsid w:val="008C0730"/>
    <w:rsid w:val="008C4132"/>
    <w:rsid w:val="008C7557"/>
    <w:rsid w:val="008D246C"/>
    <w:rsid w:val="008F4387"/>
    <w:rsid w:val="008F70E2"/>
    <w:rsid w:val="009073CB"/>
    <w:rsid w:val="00926DFB"/>
    <w:rsid w:val="0093059C"/>
    <w:rsid w:val="009C1449"/>
    <w:rsid w:val="009C65AE"/>
    <w:rsid w:val="00A2695F"/>
    <w:rsid w:val="00A76A65"/>
    <w:rsid w:val="00AB5401"/>
    <w:rsid w:val="00AF0535"/>
    <w:rsid w:val="00AF7DEF"/>
    <w:rsid w:val="00B34370"/>
    <w:rsid w:val="00B473B1"/>
    <w:rsid w:val="00B56147"/>
    <w:rsid w:val="00B91B0D"/>
    <w:rsid w:val="00C22348"/>
    <w:rsid w:val="00C54AEA"/>
    <w:rsid w:val="00C674C4"/>
    <w:rsid w:val="00CA209C"/>
    <w:rsid w:val="00CA6142"/>
    <w:rsid w:val="00CB0C6E"/>
    <w:rsid w:val="00D50E07"/>
    <w:rsid w:val="00D531EE"/>
    <w:rsid w:val="00D61854"/>
    <w:rsid w:val="00D70F32"/>
    <w:rsid w:val="00E3769A"/>
    <w:rsid w:val="00E77B4D"/>
    <w:rsid w:val="00E83C85"/>
    <w:rsid w:val="00EC3FB0"/>
    <w:rsid w:val="00EF75CB"/>
    <w:rsid w:val="00F063D6"/>
    <w:rsid w:val="00F14D2C"/>
    <w:rsid w:val="00F17C2A"/>
    <w:rsid w:val="00F50F6A"/>
    <w:rsid w:val="00F670D7"/>
    <w:rsid w:val="00F675A4"/>
    <w:rsid w:val="00F90E5D"/>
    <w:rsid w:val="00FE26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F32F49"/>
  <w15:chartTrackingRefBased/>
  <w15:docId w15:val="{20B7983B-319F-404A-8FFE-0D6982B34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0E5D"/>
    <w:pPr>
      <w:widowControl w:val="0"/>
      <w:jc w:val="both"/>
    </w:pPr>
  </w:style>
  <w:style w:type="paragraph" w:styleId="1">
    <w:name w:val="heading 1"/>
    <w:basedOn w:val="a"/>
    <w:next w:val="a"/>
    <w:link w:val="10"/>
    <w:uiPriority w:val="9"/>
    <w:qFormat/>
    <w:rsid w:val="005B774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B7742"/>
    <w:rPr>
      <w:b/>
      <w:bCs/>
      <w:kern w:val="44"/>
      <w:sz w:val="44"/>
      <w:szCs w:val="44"/>
    </w:rPr>
  </w:style>
  <w:style w:type="paragraph" w:styleId="a3">
    <w:name w:val="Subtitle"/>
    <w:basedOn w:val="a"/>
    <w:next w:val="a"/>
    <w:link w:val="a4"/>
    <w:uiPriority w:val="11"/>
    <w:qFormat/>
    <w:rsid w:val="004B659F"/>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4B659F"/>
    <w:rPr>
      <w:b/>
      <w:bCs/>
      <w:kern w:val="28"/>
      <w:sz w:val="32"/>
      <w:szCs w:val="32"/>
    </w:rPr>
  </w:style>
  <w:style w:type="paragraph" w:styleId="a5">
    <w:name w:val="List Paragraph"/>
    <w:basedOn w:val="a"/>
    <w:uiPriority w:val="34"/>
    <w:qFormat/>
    <w:rsid w:val="00F063D6"/>
    <w:pPr>
      <w:ind w:firstLineChars="200" w:firstLine="420"/>
    </w:pPr>
  </w:style>
  <w:style w:type="character" w:styleId="a6">
    <w:name w:val="Hyperlink"/>
    <w:basedOn w:val="a0"/>
    <w:uiPriority w:val="99"/>
    <w:unhideWhenUsed/>
    <w:rsid w:val="009C65AE"/>
    <w:rPr>
      <w:color w:val="0563C1" w:themeColor="hyperlink"/>
      <w:u w:val="single"/>
    </w:rPr>
  </w:style>
  <w:style w:type="character" w:styleId="a7">
    <w:name w:val="Unresolved Mention"/>
    <w:basedOn w:val="a0"/>
    <w:uiPriority w:val="99"/>
    <w:semiHidden/>
    <w:unhideWhenUsed/>
    <w:rsid w:val="009C65AE"/>
    <w:rPr>
      <w:color w:val="605E5C"/>
      <w:shd w:val="clear" w:color="auto" w:fill="E1DFDD"/>
    </w:rPr>
  </w:style>
  <w:style w:type="paragraph" w:styleId="a8">
    <w:name w:val="header"/>
    <w:basedOn w:val="a"/>
    <w:link w:val="a9"/>
    <w:uiPriority w:val="99"/>
    <w:unhideWhenUsed/>
    <w:rsid w:val="00AB540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AB5401"/>
    <w:rPr>
      <w:sz w:val="18"/>
      <w:szCs w:val="18"/>
    </w:rPr>
  </w:style>
  <w:style w:type="paragraph" w:styleId="aa">
    <w:name w:val="footer"/>
    <w:basedOn w:val="a"/>
    <w:link w:val="ab"/>
    <w:uiPriority w:val="99"/>
    <w:unhideWhenUsed/>
    <w:rsid w:val="00AB5401"/>
    <w:pPr>
      <w:tabs>
        <w:tab w:val="center" w:pos="4153"/>
        <w:tab w:val="right" w:pos="8306"/>
      </w:tabs>
      <w:snapToGrid w:val="0"/>
      <w:jc w:val="left"/>
    </w:pPr>
    <w:rPr>
      <w:sz w:val="18"/>
      <w:szCs w:val="18"/>
    </w:rPr>
  </w:style>
  <w:style w:type="character" w:customStyle="1" w:styleId="ab">
    <w:name w:val="页脚 字符"/>
    <w:basedOn w:val="a0"/>
    <w:link w:val="aa"/>
    <w:uiPriority w:val="99"/>
    <w:rsid w:val="00AB5401"/>
    <w:rPr>
      <w:sz w:val="18"/>
      <w:szCs w:val="18"/>
    </w:rPr>
  </w:style>
  <w:style w:type="table" w:styleId="ac">
    <w:name w:val="Table Grid"/>
    <w:basedOn w:val="a1"/>
    <w:uiPriority w:val="39"/>
    <w:rsid w:val="002C2D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356F39"/>
    <w:rPr>
      <w:rFonts w:eastAsia="宋体"/>
      <w:b/>
      <w:b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92345">
      <w:bodyDiv w:val="1"/>
      <w:marLeft w:val="0"/>
      <w:marRight w:val="0"/>
      <w:marTop w:val="0"/>
      <w:marBottom w:val="0"/>
      <w:divBdr>
        <w:top w:val="none" w:sz="0" w:space="0" w:color="auto"/>
        <w:left w:val="none" w:sz="0" w:space="0" w:color="auto"/>
        <w:bottom w:val="none" w:sz="0" w:space="0" w:color="auto"/>
        <w:right w:val="none" w:sz="0" w:space="0" w:color="auto"/>
      </w:divBdr>
      <w:divsChild>
        <w:div w:id="395056503">
          <w:marLeft w:val="0"/>
          <w:marRight w:val="0"/>
          <w:marTop w:val="0"/>
          <w:marBottom w:val="0"/>
          <w:divBdr>
            <w:top w:val="none" w:sz="0" w:space="0" w:color="auto"/>
            <w:left w:val="none" w:sz="0" w:space="0" w:color="auto"/>
            <w:bottom w:val="none" w:sz="0" w:space="0" w:color="auto"/>
            <w:right w:val="none" w:sz="0" w:space="0" w:color="auto"/>
          </w:divBdr>
        </w:div>
      </w:divsChild>
    </w:div>
    <w:div w:id="912198898">
      <w:bodyDiv w:val="1"/>
      <w:marLeft w:val="0"/>
      <w:marRight w:val="0"/>
      <w:marTop w:val="0"/>
      <w:marBottom w:val="0"/>
      <w:divBdr>
        <w:top w:val="none" w:sz="0" w:space="0" w:color="auto"/>
        <w:left w:val="none" w:sz="0" w:space="0" w:color="auto"/>
        <w:bottom w:val="none" w:sz="0" w:space="0" w:color="auto"/>
        <w:right w:val="none" w:sz="0" w:space="0" w:color="auto"/>
      </w:divBdr>
      <w:divsChild>
        <w:div w:id="1823885892">
          <w:marLeft w:val="0"/>
          <w:marRight w:val="0"/>
          <w:marTop w:val="0"/>
          <w:marBottom w:val="0"/>
          <w:divBdr>
            <w:top w:val="none" w:sz="0" w:space="0" w:color="auto"/>
            <w:left w:val="none" w:sz="0" w:space="0" w:color="auto"/>
            <w:bottom w:val="none" w:sz="0" w:space="0" w:color="auto"/>
            <w:right w:val="none" w:sz="0" w:space="0" w:color="auto"/>
          </w:divBdr>
        </w:div>
      </w:divsChild>
    </w:div>
    <w:div w:id="1207335904">
      <w:bodyDiv w:val="1"/>
      <w:marLeft w:val="0"/>
      <w:marRight w:val="0"/>
      <w:marTop w:val="0"/>
      <w:marBottom w:val="0"/>
      <w:divBdr>
        <w:top w:val="none" w:sz="0" w:space="0" w:color="auto"/>
        <w:left w:val="none" w:sz="0" w:space="0" w:color="auto"/>
        <w:bottom w:val="none" w:sz="0" w:space="0" w:color="auto"/>
        <w:right w:val="none" w:sz="0" w:space="0" w:color="auto"/>
      </w:divBdr>
      <w:divsChild>
        <w:div w:id="2025935112">
          <w:marLeft w:val="0"/>
          <w:marRight w:val="0"/>
          <w:marTop w:val="0"/>
          <w:marBottom w:val="0"/>
          <w:divBdr>
            <w:top w:val="none" w:sz="0" w:space="0" w:color="auto"/>
            <w:left w:val="none" w:sz="0" w:space="0" w:color="auto"/>
            <w:bottom w:val="none" w:sz="0" w:space="0" w:color="auto"/>
            <w:right w:val="none" w:sz="0" w:space="0" w:color="auto"/>
          </w:divBdr>
        </w:div>
      </w:divsChild>
    </w:div>
    <w:div w:id="1468818933">
      <w:bodyDiv w:val="1"/>
      <w:marLeft w:val="0"/>
      <w:marRight w:val="0"/>
      <w:marTop w:val="0"/>
      <w:marBottom w:val="0"/>
      <w:divBdr>
        <w:top w:val="none" w:sz="0" w:space="0" w:color="auto"/>
        <w:left w:val="none" w:sz="0" w:space="0" w:color="auto"/>
        <w:bottom w:val="none" w:sz="0" w:space="0" w:color="auto"/>
        <w:right w:val="none" w:sz="0" w:space="0" w:color="auto"/>
      </w:divBdr>
      <w:divsChild>
        <w:div w:id="320891830">
          <w:marLeft w:val="0"/>
          <w:marRight w:val="0"/>
          <w:marTop w:val="0"/>
          <w:marBottom w:val="0"/>
          <w:divBdr>
            <w:top w:val="none" w:sz="0" w:space="0" w:color="auto"/>
            <w:left w:val="none" w:sz="0" w:space="0" w:color="auto"/>
            <w:bottom w:val="none" w:sz="0" w:space="0" w:color="auto"/>
            <w:right w:val="none" w:sz="0" w:space="0" w:color="auto"/>
          </w:divBdr>
        </w:div>
      </w:divsChild>
    </w:div>
    <w:div w:id="2039893786">
      <w:bodyDiv w:val="1"/>
      <w:marLeft w:val="0"/>
      <w:marRight w:val="0"/>
      <w:marTop w:val="0"/>
      <w:marBottom w:val="0"/>
      <w:divBdr>
        <w:top w:val="none" w:sz="0" w:space="0" w:color="auto"/>
        <w:left w:val="none" w:sz="0" w:space="0" w:color="auto"/>
        <w:bottom w:val="none" w:sz="0" w:space="0" w:color="auto"/>
        <w:right w:val="none" w:sz="0" w:space="0" w:color="auto"/>
      </w:divBdr>
      <w:divsChild>
        <w:div w:id="17490397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732</TotalTime>
  <Pages>36</Pages>
  <Words>2690</Words>
  <Characters>15338</Characters>
  <Application>Microsoft Office Word</Application>
  <DocSecurity>0</DocSecurity>
  <Lines>127</Lines>
  <Paragraphs>35</Paragraphs>
  <ScaleCrop>false</ScaleCrop>
  <Company/>
  <LinksUpToDate>false</LinksUpToDate>
  <CharactersWithSpaces>17993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吴韦举</dc:creator>
  <cp:keywords/>
  <dc:description/>
  <cp:lastModifiedBy>棋 戴</cp:lastModifiedBy>
  <cp:revision>9</cp:revision>
  <cp:lastPrinted>2022-06-06T13:10:00Z</cp:lastPrinted>
  <dcterms:created xsi:type="dcterms:W3CDTF">2023-05-30T06:19:00Z</dcterms:created>
  <dcterms:modified xsi:type="dcterms:W3CDTF">2023-06-17T16:05:00Z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2023-06-15T16:35:28Z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3176409f-e2e6-407c-8465-e9450faa2f4f</vt:lpwstr>
  </property>
  <property fmtid="{D5CDD505-2E9C-101B-9397-08002B2CF9AE}" pid="7" name="MSIP_Label_defa4170-0d19-0005-0004-bc88714345d2_ActionId">
    <vt:lpwstr>56da13a3-3172-4364-8411-8891e4bb4231</vt:lpwstr>
  </property>
  <property fmtid="{D5CDD505-2E9C-101B-9397-08002B2CF9AE}" pid="8" name="MSIP_Label_defa4170-0d19-0005-0004-bc88714345d2_ContentBits">
    <vt:lpwstr>0</vt:lpwstr>
  </property>
</Properties>
</file>