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4292050"/>
        <w:docPartObj>
          <w:docPartGallery w:val="Cover Pages"/>
          <w:docPartUnique/>
        </w:docPartObj>
      </w:sdtPr>
      <w:sdtEndPr/>
      <w:sdtContent>
        <w:p w14:paraId="1ABA69B4" w14:textId="77777777" w:rsidR="0075094F" w:rsidRDefault="0075094F" w:rsidP="0075094F">
          <w:pPr>
            <w:jc w:val="right"/>
          </w:pPr>
        </w:p>
        <w:p w14:paraId="7C75CE57" w14:textId="7BE1D819" w:rsidR="00F77F10" w:rsidRDefault="003D6E20" w:rsidP="0075094F">
          <w:r>
            <w:rPr>
              <w:noProof/>
            </w:rPr>
            <w:drawing>
              <wp:inline distT="0" distB="0" distL="0" distR="0" wp14:anchorId="222C3B55" wp14:editId="3EB11028">
                <wp:extent cx="1828800" cy="17272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luto-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72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79E966" w14:textId="77777777" w:rsidR="0075094F" w:rsidRDefault="0075094F" w:rsidP="0075094F">
          <w:pPr>
            <w:jc w:val="center"/>
          </w:pPr>
        </w:p>
        <w:p w14:paraId="35FBC965" w14:textId="77777777" w:rsidR="0075094F" w:rsidRDefault="0075094F" w:rsidP="0075094F">
          <w:pPr>
            <w:jc w:val="center"/>
          </w:pPr>
        </w:p>
        <w:p w14:paraId="1769EB48" w14:textId="77777777" w:rsidR="0075094F" w:rsidRPr="00B80E74" w:rsidRDefault="0075094F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919949" wp14:editId="03B242BD">
                    <wp:simplePos x="0" y="0"/>
                    <wp:positionH relativeFrom="page">
                      <wp:posOffset>1229714</wp:posOffset>
                    </wp:positionH>
                    <wp:positionV relativeFrom="page">
                      <wp:posOffset>4226768</wp:posOffset>
                    </wp:positionV>
                    <wp:extent cx="5753100" cy="1852205"/>
                    <wp:effectExtent l="0" t="0" r="3175" b="254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52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E0FA62" w14:textId="58DC6E18" w:rsidR="00C4615E" w:rsidRDefault="00202A6A" w:rsidP="00777080">
                                <w:pPr>
                                  <w:pStyle w:val="NoSpacing"/>
                                  <w:jc w:val="lef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77080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HLD: Azure-&lt;Project Name&gt;</w:t>
                                    </w:r>
                                  </w:sdtContent>
                                </w:sdt>
                              </w:p>
                              <w:p w14:paraId="25F27C09" w14:textId="77777777" w:rsidR="00C4615E" w:rsidRDefault="00C4615E" w:rsidP="00777080">
                                <w:pPr>
                                  <w:pStyle w:val="NoSpacing"/>
                                  <w:jc w:val="lef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9199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96.85pt;margin-top:332.8pt;width:453pt;height:145.8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" filled="f" stroked="f" strokeweight=".5pt">
                    <v:textbox inset="0,0,0,0">
                      <w:txbxContent>
                        <w:p w14:paraId="64E0FA62" w14:textId="58DC6E18" w:rsidR="00C4615E" w:rsidRDefault="00202A6A" w:rsidP="00777080">
                          <w:pPr>
                            <w:pStyle w:val="NoSpacing"/>
                            <w:jc w:val="lef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77080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HLD: Azure-&lt;Project Name&gt;</w:t>
                              </w:r>
                            </w:sdtContent>
                          </w:sdt>
                        </w:p>
                        <w:p w14:paraId="25F27C09" w14:textId="77777777" w:rsidR="00C4615E" w:rsidRDefault="00C4615E" w:rsidP="00777080">
                          <w:pPr>
                            <w:pStyle w:val="NoSpacing"/>
                            <w:jc w:val="lef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F10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8B70F7E" wp14:editId="51DA55E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95B409" w14:textId="77777777" w:rsidR="00C4615E" w:rsidRDefault="00C4615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April 20,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B70F7E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d8VdwIAAF4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95B409" w14:textId="77777777" w:rsidR="00C4615E" w:rsidRDefault="00C4615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April 20,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F10"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01D4AF1" wp14:editId="4F361FC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40E8B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" fillcolor="#7f7f7f [1612]" stroked="f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" fillcolor="#7f7f7f [1612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77F10">
            <w:br w:type="page"/>
          </w:r>
        </w:p>
      </w:sdtContent>
    </w:sdt>
    <w:p w14:paraId="5573D67D" w14:textId="77777777" w:rsidR="00547BF1" w:rsidRPr="00547BF1" w:rsidRDefault="00547BF1" w:rsidP="00547BF1">
      <w:pPr>
        <w:spacing w:after="0" w:line="240" w:lineRule="auto"/>
        <w:rPr>
          <w:rFonts w:cstheme="minorHAnsi"/>
          <w:sz w:val="24"/>
          <w:szCs w:val="24"/>
        </w:rPr>
      </w:pPr>
      <w:r w:rsidRPr="00547BF1">
        <w:rPr>
          <w:rFonts w:cstheme="minorHAnsi"/>
          <w:sz w:val="24"/>
          <w:szCs w:val="24"/>
        </w:rPr>
        <w:lastRenderedPageBreak/>
        <w:t xml:space="preserve">Version Details: </w:t>
      </w:r>
    </w:p>
    <w:tbl>
      <w:tblPr>
        <w:tblStyle w:val="GridTable4-Accent1"/>
        <w:tblpPr w:leftFromText="180" w:rightFromText="180" w:vertAnchor="text" w:horzAnchor="margin" w:tblpY="181"/>
        <w:tblW w:w="5000" w:type="pct"/>
        <w:tblLook w:val="04A0" w:firstRow="1" w:lastRow="0" w:firstColumn="1" w:lastColumn="0" w:noHBand="0" w:noVBand="1"/>
      </w:tblPr>
      <w:tblGrid>
        <w:gridCol w:w="1539"/>
        <w:gridCol w:w="1305"/>
        <w:gridCol w:w="6166"/>
      </w:tblGrid>
      <w:tr w:rsidR="00B40956" w:rsidRPr="00867667" w14:paraId="776BA0D8" w14:textId="77777777" w:rsidTr="0077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shd w:val="clear" w:color="auto" w:fill="808080" w:themeFill="background1" w:themeFillShade="80"/>
          </w:tcPr>
          <w:p w14:paraId="57F84F21" w14:textId="77777777" w:rsidR="00547BF1" w:rsidRPr="00924DB9" w:rsidRDefault="00547BF1" w:rsidP="00547BF1">
            <w:pPr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Document:</w:t>
            </w:r>
          </w:p>
        </w:tc>
        <w:tc>
          <w:tcPr>
            <w:tcW w:w="724" w:type="pct"/>
            <w:shd w:val="clear" w:color="auto" w:fill="808080" w:themeFill="background1" w:themeFillShade="80"/>
          </w:tcPr>
          <w:p w14:paraId="6C007708" w14:textId="77777777" w:rsidR="00547BF1" w:rsidRPr="00924DB9" w:rsidRDefault="00547BF1" w:rsidP="00547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422" w:type="pct"/>
            <w:shd w:val="clear" w:color="auto" w:fill="808080" w:themeFill="background1" w:themeFillShade="80"/>
          </w:tcPr>
          <w:p w14:paraId="68E36A23" w14:textId="77777777" w:rsidR="00547BF1" w:rsidRPr="00924DB9" w:rsidRDefault="00547BF1" w:rsidP="00547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Version</w:t>
            </w:r>
          </w:p>
        </w:tc>
      </w:tr>
      <w:tr w:rsidR="00B40956" w:rsidRPr="00867667" w14:paraId="5C72FD46" w14:textId="77777777" w:rsidTr="00547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shd w:val="clear" w:color="auto" w:fill="FFFFFF" w:themeFill="background1"/>
          </w:tcPr>
          <w:p w14:paraId="77068064" w14:textId="77777777" w:rsidR="00547BF1" w:rsidRPr="00867667" w:rsidRDefault="00547BF1" w:rsidP="00E71EDA">
            <w:pPr>
              <w:rPr>
                <w:rFonts w:asciiTheme="minorHAnsi" w:hAnsiTheme="minorHAnsi" w:cstheme="minorHAnsi"/>
              </w:rPr>
            </w:pPr>
            <w:r w:rsidRPr="00867667">
              <w:rPr>
                <w:rFonts w:asciiTheme="minorHAnsi" w:hAnsiTheme="minorHAnsi" w:cstheme="minorHAnsi"/>
              </w:rPr>
              <w:t>Last Updated:</w:t>
            </w:r>
          </w:p>
        </w:tc>
        <w:tc>
          <w:tcPr>
            <w:tcW w:w="724" w:type="pct"/>
            <w:shd w:val="clear" w:color="auto" w:fill="FFFFFF" w:themeFill="background1"/>
          </w:tcPr>
          <w:p w14:paraId="4F787B55" w14:textId="77777777" w:rsidR="00547BF1" w:rsidRPr="00867667" w:rsidRDefault="00547BF1" w:rsidP="00E7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Pr="00867667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04</w:t>
            </w:r>
            <w:r w:rsidRPr="00867667">
              <w:rPr>
                <w:rFonts w:asciiTheme="minorHAnsi" w:hAnsiTheme="minorHAnsi" w:cstheme="minorHAnsi"/>
              </w:rPr>
              <w:t>/20</w:t>
            </w: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3422" w:type="pct"/>
            <w:shd w:val="clear" w:color="auto" w:fill="FFFFFF" w:themeFill="background1"/>
          </w:tcPr>
          <w:p w14:paraId="5C204139" w14:textId="77777777" w:rsidR="00547BF1" w:rsidRPr="00867667" w:rsidRDefault="00547BF1" w:rsidP="00E71ED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  <w:tr w:rsidR="00547BF1" w:rsidRPr="00867667" w14:paraId="1807C7C8" w14:textId="77777777" w:rsidTr="00E71E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26B50E7" w14:textId="77777777" w:rsidR="00547BF1" w:rsidRPr="00867667" w:rsidRDefault="00547BF1" w:rsidP="00E71EDA">
            <w:pPr>
              <w:rPr>
                <w:rFonts w:asciiTheme="minorHAnsi" w:hAnsiTheme="minorHAnsi" w:cstheme="minorHAnsi"/>
              </w:rPr>
            </w:pPr>
            <w:r w:rsidRPr="00867667">
              <w:rPr>
                <w:rFonts w:asciiTheme="minorHAnsi" w:hAnsiTheme="minorHAnsi" w:cstheme="minorHAnsi"/>
              </w:rPr>
              <w:t xml:space="preserve">Author: </w:t>
            </w:r>
          </w:p>
        </w:tc>
        <w:tc>
          <w:tcPr>
            <w:tcW w:w="4146" w:type="pct"/>
            <w:gridSpan w:val="2"/>
          </w:tcPr>
          <w:p w14:paraId="2A0B8C08" w14:textId="77777777" w:rsidR="00547BF1" w:rsidRPr="00867667" w:rsidRDefault="00547BF1" w:rsidP="00E71E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7D87F1F5" w14:textId="77777777" w:rsidR="00F56C25" w:rsidRDefault="00F56C25" w:rsidP="00547BF1"/>
    <w:p w14:paraId="635A4DF2" w14:textId="77777777" w:rsidR="00547BF1" w:rsidRDefault="00547BF1" w:rsidP="002512BB">
      <w:pPr>
        <w:spacing w:after="0" w:line="240" w:lineRule="auto"/>
        <w:rPr>
          <w:sz w:val="24"/>
          <w:szCs w:val="24"/>
        </w:rPr>
      </w:pPr>
      <w:r w:rsidRPr="00547BF1">
        <w:rPr>
          <w:sz w:val="24"/>
          <w:szCs w:val="24"/>
        </w:rPr>
        <w:t xml:space="preserve">Document History: </w:t>
      </w:r>
    </w:p>
    <w:tbl>
      <w:tblPr>
        <w:tblStyle w:val="GridTable4-Accent1"/>
        <w:tblpPr w:leftFromText="180" w:rightFromText="180" w:vertAnchor="text" w:horzAnchor="margin" w:tblpXSpec="center" w:tblpY="207"/>
        <w:tblW w:w="5000" w:type="pct"/>
        <w:tblLook w:val="04A0" w:firstRow="1" w:lastRow="0" w:firstColumn="1" w:lastColumn="0" w:noHBand="0" w:noVBand="1"/>
      </w:tblPr>
      <w:tblGrid>
        <w:gridCol w:w="1305"/>
        <w:gridCol w:w="1699"/>
        <w:gridCol w:w="2375"/>
        <w:gridCol w:w="1982"/>
        <w:gridCol w:w="1649"/>
      </w:tblGrid>
      <w:tr w:rsidR="00B40956" w:rsidRPr="00867667" w14:paraId="2B879869" w14:textId="77777777" w:rsidTr="0077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pct"/>
            <w:shd w:val="clear" w:color="auto" w:fill="808080" w:themeFill="background1" w:themeFillShade="80"/>
          </w:tcPr>
          <w:p w14:paraId="1A6D2631" w14:textId="77777777" w:rsidR="002512BB" w:rsidRPr="00924DB9" w:rsidRDefault="002512BB" w:rsidP="002512BB">
            <w:pPr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Version No.</w:t>
            </w:r>
          </w:p>
        </w:tc>
        <w:tc>
          <w:tcPr>
            <w:tcW w:w="943" w:type="pct"/>
            <w:shd w:val="clear" w:color="auto" w:fill="808080" w:themeFill="background1" w:themeFillShade="80"/>
          </w:tcPr>
          <w:p w14:paraId="685EE124" w14:textId="77777777" w:rsidR="002512BB" w:rsidRPr="00924DB9" w:rsidRDefault="002512BB" w:rsidP="00251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 w:rsidRPr="00924DB9">
              <w:rPr>
                <w:rFonts w:asciiTheme="minorHAnsi" w:hAnsiTheme="minorHAnsi" w:cstheme="minorHAnsi"/>
              </w:rPr>
              <w:t>Date</w:t>
            </w:r>
            <w:r w:rsidRPr="00924DB9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1318" w:type="pct"/>
            <w:shd w:val="clear" w:color="auto" w:fill="808080" w:themeFill="background1" w:themeFillShade="80"/>
          </w:tcPr>
          <w:p w14:paraId="1AF01CE3" w14:textId="77777777" w:rsidR="002512BB" w:rsidRPr="00924DB9" w:rsidRDefault="002512BB" w:rsidP="00251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Summary</w:t>
            </w:r>
          </w:p>
        </w:tc>
        <w:tc>
          <w:tcPr>
            <w:tcW w:w="1100" w:type="pct"/>
            <w:shd w:val="clear" w:color="auto" w:fill="808080" w:themeFill="background1" w:themeFillShade="80"/>
          </w:tcPr>
          <w:p w14:paraId="0890FF25" w14:textId="77777777" w:rsidR="002512BB" w:rsidRPr="00924DB9" w:rsidRDefault="002512BB" w:rsidP="00251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Peer Reviewed By</w:t>
            </w:r>
          </w:p>
        </w:tc>
        <w:tc>
          <w:tcPr>
            <w:tcW w:w="915" w:type="pct"/>
            <w:shd w:val="clear" w:color="auto" w:fill="808080" w:themeFill="background1" w:themeFillShade="80"/>
          </w:tcPr>
          <w:p w14:paraId="3D98D747" w14:textId="77777777" w:rsidR="002512BB" w:rsidRPr="00924DB9" w:rsidRDefault="002512BB" w:rsidP="00251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 xml:space="preserve">Author </w:t>
            </w:r>
          </w:p>
        </w:tc>
      </w:tr>
      <w:tr w:rsidR="00B40956" w:rsidRPr="00867667" w14:paraId="0B004F9B" w14:textId="77777777" w:rsidTr="00251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pct"/>
            <w:shd w:val="clear" w:color="auto" w:fill="FFFFFF" w:themeFill="background1"/>
          </w:tcPr>
          <w:p w14:paraId="0BEEB0EA" w14:textId="77777777" w:rsidR="002512BB" w:rsidRPr="002512BB" w:rsidRDefault="002512BB" w:rsidP="00E71EDA">
            <w:pPr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r w:rsidRPr="002512BB">
              <w:rPr>
                <w:rFonts w:asciiTheme="minorHAnsi" w:hAnsiTheme="minorHAnsi"/>
                <w:b w:val="0"/>
                <w:bCs w:val="0"/>
                <w:color w:val="000000" w:themeColor="text1"/>
              </w:rPr>
              <w:t>v0.1</w:t>
            </w:r>
          </w:p>
        </w:tc>
        <w:tc>
          <w:tcPr>
            <w:tcW w:w="943" w:type="pct"/>
            <w:shd w:val="clear" w:color="auto" w:fill="FFFFFF" w:themeFill="background1"/>
          </w:tcPr>
          <w:p w14:paraId="5F05C065" w14:textId="77777777" w:rsidR="002512BB" w:rsidRPr="002512BB" w:rsidRDefault="002512BB" w:rsidP="00E7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512BB">
              <w:rPr>
                <w:rFonts w:asciiTheme="minorHAnsi" w:hAnsiTheme="minorHAnsi" w:cstheme="minorHAnsi"/>
                <w:color w:val="000000" w:themeColor="text1"/>
              </w:rPr>
              <w:t>22/</w:t>
            </w:r>
            <w:r>
              <w:rPr>
                <w:rFonts w:asciiTheme="minorHAnsi" w:hAnsiTheme="minorHAnsi" w:cstheme="minorHAnsi"/>
                <w:color w:val="000000" w:themeColor="text1"/>
              </w:rPr>
              <w:t>04</w:t>
            </w:r>
            <w:r w:rsidRPr="002512BB">
              <w:rPr>
                <w:rFonts w:asciiTheme="minorHAnsi" w:hAnsiTheme="minorHAnsi" w:cstheme="minorHAnsi"/>
                <w:color w:val="000000" w:themeColor="text1"/>
              </w:rPr>
              <w:t>/202</w:t>
            </w: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18" w:type="pct"/>
            <w:shd w:val="clear" w:color="auto" w:fill="FFFFFF" w:themeFill="background1"/>
          </w:tcPr>
          <w:p w14:paraId="7AB2D627" w14:textId="77777777" w:rsidR="002512BB" w:rsidRPr="002512BB" w:rsidRDefault="002512BB" w:rsidP="00E7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512BB">
              <w:rPr>
                <w:rFonts w:asciiTheme="minorHAnsi" w:hAnsiTheme="minorHAnsi" w:cstheme="minorHAnsi"/>
                <w:color w:val="000000" w:themeColor="text1"/>
              </w:rPr>
              <w:t>First draft</w:t>
            </w:r>
          </w:p>
        </w:tc>
        <w:tc>
          <w:tcPr>
            <w:tcW w:w="1100" w:type="pct"/>
            <w:shd w:val="clear" w:color="auto" w:fill="FFFFFF" w:themeFill="background1"/>
          </w:tcPr>
          <w:p w14:paraId="39CE92D9" w14:textId="77777777" w:rsidR="002512BB" w:rsidRPr="002512BB" w:rsidRDefault="002512BB" w:rsidP="00E7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915" w:type="pct"/>
            <w:shd w:val="clear" w:color="auto" w:fill="FFFFFF" w:themeFill="background1"/>
          </w:tcPr>
          <w:p w14:paraId="44E47243" w14:textId="77777777" w:rsidR="002512BB" w:rsidRPr="002512BB" w:rsidRDefault="002512BB" w:rsidP="00E7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1C55C0EB" w14:textId="77777777" w:rsidR="002512BB" w:rsidRDefault="002512BB" w:rsidP="00547BF1">
      <w:pPr>
        <w:rPr>
          <w:sz w:val="24"/>
          <w:szCs w:val="24"/>
        </w:rPr>
      </w:pPr>
    </w:p>
    <w:p w14:paraId="20D6A65A" w14:textId="77777777" w:rsidR="002512BB" w:rsidRDefault="002512BB" w:rsidP="002512B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Distribution &amp; Sign-Off </w:t>
      </w:r>
    </w:p>
    <w:tbl>
      <w:tblPr>
        <w:tblStyle w:val="GridTable4-Accent1"/>
        <w:tblpPr w:leftFromText="180" w:rightFromText="180" w:vertAnchor="text" w:horzAnchor="margin" w:tblpY="181"/>
        <w:tblW w:w="4999" w:type="pct"/>
        <w:tblBorders>
          <w:top w:val="single" w:sz="4" w:space="0" w:color="8A8D8F"/>
          <w:left w:val="single" w:sz="4" w:space="0" w:color="8A8D8F"/>
          <w:bottom w:val="single" w:sz="4" w:space="0" w:color="8A8D8F"/>
          <w:right w:val="single" w:sz="4" w:space="0" w:color="8A8D8F"/>
          <w:insideH w:val="single" w:sz="4" w:space="0" w:color="8A8D8F"/>
          <w:insideV w:val="single" w:sz="4" w:space="0" w:color="8A8D8F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2297"/>
        <w:gridCol w:w="2295"/>
        <w:gridCol w:w="2295"/>
      </w:tblGrid>
      <w:tr w:rsidR="00B40956" w:rsidRPr="00B54CED" w14:paraId="2A15CD84" w14:textId="77777777" w:rsidTr="0077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  <w:shd w:val="clear" w:color="auto" w:fill="808080" w:themeFill="background1" w:themeFillShade="80"/>
          </w:tcPr>
          <w:p w14:paraId="65B8A043" w14:textId="77777777" w:rsidR="002512BB" w:rsidRPr="00924DB9" w:rsidRDefault="002512BB" w:rsidP="00924DB9">
            <w:pPr>
              <w:jc w:val="center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Sign Off</w:t>
            </w:r>
          </w:p>
        </w:tc>
        <w:tc>
          <w:tcPr>
            <w:tcW w:w="1275" w:type="pct"/>
            <w:shd w:val="clear" w:color="auto" w:fill="808080" w:themeFill="background1" w:themeFillShade="80"/>
          </w:tcPr>
          <w:p w14:paraId="76E914CF" w14:textId="77777777" w:rsidR="002512BB" w:rsidRPr="00924DB9" w:rsidRDefault="002512BB" w:rsidP="00924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1274" w:type="pct"/>
            <w:shd w:val="clear" w:color="auto" w:fill="808080" w:themeFill="background1" w:themeFillShade="80"/>
          </w:tcPr>
          <w:p w14:paraId="66D04DAC" w14:textId="77777777" w:rsidR="002512BB" w:rsidRPr="00924DB9" w:rsidRDefault="002512BB" w:rsidP="00924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274" w:type="pct"/>
            <w:shd w:val="clear" w:color="auto" w:fill="808080" w:themeFill="background1" w:themeFillShade="80"/>
          </w:tcPr>
          <w:p w14:paraId="60409EB7" w14:textId="77777777" w:rsidR="002512BB" w:rsidRPr="00924DB9" w:rsidRDefault="002512BB" w:rsidP="00924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Date</w:t>
            </w:r>
          </w:p>
        </w:tc>
      </w:tr>
      <w:tr w:rsidR="00B40956" w:rsidRPr="00B54CED" w14:paraId="78AA7C78" w14:textId="77777777" w:rsidTr="000D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  <w:shd w:val="clear" w:color="auto" w:fill="FFFFFF" w:themeFill="background1"/>
          </w:tcPr>
          <w:p w14:paraId="2179FE2C" w14:textId="77777777" w:rsidR="002512BB" w:rsidRPr="002512BB" w:rsidRDefault="002512BB" w:rsidP="002512BB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5" w:type="pct"/>
            <w:shd w:val="clear" w:color="auto" w:fill="FFFFFF" w:themeFill="background1"/>
          </w:tcPr>
          <w:p w14:paraId="6018A0D2" w14:textId="77777777" w:rsidR="002512BB" w:rsidRPr="002512BB" w:rsidRDefault="002512BB" w:rsidP="00251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4" w:type="pct"/>
            <w:shd w:val="clear" w:color="auto" w:fill="FFFFFF" w:themeFill="background1"/>
          </w:tcPr>
          <w:p w14:paraId="2BDE7307" w14:textId="77777777" w:rsidR="002512BB" w:rsidRPr="002512BB" w:rsidRDefault="002512BB" w:rsidP="00251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4" w:type="pct"/>
            <w:shd w:val="clear" w:color="auto" w:fill="FFFFFF" w:themeFill="background1"/>
          </w:tcPr>
          <w:p w14:paraId="0FEFAC1D" w14:textId="77777777" w:rsidR="002512BB" w:rsidRPr="002512BB" w:rsidRDefault="002512BB" w:rsidP="00251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512BB" w:rsidRPr="00B54CED" w14:paraId="76A3D430" w14:textId="77777777" w:rsidTr="000D7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14:paraId="3F7600AE" w14:textId="77777777" w:rsidR="002512BB" w:rsidRPr="002512BB" w:rsidRDefault="002512BB" w:rsidP="00E71ED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5" w:type="pct"/>
          </w:tcPr>
          <w:p w14:paraId="2D04DB12" w14:textId="77777777" w:rsidR="002512BB" w:rsidRPr="002512BB" w:rsidRDefault="002512BB" w:rsidP="00E71E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4" w:type="pct"/>
          </w:tcPr>
          <w:p w14:paraId="2E54FC6F" w14:textId="77777777" w:rsidR="002512BB" w:rsidRPr="002512BB" w:rsidRDefault="002512BB" w:rsidP="00E71E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4" w:type="pct"/>
          </w:tcPr>
          <w:p w14:paraId="0D64FF53" w14:textId="77777777" w:rsidR="002512BB" w:rsidRPr="002512BB" w:rsidRDefault="002512BB" w:rsidP="00E71E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61028C2" w14:textId="77777777" w:rsidR="002512BB" w:rsidRDefault="002512BB" w:rsidP="00547BF1">
      <w:pPr>
        <w:rPr>
          <w:sz w:val="24"/>
          <w:szCs w:val="24"/>
        </w:rPr>
      </w:pPr>
    </w:p>
    <w:tbl>
      <w:tblPr>
        <w:tblStyle w:val="GridTable4-Accent1"/>
        <w:tblpPr w:leftFromText="180" w:rightFromText="180" w:vertAnchor="text" w:horzAnchor="margin" w:tblpY="181"/>
        <w:tblW w:w="4164" w:type="pct"/>
        <w:tblBorders>
          <w:top w:val="single" w:sz="4" w:space="0" w:color="8A8D8F"/>
          <w:left w:val="single" w:sz="4" w:space="0" w:color="8A8D8F"/>
          <w:bottom w:val="single" w:sz="4" w:space="0" w:color="8A8D8F"/>
          <w:right w:val="single" w:sz="4" w:space="0" w:color="8A8D8F"/>
          <w:insideH w:val="single" w:sz="4" w:space="0" w:color="8A8D8F"/>
          <w:insideV w:val="single" w:sz="4" w:space="0" w:color="8A8D8F"/>
        </w:tblBorders>
        <w:tblLayout w:type="fixed"/>
        <w:tblLook w:val="04A0" w:firstRow="1" w:lastRow="0" w:firstColumn="1" w:lastColumn="0" w:noHBand="0" w:noVBand="1"/>
      </w:tblPr>
      <w:tblGrid>
        <w:gridCol w:w="3678"/>
        <w:gridCol w:w="3826"/>
      </w:tblGrid>
      <w:tr w:rsidR="002512BB" w:rsidRPr="005E28E5" w14:paraId="3B92EED2" w14:textId="77777777" w:rsidTr="0077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pct"/>
            <w:shd w:val="clear" w:color="auto" w:fill="808080" w:themeFill="background1" w:themeFillShade="80"/>
          </w:tcPr>
          <w:p w14:paraId="34F83C92" w14:textId="77777777" w:rsidR="002512BB" w:rsidRPr="00924DB9" w:rsidRDefault="002512BB" w:rsidP="00924DB9">
            <w:pPr>
              <w:jc w:val="center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Distributed To</w:t>
            </w:r>
          </w:p>
        </w:tc>
        <w:tc>
          <w:tcPr>
            <w:tcW w:w="2549" w:type="pct"/>
            <w:shd w:val="clear" w:color="auto" w:fill="808080" w:themeFill="background1" w:themeFillShade="80"/>
          </w:tcPr>
          <w:p w14:paraId="32387951" w14:textId="77777777" w:rsidR="002512BB" w:rsidRPr="00924DB9" w:rsidRDefault="002512BB" w:rsidP="00924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24DB9">
              <w:rPr>
                <w:rFonts w:asciiTheme="minorHAnsi" w:hAnsiTheme="minorHAnsi" w:cstheme="minorHAnsi"/>
              </w:rPr>
              <w:t>Role</w:t>
            </w:r>
          </w:p>
        </w:tc>
      </w:tr>
      <w:tr w:rsidR="002512BB" w:rsidRPr="00B54CED" w14:paraId="13A6AD9B" w14:textId="77777777" w:rsidTr="000D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pct"/>
            <w:shd w:val="clear" w:color="auto" w:fill="FFFFFF" w:themeFill="background1"/>
          </w:tcPr>
          <w:p w14:paraId="0EE0B254" w14:textId="77777777" w:rsidR="002512BB" w:rsidRPr="002512BB" w:rsidRDefault="002512BB" w:rsidP="00E71ED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549" w:type="pct"/>
            <w:shd w:val="clear" w:color="auto" w:fill="FFFFFF" w:themeFill="background1"/>
          </w:tcPr>
          <w:p w14:paraId="5D25F14B" w14:textId="77777777" w:rsidR="002512BB" w:rsidRPr="002512BB" w:rsidRDefault="002512BB" w:rsidP="00E7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512BB" w:rsidRPr="00B54CED" w14:paraId="519D69C8" w14:textId="77777777" w:rsidTr="000D7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hRule="exact"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pct"/>
          </w:tcPr>
          <w:p w14:paraId="7C5EC13C" w14:textId="77777777" w:rsidR="002512BB" w:rsidRPr="002512BB" w:rsidRDefault="002512BB" w:rsidP="00E71ED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549" w:type="pct"/>
          </w:tcPr>
          <w:p w14:paraId="5A282843" w14:textId="77777777" w:rsidR="002512BB" w:rsidRPr="002512BB" w:rsidRDefault="002512BB" w:rsidP="00E71E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512BB" w:rsidRPr="00B54CED" w14:paraId="53244202" w14:textId="77777777" w:rsidTr="000D7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pct"/>
            <w:shd w:val="clear" w:color="auto" w:fill="FFFFFF" w:themeFill="background1"/>
          </w:tcPr>
          <w:p w14:paraId="1EEFF686" w14:textId="77777777" w:rsidR="002512BB" w:rsidRPr="002512BB" w:rsidRDefault="002512BB" w:rsidP="00E71ED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549" w:type="pct"/>
            <w:shd w:val="clear" w:color="auto" w:fill="FFFFFF" w:themeFill="background1"/>
          </w:tcPr>
          <w:p w14:paraId="76D1367D" w14:textId="77777777" w:rsidR="002512BB" w:rsidRPr="002512BB" w:rsidRDefault="002512BB" w:rsidP="00E7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31053672" w14:textId="77777777" w:rsidR="00B06762" w:rsidRDefault="00B06762" w:rsidP="00547BF1">
      <w:pPr>
        <w:rPr>
          <w:sz w:val="24"/>
          <w:szCs w:val="24"/>
        </w:rPr>
      </w:pPr>
    </w:p>
    <w:p w14:paraId="30068696" w14:textId="77777777" w:rsidR="002512BB" w:rsidRPr="00C12B8B" w:rsidRDefault="00B06762" w:rsidP="00547B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46A1A4" w14:textId="77777777" w:rsidR="00A5447E" w:rsidRDefault="00A5447E" w:rsidP="0089217C">
      <w:pPr>
        <w:ind w:right="-619"/>
      </w:pPr>
    </w:p>
    <w:sdt>
      <w:sdtPr>
        <w:rPr>
          <w:smallCaps w:val="0"/>
          <w:spacing w:val="0"/>
          <w:sz w:val="20"/>
          <w:szCs w:val="20"/>
        </w:rPr>
        <w:id w:val="1848670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B3E3D3" w14:textId="77777777" w:rsidR="00A5447E" w:rsidRPr="008B625B" w:rsidRDefault="00A5447E" w:rsidP="00A5447E">
          <w:pPr>
            <w:pStyle w:val="TOCHeading"/>
            <w:ind w:left="-851" w:right="-52"/>
            <w:jc w:val="center"/>
            <w:rPr>
              <w:color w:val="01737A"/>
            </w:rPr>
          </w:pPr>
          <w:r w:rsidRPr="008B625B">
            <w:rPr>
              <w:color w:val="01737A"/>
            </w:rPr>
            <w:t>Table Of Content</w:t>
          </w:r>
        </w:p>
        <w:p w14:paraId="47091801" w14:textId="105E2ED6" w:rsidR="002F13F5" w:rsidRDefault="00A5447E">
          <w:pPr>
            <w:pStyle w:val="TOC1"/>
            <w:tabs>
              <w:tab w:val="left" w:pos="400"/>
            </w:tabs>
            <w:rPr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97099" w:history="1">
            <w:r w:rsidR="002F13F5" w:rsidRPr="007C7309">
              <w:rPr>
                <w:rStyle w:val="Hyperlink"/>
                <w:noProof/>
              </w:rPr>
              <w:t>1.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Introduction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_Toc69997099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4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42EABCA0" w14:textId="16CBAD3B" w:rsidR="002F13F5" w:rsidRDefault="00202A6A">
          <w:pPr>
            <w:pStyle w:val="TOC1"/>
            <w:tabs>
              <w:tab w:val="left" w:pos="4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00" w:history="1">
            <w:r w:rsidR="002F13F5" w:rsidRPr="007C7309">
              <w:rPr>
                <w:rStyle w:val="Hyperlink"/>
                <w:noProof/>
              </w:rPr>
              <w:t>2.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Project Summary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_Toc69997100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4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42530CEF" w14:textId="7CD18B14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01" w:history="1">
            <w:r w:rsidR="002F13F5" w:rsidRPr="007C7309">
              <w:rPr>
                <w:rStyle w:val="Hyperlink"/>
                <w:noProof/>
              </w:rPr>
              <w:t>2.1.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project scope and objectives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_Toc69997101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4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0723F941" w14:textId="41DBE3C4" w:rsidR="002F13F5" w:rsidRDefault="00202A6A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69997102" w:history="1">
            <w:r w:rsidR="002F13F5" w:rsidRPr="007C7309">
              <w:rPr>
                <w:rStyle w:val="Hyperlink"/>
                <w:noProof/>
              </w:rPr>
              <w:t>2.1.1.</w:t>
            </w:r>
            <w:r w:rsidR="002F13F5">
              <w:rPr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Objective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_Toc69997102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4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0A1DF095" w14:textId="734AA8C8" w:rsidR="002F13F5" w:rsidRDefault="00202A6A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69997103" w:history="1">
            <w:r w:rsidR="002F13F5" w:rsidRPr="007C7309">
              <w:rPr>
                <w:rStyle w:val="Hyperlink"/>
                <w:noProof/>
              </w:rPr>
              <w:t>2.1.2.</w:t>
            </w:r>
            <w:r w:rsidR="002F13F5">
              <w:rPr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Interfaces in migration scope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_Toc69997103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4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39A33FEC" w14:textId="769A7AF9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04" w:history="1">
            <w:r w:rsidR="002F13F5" w:rsidRPr="007C7309">
              <w:rPr>
                <w:rStyle w:val="Hyperlink"/>
                <w:noProof/>
              </w:rPr>
              <w:t>2.2.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Solution summary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_Toc69997104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5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46D818A0" w14:textId="26086E1C" w:rsidR="002F13F5" w:rsidRDefault="00202A6A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69997105" w:history="1">
            <w:r w:rsidR="002F13F5" w:rsidRPr="007C7309">
              <w:rPr>
                <w:rStyle w:val="Hyperlink"/>
                <w:noProof/>
              </w:rPr>
              <w:t>2.2.1.</w:t>
            </w:r>
            <w:r w:rsidR="002F13F5">
              <w:rPr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Susiness AS-IS process (High-level)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_Toc69997105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5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6B358E6F" w14:textId="65E523E9" w:rsidR="002F13F5" w:rsidRDefault="00202A6A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69997106" w:history="1">
            <w:r w:rsidR="002F13F5" w:rsidRPr="007C7309">
              <w:rPr>
                <w:rStyle w:val="Hyperlink"/>
                <w:noProof/>
              </w:rPr>
              <w:t>2.2.2.</w:t>
            </w:r>
            <w:r w:rsidR="002F13F5">
              <w:rPr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business TO-BE PROCESS (Draft)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_Toc69997106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00A63024" w14:textId="760BF338" w:rsidR="002F13F5" w:rsidRDefault="00202A6A">
          <w:pPr>
            <w:pStyle w:val="TOC1"/>
            <w:tabs>
              <w:tab w:val="left" w:pos="4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07" w:history="1">
            <w:r w:rsidR="002F13F5" w:rsidRPr="007C7309">
              <w:rPr>
                <w:rStyle w:val="Hyperlink"/>
                <w:noProof/>
              </w:rPr>
              <w:t>3.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application architecture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_Toc69997107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02917347" w14:textId="578F04FC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08" w:history="1">
            <w:r w:rsidR="002F13F5" w:rsidRPr="007C7309">
              <w:rPr>
                <w:rStyle w:val="Hyperlink"/>
                <w:noProof/>
              </w:rPr>
              <w:t>3.1.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Detail Design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_Toc69997108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210025FD" w14:textId="7C7F3A56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09" w:history="1">
            <w:r w:rsidR="002F13F5" w:rsidRPr="007C7309">
              <w:rPr>
                <w:rStyle w:val="Hyperlink"/>
                <w:noProof/>
              </w:rPr>
              <w:t>3.2.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Application flow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_Toc69997109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1DBE2CEB" w14:textId="0AA1F2AC" w:rsidR="002F13F5" w:rsidRDefault="00202A6A">
          <w:pPr>
            <w:pStyle w:val="TOC1"/>
            <w:tabs>
              <w:tab w:val="left" w:pos="4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10" w:history="1">
            <w:r w:rsidR="002F13F5" w:rsidRPr="007C7309">
              <w:rPr>
                <w:rStyle w:val="Hyperlink"/>
                <w:noProof/>
              </w:rPr>
              <w:t>4.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deployment &amp; release model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_Toc69997110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23CE01EF" w14:textId="44980852" w:rsidR="002F13F5" w:rsidRDefault="00202A6A">
          <w:pPr>
            <w:pStyle w:val="TOC1"/>
            <w:tabs>
              <w:tab w:val="left" w:pos="4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11" w:history="1">
            <w:r w:rsidR="002F13F5" w:rsidRPr="007C7309">
              <w:rPr>
                <w:rStyle w:val="Hyperlink"/>
                <w:noProof/>
              </w:rPr>
              <w:t>5.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infrastructure &amp; environment management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_Toc69997111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312D05C1" w14:textId="03D71682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12" w:history="1">
            <w:r w:rsidR="002F13F5" w:rsidRPr="007C7309">
              <w:rPr>
                <w:rStyle w:val="Hyperlink"/>
                <w:noProof/>
              </w:rPr>
              <w:t>5.1.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Environment details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_Toc69997112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274289BB" w14:textId="66B53259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13" w:history="1">
            <w:r w:rsidR="002F13F5" w:rsidRPr="007C7309">
              <w:rPr>
                <w:rStyle w:val="Hyperlink"/>
                <w:noProof/>
              </w:rPr>
              <w:t>5.2.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Infrastructure design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_Toc69997113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3EAA8724" w14:textId="64BBBEE9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14" w:history="1">
            <w:r w:rsidR="002F13F5" w:rsidRPr="007C7309">
              <w:rPr>
                <w:rStyle w:val="Hyperlink"/>
                <w:noProof/>
              </w:rPr>
              <w:t>5.3.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Infrastructure DESIGN: Network Topology Diagram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_Toc69997114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2F0F34C0" w14:textId="1F9AA861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15" w:history="1">
            <w:r w:rsidR="002F13F5" w:rsidRPr="007C7309">
              <w:rPr>
                <w:rStyle w:val="Hyperlink"/>
                <w:noProof/>
              </w:rPr>
              <w:t>5.4.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Scalability &amp; Reliability considerations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_Toc69997115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7567829D" w14:textId="2547B458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16" w:history="1">
            <w:r w:rsidR="002F13F5" w:rsidRPr="007C7309">
              <w:rPr>
                <w:rStyle w:val="Hyperlink"/>
                <w:noProof/>
              </w:rPr>
              <w:t>5.5.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Disaster recovery strategy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_Toc69997116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1F0AAB36" w14:textId="15B1F3EB" w:rsidR="002F13F5" w:rsidRDefault="00202A6A">
          <w:pPr>
            <w:pStyle w:val="TOC1"/>
            <w:tabs>
              <w:tab w:val="left" w:pos="4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17" w:history="1">
            <w:r w:rsidR="002F13F5" w:rsidRPr="007C7309">
              <w:rPr>
                <w:rStyle w:val="Hyperlink"/>
                <w:noProof/>
              </w:rPr>
              <w:t>6.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identity and access management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_Toc69997117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7756F8ED" w14:textId="46FA75BC" w:rsidR="002F13F5" w:rsidRDefault="00202A6A">
          <w:pPr>
            <w:pStyle w:val="TOC1"/>
            <w:tabs>
              <w:tab w:val="left" w:pos="4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18" w:history="1">
            <w:r w:rsidR="002F13F5" w:rsidRPr="007C7309">
              <w:rPr>
                <w:rStyle w:val="Hyperlink"/>
                <w:noProof/>
              </w:rPr>
              <w:t>7.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security considerations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_Toc69997118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5E9892C8" w14:textId="2F995DE4" w:rsidR="002F13F5" w:rsidRDefault="00202A6A">
          <w:pPr>
            <w:pStyle w:val="TOC1"/>
            <w:tabs>
              <w:tab w:val="left" w:pos="4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19" w:history="1">
            <w:r w:rsidR="002F13F5" w:rsidRPr="007C7309">
              <w:rPr>
                <w:rStyle w:val="Hyperlink"/>
                <w:noProof/>
              </w:rPr>
              <w:t>8.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shared services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_Toc69997119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1E43F812" w14:textId="5AAC6652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20" w:history="1">
            <w:r w:rsidR="002F13F5" w:rsidRPr="007C7309">
              <w:rPr>
                <w:rStyle w:val="Hyperlink"/>
                <w:noProof/>
              </w:rPr>
              <w:t>8.1.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Active Directory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_Toc69997120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30909638" w14:textId="0A4345A2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21" w:history="1">
            <w:r w:rsidR="002F13F5" w:rsidRPr="007C7309">
              <w:rPr>
                <w:rStyle w:val="Hyperlink"/>
                <w:noProof/>
              </w:rPr>
              <w:t>8.2.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Alerting &amp; Monitoring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_Toc69997121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35DFA75B" w14:textId="400CE433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22" w:history="1">
            <w:r w:rsidR="002F13F5" w:rsidRPr="007C7309">
              <w:rPr>
                <w:rStyle w:val="Hyperlink"/>
                <w:noProof/>
              </w:rPr>
              <w:t>8.3.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Log Analytics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_Toc69997122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60240CB2" w14:textId="5812E60A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23" w:history="1">
            <w:r w:rsidR="002F13F5" w:rsidRPr="007C7309">
              <w:rPr>
                <w:rStyle w:val="Hyperlink"/>
                <w:noProof/>
              </w:rPr>
              <w:t>8.4.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Key Vault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_Toc69997123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6208032C" w14:textId="282965E7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24" w:history="1">
            <w:r w:rsidR="002F13F5" w:rsidRPr="007C7309">
              <w:rPr>
                <w:rStyle w:val="Hyperlink"/>
                <w:noProof/>
              </w:rPr>
              <w:t>8.5.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Application Insight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_Toc69997124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686E8826" w14:textId="23D0F855" w:rsidR="002F13F5" w:rsidRDefault="00202A6A">
          <w:pPr>
            <w:pStyle w:val="TOC2"/>
            <w:tabs>
              <w:tab w:val="left" w:pos="800"/>
              <w:tab w:val="right" w:leader="dot" w:pos="9010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69997125" w:history="1">
            <w:r w:rsidR="002F13F5" w:rsidRPr="007C7309">
              <w:rPr>
                <w:rStyle w:val="Hyperlink"/>
                <w:noProof/>
              </w:rPr>
              <w:t>8.6.</w:t>
            </w:r>
            <w:r w:rsidR="002F13F5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Azure Cost Management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_Toc69997125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7369F97C" w14:textId="170EA56C" w:rsidR="002F13F5" w:rsidRDefault="00202A6A">
          <w:pPr>
            <w:pStyle w:val="TOC1"/>
            <w:tabs>
              <w:tab w:val="left" w:pos="4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26" w:history="1">
            <w:r w:rsidR="002F13F5" w:rsidRPr="007C7309">
              <w:rPr>
                <w:rStyle w:val="Hyperlink"/>
                <w:noProof/>
              </w:rPr>
              <w:t>9.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Risks/assumptions/dependencies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_Toc69997126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43950887" w14:textId="07B13013" w:rsidR="002F13F5" w:rsidRDefault="00202A6A">
          <w:pPr>
            <w:pStyle w:val="TOC1"/>
            <w:tabs>
              <w:tab w:val="left" w:pos="6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27" w:history="1">
            <w:r w:rsidR="002F13F5" w:rsidRPr="007C7309">
              <w:rPr>
                <w:rStyle w:val="Hyperlink"/>
                <w:noProof/>
              </w:rPr>
              <w:t>10.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Support &amp; bau process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_Toc69997127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4774EDE5" w14:textId="12C89A38" w:rsidR="002F13F5" w:rsidRDefault="00202A6A">
          <w:pPr>
            <w:pStyle w:val="TOC1"/>
            <w:tabs>
              <w:tab w:val="left" w:pos="60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9997128" w:history="1">
            <w:r w:rsidR="002F13F5" w:rsidRPr="007C7309">
              <w:rPr>
                <w:rStyle w:val="Hyperlink"/>
                <w:noProof/>
              </w:rPr>
              <w:t>11.</w:t>
            </w:r>
            <w:r w:rsidR="002F13F5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2F13F5" w:rsidRPr="007C7309">
              <w:rPr>
                <w:rStyle w:val="Hyperlink"/>
                <w:noProof/>
              </w:rPr>
              <w:t>Glossary</w:t>
            </w:r>
            <w:r w:rsidR="002F13F5">
              <w:rPr>
                <w:noProof/>
                <w:webHidden/>
              </w:rPr>
              <w:tab/>
            </w:r>
            <w:r w:rsidR="002F13F5">
              <w:rPr>
                <w:noProof/>
                <w:webHidden/>
              </w:rPr>
              <w:fldChar w:fldCharType="begin"/>
            </w:r>
            <w:r w:rsidR="002F13F5">
              <w:rPr>
                <w:noProof/>
                <w:webHidden/>
              </w:rPr>
              <w:instrText xml:space="preserve"> PAGEREF _Toc69997128 \h </w:instrText>
            </w:r>
            <w:r w:rsidR="002F13F5">
              <w:rPr>
                <w:noProof/>
                <w:webHidden/>
              </w:rPr>
            </w:r>
            <w:r w:rsidR="002F13F5">
              <w:rPr>
                <w:noProof/>
                <w:webHidden/>
              </w:rPr>
              <w:fldChar w:fldCharType="separate"/>
            </w:r>
            <w:r w:rsidR="002F13F5">
              <w:rPr>
                <w:noProof/>
                <w:webHidden/>
              </w:rPr>
              <w:t>0</w:t>
            </w:r>
            <w:r w:rsidR="002F13F5">
              <w:rPr>
                <w:noProof/>
                <w:webHidden/>
              </w:rPr>
              <w:fldChar w:fldCharType="end"/>
            </w:r>
          </w:hyperlink>
        </w:p>
        <w:p w14:paraId="4C039DD8" w14:textId="2E81DD07" w:rsidR="00A5447E" w:rsidRDefault="00A5447E" w:rsidP="00A5447E">
          <w:pPr>
            <w:ind w:left="-851" w:right="-619"/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1CB3219" w14:textId="77777777" w:rsidR="00A5447E" w:rsidRDefault="00A5447E" w:rsidP="00A5447E">
      <w:pPr>
        <w:ind w:left="-851" w:right="-619"/>
      </w:pPr>
    </w:p>
    <w:p w14:paraId="2B4DBFA0" w14:textId="77777777" w:rsidR="008B625B" w:rsidRDefault="008B625B" w:rsidP="00547BF1">
      <w:pPr>
        <w:rPr>
          <w:sz w:val="24"/>
          <w:szCs w:val="24"/>
        </w:rPr>
      </w:pPr>
    </w:p>
    <w:p w14:paraId="60BD2F18" w14:textId="77777777" w:rsidR="008B625B" w:rsidRDefault="008B62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C4A0FB" w14:textId="77777777" w:rsidR="008B625B" w:rsidRDefault="008B625B" w:rsidP="008B625B">
      <w:pPr>
        <w:ind w:left="-709"/>
        <w:rPr>
          <w:sz w:val="24"/>
          <w:szCs w:val="24"/>
        </w:rPr>
      </w:pPr>
    </w:p>
    <w:p w14:paraId="1660A14A" w14:textId="18553472" w:rsidR="008B625B" w:rsidRDefault="003C669D" w:rsidP="00E252B6">
      <w:pPr>
        <w:pStyle w:val="Heading1"/>
        <w:numPr>
          <w:ilvl w:val="0"/>
          <w:numId w:val="2"/>
        </w:numPr>
      </w:pPr>
      <w:bookmarkStart w:id="0" w:name="_Toc69997099"/>
      <w:r>
        <w:t>I</w:t>
      </w:r>
      <w:r w:rsidR="008B625B">
        <w:t>ntroduction</w:t>
      </w:r>
      <w:bookmarkEnd w:id="0"/>
      <w:r w:rsidR="008B625B">
        <w:t xml:space="preserve"> </w:t>
      </w:r>
    </w:p>
    <w:p w14:paraId="41C64626" w14:textId="77777777" w:rsidR="00DC42ED" w:rsidRDefault="00DC42ED" w:rsidP="00A97B31">
      <w:pPr>
        <w:pStyle w:val="Heading1"/>
        <w:numPr>
          <w:ilvl w:val="0"/>
          <w:numId w:val="2"/>
        </w:numPr>
      </w:pPr>
      <w:bookmarkStart w:id="1" w:name="_Toc69997100"/>
      <w:bookmarkStart w:id="2" w:name="_GoBack"/>
      <w:bookmarkEnd w:id="2"/>
      <w:r>
        <w:t>Project Summary</w:t>
      </w:r>
      <w:bookmarkEnd w:id="1"/>
      <w:r>
        <w:t xml:space="preserve"> </w:t>
      </w:r>
    </w:p>
    <w:p w14:paraId="1A0BE1FB" w14:textId="73F35C7A" w:rsidR="00E71EDA" w:rsidRDefault="00C96D4A" w:rsidP="00E71EDA">
      <w:pPr>
        <w:pStyle w:val="Heading2"/>
        <w:numPr>
          <w:ilvl w:val="1"/>
          <w:numId w:val="2"/>
        </w:numPr>
        <w:ind w:left="567"/>
      </w:pPr>
      <w:bookmarkStart w:id="3" w:name="_Toc69997101"/>
      <w:r>
        <w:t>project scope and objectives</w:t>
      </w:r>
      <w:bookmarkEnd w:id="3"/>
    </w:p>
    <w:p w14:paraId="5A2F9B7F" w14:textId="77777777" w:rsidR="00626088" w:rsidRPr="00626088" w:rsidRDefault="00626088" w:rsidP="00626088"/>
    <w:p w14:paraId="70E7215E" w14:textId="34AFC933" w:rsidR="00E71EDA" w:rsidRDefault="00E71EDA" w:rsidP="00E71EDA">
      <w:pPr>
        <w:pStyle w:val="Heading3"/>
        <w:numPr>
          <w:ilvl w:val="2"/>
          <w:numId w:val="2"/>
        </w:numPr>
        <w:ind w:left="284" w:hanging="142"/>
      </w:pPr>
      <w:bookmarkStart w:id="4" w:name="_Toc69997102"/>
      <w:r>
        <w:t>Objective</w:t>
      </w:r>
      <w:bookmarkEnd w:id="4"/>
    </w:p>
    <w:p w14:paraId="243FEDC3" w14:textId="77777777" w:rsidR="00E71EDA" w:rsidRPr="00E71EDA" w:rsidRDefault="00E71EDA" w:rsidP="00E71EDA"/>
    <w:p w14:paraId="1ED175C2" w14:textId="75B0643E" w:rsidR="000F398D" w:rsidRDefault="001F7FAB" w:rsidP="000F398D">
      <w:pPr>
        <w:pStyle w:val="Heading3"/>
        <w:numPr>
          <w:ilvl w:val="2"/>
          <w:numId w:val="2"/>
        </w:numPr>
        <w:ind w:left="284" w:hanging="142"/>
      </w:pPr>
      <w:r>
        <w:t xml:space="preserve"> </w:t>
      </w:r>
      <w:bookmarkStart w:id="5" w:name="_Toc69997103"/>
      <w:r w:rsidR="003C669D">
        <w:t>I</w:t>
      </w:r>
      <w:r w:rsidR="00E71EDA">
        <w:t xml:space="preserve">nterfaces </w:t>
      </w:r>
      <w:r w:rsidR="00807D7D">
        <w:t xml:space="preserve">in </w:t>
      </w:r>
      <w:r w:rsidR="00E71EDA">
        <w:t>migration</w:t>
      </w:r>
      <w:r>
        <w:t xml:space="preserve"> scope</w:t>
      </w:r>
      <w:bookmarkEnd w:id="5"/>
      <w:r w:rsidR="00E71EDA">
        <w:t xml:space="preserve"> </w:t>
      </w:r>
    </w:p>
    <w:p w14:paraId="6331DAE2" w14:textId="77777777" w:rsidR="006D4DB9" w:rsidRPr="006D4DB9" w:rsidRDefault="006D4DB9" w:rsidP="006D4DB9"/>
    <w:p w14:paraId="45098951" w14:textId="330796AE" w:rsidR="00C96D4A" w:rsidRDefault="0050048A" w:rsidP="00811102">
      <w:pPr>
        <w:pStyle w:val="Heading2"/>
        <w:numPr>
          <w:ilvl w:val="1"/>
          <w:numId w:val="2"/>
        </w:numPr>
        <w:ind w:left="0"/>
      </w:pPr>
      <w:bookmarkStart w:id="6" w:name="_Toc69997104"/>
      <w:r>
        <w:t>S</w:t>
      </w:r>
      <w:r w:rsidR="00C96D4A">
        <w:t>olution summary</w:t>
      </w:r>
      <w:bookmarkEnd w:id="6"/>
      <w:r w:rsidR="00C96D4A">
        <w:t xml:space="preserve"> </w:t>
      </w:r>
    </w:p>
    <w:p w14:paraId="1C04CD4E" w14:textId="77777777" w:rsidR="00D13CC2" w:rsidRPr="00D13CC2" w:rsidRDefault="00D13CC2" w:rsidP="00D13CC2"/>
    <w:p w14:paraId="19E5C364" w14:textId="2741EFC8" w:rsidR="00C96D4A" w:rsidRDefault="00E33A24" w:rsidP="00811102">
      <w:pPr>
        <w:pStyle w:val="Heading3"/>
        <w:numPr>
          <w:ilvl w:val="2"/>
          <w:numId w:val="2"/>
        </w:numPr>
        <w:ind w:left="142"/>
      </w:pPr>
      <w:bookmarkStart w:id="7" w:name="_Toc69997105"/>
      <w:r>
        <w:t>B</w:t>
      </w:r>
      <w:r w:rsidR="00C96D4A">
        <w:t>usiness AS-IS process</w:t>
      </w:r>
      <w:r w:rsidR="00811102">
        <w:t xml:space="preserve"> </w:t>
      </w:r>
      <w:r w:rsidR="00E71EDA">
        <w:t>(</w:t>
      </w:r>
      <w:r w:rsidR="00D13CC2">
        <w:t>High-level</w:t>
      </w:r>
      <w:r w:rsidR="00811102">
        <w:t>)</w:t>
      </w:r>
      <w:bookmarkEnd w:id="7"/>
    </w:p>
    <w:p w14:paraId="52F2C976" w14:textId="47279739" w:rsidR="00A54ECF" w:rsidRDefault="00A54ECF" w:rsidP="00A54ECF"/>
    <w:p w14:paraId="78CC0772" w14:textId="77777777" w:rsidR="00292ED7" w:rsidRDefault="00292ED7" w:rsidP="006C6F53">
      <w:pPr>
        <w:pStyle w:val="Heading3"/>
        <w:numPr>
          <w:ilvl w:val="2"/>
          <w:numId w:val="2"/>
        </w:numPr>
        <w:ind w:left="851" w:hanging="709"/>
        <w:sectPr w:rsidR="00292ED7" w:rsidSect="00777080">
          <w:headerReference w:type="default" r:id="rId10"/>
          <w:footerReference w:type="even" r:id="rId11"/>
          <w:headerReference w:type="first" r:id="rId12"/>
          <w:pgSz w:w="11900" w:h="16840"/>
          <w:pgMar w:top="1440" w:right="1440" w:bottom="1440" w:left="1440" w:header="321" w:footer="708" w:gutter="0"/>
          <w:pgNumType w:start="0"/>
          <w:cols w:space="708"/>
          <w:titlePg/>
          <w:docGrid w:linePitch="360"/>
        </w:sectPr>
      </w:pPr>
    </w:p>
    <w:p w14:paraId="2DEB2AE1" w14:textId="2D377864" w:rsidR="009F536B" w:rsidRPr="009F536B" w:rsidRDefault="00C96D4A" w:rsidP="009F536B">
      <w:pPr>
        <w:pStyle w:val="Heading3"/>
        <w:numPr>
          <w:ilvl w:val="2"/>
          <w:numId w:val="2"/>
        </w:numPr>
        <w:ind w:left="851" w:hanging="709"/>
      </w:pPr>
      <w:bookmarkStart w:id="8" w:name="_Toc69997106"/>
      <w:r w:rsidRPr="00CF7495">
        <w:rPr>
          <w:sz w:val="28"/>
          <w:szCs w:val="28"/>
        </w:rPr>
        <w:lastRenderedPageBreak/>
        <w:t>business</w:t>
      </w:r>
      <w:r>
        <w:t xml:space="preserve"> TO-BE </w:t>
      </w:r>
      <w:r w:rsidR="00DE3ADB">
        <w:t>PROCESS (Draft)</w:t>
      </w:r>
      <w:bookmarkEnd w:id="8"/>
    </w:p>
    <w:p w14:paraId="7CA451FD" w14:textId="77777777" w:rsidR="00D2368B" w:rsidRDefault="00D2368B" w:rsidP="0089217C">
      <w:pPr>
        <w:sectPr w:rsidR="00D2368B" w:rsidSect="00777080">
          <w:pgSz w:w="25920" w:h="17280" w:orient="landscape" w:code="42"/>
          <w:pgMar w:top="782" w:right="91" w:bottom="761" w:left="1440" w:header="169" w:footer="709" w:gutter="0"/>
          <w:pgNumType w:start="0"/>
          <w:cols w:space="708"/>
          <w:titlePg/>
          <w:docGrid w:linePitch="360"/>
        </w:sectPr>
      </w:pPr>
    </w:p>
    <w:p w14:paraId="2E89193B" w14:textId="77777777" w:rsidR="00292ED7" w:rsidRPr="00A54ECF" w:rsidRDefault="00292ED7" w:rsidP="00A54ECF"/>
    <w:p w14:paraId="06827CA1" w14:textId="3892E8E5" w:rsidR="00512D14" w:rsidRDefault="00216FB1" w:rsidP="000B2D5F">
      <w:pPr>
        <w:pStyle w:val="Heading1"/>
        <w:numPr>
          <w:ilvl w:val="0"/>
          <w:numId w:val="2"/>
        </w:numPr>
      </w:pPr>
      <w:bookmarkStart w:id="9" w:name="_Toc69997107"/>
      <w:r>
        <w:t>A</w:t>
      </w:r>
      <w:r w:rsidR="000B29F4">
        <w:t xml:space="preserve">zure </w:t>
      </w:r>
      <w:r w:rsidR="00512D14">
        <w:t>a</w:t>
      </w:r>
      <w:r w:rsidR="00670967">
        <w:t xml:space="preserve">pplication </w:t>
      </w:r>
      <w:r w:rsidR="00512D14">
        <w:t>a</w:t>
      </w:r>
      <w:r w:rsidR="00670967">
        <w:t>rchitecture</w:t>
      </w:r>
      <w:bookmarkEnd w:id="9"/>
      <w:r w:rsidR="00512D14">
        <w:t xml:space="preserve"> </w:t>
      </w:r>
    </w:p>
    <w:p w14:paraId="66CF8304" w14:textId="2421AEA9" w:rsidR="00581F3B" w:rsidRDefault="00581F3B" w:rsidP="005457C5">
      <w:pPr>
        <w:pStyle w:val="Heading2"/>
        <w:numPr>
          <w:ilvl w:val="1"/>
          <w:numId w:val="2"/>
        </w:numPr>
        <w:ind w:left="567"/>
      </w:pPr>
      <w:bookmarkStart w:id="10" w:name="_Toc69997108"/>
      <w:r>
        <w:t>Detail Design</w:t>
      </w:r>
      <w:bookmarkEnd w:id="10"/>
      <w:r>
        <w:t xml:space="preserve"> </w:t>
      </w:r>
    </w:p>
    <w:p w14:paraId="3B364902" w14:textId="042F0E0F" w:rsidR="00581F3B" w:rsidRPr="00581F3B" w:rsidRDefault="00581F3B" w:rsidP="005457C5">
      <w:pPr>
        <w:pStyle w:val="Heading2"/>
        <w:numPr>
          <w:ilvl w:val="1"/>
          <w:numId w:val="2"/>
        </w:numPr>
        <w:ind w:left="567"/>
      </w:pPr>
      <w:bookmarkStart w:id="11" w:name="_Toc69997109"/>
      <w:r>
        <w:t>Application flow</w:t>
      </w:r>
      <w:bookmarkEnd w:id="11"/>
      <w:r>
        <w:t xml:space="preserve"> </w:t>
      </w:r>
    </w:p>
    <w:p w14:paraId="56F3D9F8" w14:textId="088260CD" w:rsidR="00512D14" w:rsidRDefault="00B46A43" w:rsidP="000B2D5F">
      <w:pPr>
        <w:pStyle w:val="Heading1"/>
        <w:numPr>
          <w:ilvl w:val="0"/>
          <w:numId w:val="2"/>
        </w:numPr>
      </w:pPr>
      <w:bookmarkStart w:id="12" w:name="_Toc69997110"/>
      <w:r>
        <w:t xml:space="preserve">Azure </w:t>
      </w:r>
      <w:r w:rsidR="00512D14">
        <w:t xml:space="preserve">deployment </w:t>
      </w:r>
      <w:r w:rsidR="000223DB">
        <w:t xml:space="preserve">&amp; release </w:t>
      </w:r>
      <w:r w:rsidR="00512D14">
        <w:t>model</w:t>
      </w:r>
      <w:bookmarkEnd w:id="12"/>
    </w:p>
    <w:p w14:paraId="63FDE2BF" w14:textId="02F8DCB7" w:rsidR="00512D14" w:rsidRDefault="00B46A43" w:rsidP="00512D14">
      <w:pPr>
        <w:pStyle w:val="Heading1"/>
        <w:numPr>
          <w:ilvl w:val="0"/>
          <w:numId w:val="2"/>
        </w:numPr>
      </w:pPr>
      <w:bookmarkStart w:id="13" w:name="_Toc69997111"/>
      <w:r>
        <w:t xml:space="preserve">Azure </w:t>
      </w:r>
      <w:r w:rsidR="00512D14">
        <w:t>infrastructure &amp; environment management</w:t>
      </w:r>
      <w:bookmarkEnd w:id="13"/>
      <w:r w:rsidR="00512D14">
        <w:t xml:space="preserve"> </w:t>
      </w:r>
    </w:p>
    <w:p w14:paraId="1DF0A98F" w14:textId="5AAE57DE" w:rsidR="00B110C3" w:rsidRDefault="00714E1B" w:rsidP="00E539CA">
      <w:pPr>
        <w:pStyle w:val="Heading2"/>
        <w:numPr>
          <w:ilvl w:val="1"/>
          <w:numId w:val="2"/>
        </w:numPr>
        <w:ind w:left="567"/>
      </w:pPr>
      <w:bookmarkStart w:id="14" w:name="_Toc69997112"/>
      <w:r>
        <w:t xml:space="preserve">Azure </w:t>
      </w:r>
      <w:r w:rsidR="00B110C3">
        <w:t>Environment details</w:t>
      </w:r>
      <w:bookmarkEnd w:id="14"/>
      <w:r w:rsidR="00B110C3">
        <w:t xml:space="preserve"> </w:t>
      </w:r>
    </w:p>
    <w:p w14:paraId="34A58334" w14:textId="1DB6BBB8" w:rsidR="00B110C3" w:rsidRDefault="00714E1B" w:rsidP="00E539CA">
      <w:pPr>
        <w:pStyle w:val="Heading2"/>
        <w:numPr>
          <w:ilvl w:val="1"/>
          <w:numId w:val="2"/>
        </w:numPr>
        <w:ind w:left="567"/>
      </w:pPr>
      <w:bookmarkStart w:id="15" w:name="_Toc69997113"/>
      <w:r>
        <w:t xml:space="preserve">Azure </w:t>
      </w:r>
      <w:r w:rsidR="00B110C3">
        <w:t>Infrastructure design</w:t>
      </w:r>
      <w:bookmarkEnd w:id="15"/>
      <w:r w:rsidR="00B110C3">
        <w:t xml:space="preserve"> </w:t>
      </w:r>
    </w:p>
    <w:p w14:paraId="70431C2C" w14:textId="599CBBDE" w:rsidR="00BD1B4C" w:rsidRDefault="00BD1B4C" w:rsidP="00BD1B4C"/>
    <w:p w14:paraId="6CE02576" w14:textId="1A8827BF" w:rsidR="00BD1B4C" w:rsidRDefault="00BD1B4C" w:rsidP="00BD1B4C"/>
    <w:p w14:paraId="7469867A" w14:textId="1B03401C" w:rsidR="00BD1B4C" w:rsidRDefault="00BD1B4C" w:rsidP="00BD1B4C"/>
    <w:p w14:paraId="66BF2472" w14:textId="485FA499" w:rsidR="00BD1B4C" w:rsidRDefault="00BD1B4C" w:rsidP="00BD1B4C"/>
    <w:p w14:paraId="183A5F52" w14:textId="7C41AF40" w:rsidR="00BD1B4C" w:rsidRDefault="00BD1B4C" w:rsidP="00BD1B4C"/>
    <w:p w14:paraId="7EED250E" w14:textId="08686B08" w:rsidR="00BD1B4C" w:rsidRDefault="00BD1B4C" w:rsidP="00BD1B4C"/>
    <w:p w14:paraId="28DECAEE" w14:textId="193960B4" w:rsidR="00BD1B4C" w:rsidRDefault="00BD1B4C" w:rsidP="00BD1B4C"/>
    <w:p w14:paraId="493F9482" w14:textId="3DDA609E" w:rsidR="00BD1B4C" w:rsidRDefault="00BD1B4C" w:rsidP="00BD1B4C"/>
    <w:p w14:paraId="7DB97193" w14:textId="5DDE23C6" w:rsidR="00BD1B4C" w:rsidRDefault="00BD1B4C" w:rsidP="00BD1B4C"/>
    <w:p w14:paraId="2E0F3B6C" w14:textId="3AF4AFCC" w:rsidR="00BD1B4C" w:rsidRDefault="00BD1B4C" w:rsidP="00BD1B4C"/>
    <w:p w14:paraId="580909E3" w14:textId="7D56CC06" w:rsidR="00BD1B4C" w:rsidRDefault="00BD1B4C" w:rsidP="00BD1B4C"/>
    <w:p w14:paraId="05DDEBE8" w14:textId="04FE4494" w:rsidR="00BD1B4C" w:rsidRDefault="00BD1B4C" w:rsidP="00BD1B4C"/>
    <w:p w14:paraId="29999C36" w14:textId="3F98B8AB" w:rsidR="00BD1B4C" w:rsidRDefault="00BD1B4C" w:rsidP="00BD1B4C"/>
    <w:p w14:paraId="60F155A2" w14:textId="625EA89C" w:rsidR="00BD1B4C" w:rsidRDefault="00BD1B4C" w:rsidP="00BD1B4C"/>
    <w:p w14:paraId="64775AA3" w14:textId="146DC174" w:rsidR="00BD1B4C" w:rsidRDefault="00BD1B4C" w:rsidP="00BD1B4C"/>
    <w:p w14:paraId="51A33576" w14:textId="0B769078" w:rsidR="00BD1B4C" w:rsidRDefault="00BD1B4C" w:rsidP="00BD1B4C"/>
    <w:p w14:paraId="48FBF480" w14:textId="32F2107C" w:rsidR="005B454A" w:rsidRDefault="005B454A">
      <w:pPr>
        <w:sectPr w:rsidR="005B454A" w:rsidSect="00777080">
          <w:pgSz w:w="11900" w:h="16840"/>
          <w:pgMar w:top="1440" w:right="0" w:bottom="1440" w:left="1440" w:header="964" w:footer="708" w:gutter="0"/>
          <w:pgNumType w:start="0"/>
          <w:cols w:space="708"/>
          <w:titlePg/>
          <w:docGrid w:linePitch="360"/>
        </w:sectPr>
      </w:pPr>
    </w:p>
    <w:p w14:paraId="716C0898" w14:textId="492EB605" w:rsidR="005B454A" w:rsidRDefault="00B46A43" w:rsidP="005B454A">
      <w:pPr>
        <w:pStyle w:val="Heading2"/>
        <w:numPr>
          <w:ilvl w:val="1"/>
          <w:numId w:val="2"/>
        </w:numPr>
        <w:ind w:left="709" w:hanging="709"/>
      </w:pPr>
      <w:bookmarkStart w:id="16" w:name="_Toc69997114"/>
      <w:r>
        <w:lastRenderedPageBreak/>
        <w:t xml:space="preserve">Azure </w:t>
      </w:r>
      <w:r w:rsidR="005B454A">
        <w:t xml:space="preserve">Infrastructure DESIGN: </w:t>
      </w:r>
      <w:r w:rsidR="00404A83">
        <w:t xml:space="preserve">Azure </w:t>
      </w:r>
      <w:r w:rsidR="005B454A">
        <w:t>Network Topology Diagram</w:t>
      </w:r>
      <w:bookmarkEnd w:id="16"/>
    </w:p>
    <w:p w14:paraId="37D251D4" w14:textId="77777777" w:rsidR="005B454A" w:rsidRDefault="005B454A" w:rsidP="00BD1B4C"/>
    <w:p w14:paraId="77141041" w14:textId="77777777" w:rsidR="005B454A" w:rsidRDefault="00B970C0" w:rsidP="005B454A">
      <w:pPr>
        <w:ind w:left="-851"/>
      </w:pPr>
      <w:r>
        <w:rPr>
          <w:noProof/>
        </w:rPr>
        <w:drawing>
          <wp:inline distT="0" distB="0" distL="0" distR="0" wp14:anchorId="0449FF11" wp14:editId="6F9858AC">
            <wp:extent cx="15829168" cy="4806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workTopolog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83" cy="48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5073" w14:textId="77777777" w:rsidR="00B970C0" w:rsidRDefault="00B970C0" w:rsidP="005B454A">
      <w:pPr>
        <w:ind w:left="-851"/>
      </w:pPr>
    </w:p>
    <w:p w14:paraId="151F890E" w14:textId="29F08A9C" w:rsidR="00B970C0" w:rsidRDefault="00B970C0" w:rsidP="005B454A">
      <w:pPr>
        <w:ind w:left="-851"/>
        <w:sectPr w:rsidR="00B970C0" w:rsidSect="00777080">
          <w:pgSz w:w="25920" w:h="17280" w:orient="landscape" w:code="42"/>
          <w:pgMar w:top="357" w:right="1440" w:bottom="1440" w:left="1440" w:header="964" w:footer="709" w:gutter="0"/>
          <w:pgNumType w:start="0"/>
          <w:cols w:space="708"/>
          <w:titlePg/>
          <w:docGrid w:linePitch="360"/>
        </w:sectPr>
      </w:pPr>
    </w:p>
    <w:p w14:paraId="7E4E46FA" w14:textId="04DFB496" w:rsidR="00BD1B4C" w:rsidRPr="00BD1B4C" w:rsidRDefault="00BD1B4C" w:rsidP="00BD1B4C"/>
    <w:p w14:paraId="3AF40FEC" w14:textId="0FA437A4" w:rsidR="00DD0A60" w:rsidRPr="00DD0A60" w:rsidRDefault="005640CC" w:rsidP="005B454A">
      <w:pPr>
        <w:pStyle w:val="Heading2"/>
        <w:numPr>
          <w:ilvl w:val="1"/>
          <w:numId w:val="2"/>
        </w:numPr>
        <w:ind w:left="567"/>
      </w:pPr>
      <w:bookmarkStart w:id="17" w:name="_Toc69997115"/>
      <w:r>
        <w:t xml:space="preserve">Azure </w:t>
      </w:r>
      <w:r w:rsidR="00DD0A60" w:rsidRPr="00DD0A60">
        <w:t>Scalability</w:t>
      </w:r>
      <w:r>
        <w:t xml:space="preserve"> &amp; Reliability</w:t>
      </w:r>
      <w:r w:rsidR="00DD0A60" w:rsidRPr="00DD0A60">
        <w:t xml:space="preserve"> considerations</w:t>
      </w:r>
      <w:bookmarkEnd w:id="17"/>
    </w:p>
    <w:p w14:paraId="0CEB5621" w14:textId="0B78DD81" w:rsidR="00711D2F" w:rsidRPr="00711D2F" w:rsidRDefault="003047D4" w:rsidP="00711D2F">
      <w:pPr>
        <w:pStyle w:val="Heading2"/>
        <w:numPr>
          <w:ilvl w:val="1"/>
          <w:numId w:val="2"/>
        </w:numPr>
        <w:ind w:left="709" w:hanging="567"/>
      </w:pPr>
      <w:bookmarkStart w:id="18" w:name="_Toc69997116"/>
      <w:r>
        <w:t xml:space="preserve">Azure </w:t>
      </w:r>
      <w:r w:rsidR="008E1BAF">
        <w:t>Disaster recovery strategy</w:t>
      </w:r>
      <w:bookmarkEnd w:id="18"/>
      <w:r w:rsidR="008E1BAF">
        <w:t xml:space="preserve"> </w:t>
      </w:r>
    </w:p>
    <w:p w14:paraId="4688C828" w14:textId="5C236433" w:rsidR="00512D14" w:rsidRPr="00512D14" w:rsidRDefault="005640CC" w:rsidP="005B454A">
      <w:pPr>
        <w:pStyle w:val="Heading1"/>
        <w:numPr>
          <w:ilvl w:val="0"/>
          <w:numId w:val="2"/>
        </w:numPr>
      </w:pPr>
      <w:bookmarkStart w:id="19" w:name="_Toc69997117"/>
      <w:r>
        <w:t xml:space="preserve">Azure </w:t>
      </w:r>
      <w:r w:rsidR="00512D14">
        <w:t>identity and access management</w:t>
      </w:r>
      <w:bookmarkEnd w:id="19"/>
      <w:r w:rsidR="00512D14">
        <w:t xml:space="preserve"> </w:t>
      </w:r>
    </w:p>
    <w:p w14:paraId="08738B04" w14:textId="0B8F9575" w:rsidR="00C96D4A" w:rsidRDefault="005640CC" w:rsidP="005B454A">
      <w:pPr>
        <w:pStyle w:val="Heading1"/>
        <w:numPr>
          <w:ilvl w:val="0"/>
          <w:numId w:val="2"/>
        </w:numPr>
      </w:pPr>
      <w:bookmarkStart w:id="20" w:name="_Toc69997118"/>
      <w:r>
        <w:t xml:space="preserve">Azure </w:t>
      </w:r>
      <w:r w:rsidR="00512D14">
        <w:t>security considerations</w:t>
      </w:r>
      <w:bookmarkEnd w:id="20"/>
      <w:r w:rsidR="00670967">
        <w:t xml:space="preserve"> </w:t>
      </w:r>
      <w:r w:rsidR="000B2D5F">
        <w:t xml:space="preserve"> </w:t>
      </w:r>
    </w:p>
    <w:p w14:paraId="5F1EB742" w14:textId="34F8FAE2" w:rsidR="002A00F5" w:rsidRDefault="00BD296B" w:rsidP="005B454A">
      <w:pPr>
        <w:pStyle w:val="Heading1"/>
        <w:numPr>
          <w:ilvl w:val="0"/>
          <w:numId w:val="2"/>
        </w:numPr>
      </w:pPr>
      <w:bookmarkStart w:id="21" w:name="_Toc69997119"/>
      <w:r>
        <w:t>A</w:t>
      </w:r>
      <w:r w:rsidR="00F37F30">
        <w:t xml:space="preserve">zure </w:t>
      </w:r>
      <w:r w:rsidR="00DE3ADB">
        <w:t>shared</w:t>
      </w:r>
      <w:r w:rsidR="00F37F30">
        <w:t xml:space="preserve"> services</w:t>
      </w:r>
      <w:bookmarkEnd w:id="21"/>
      <w:r w:rsidR="00F37F30">
        <w:t xml:space="preserve"> </w:t>
      </w:r>
    </w:p>
    <w:p w14:paraId="54103A23" w14:textId="77777777" w:rsidR="002A00F5" w:rsidRDefault="00F223FB" w:rsidP="005B454A">
      <w:pPr>
        <w:pStyle w:val="Heading2"/>
        <w:numPr>
          <w:ilvl w:val="1"/>
          <w:numId w:val="2"/>
        </w:numPr>
      </w:pPr>
      <w:bookmarkStart w:id="22" w:name="_Toc69997120"/>
      <w:r>
        <w:t>Azure Active Directory</w:t>
      </w:r>
      <w:bookmarkEnd w:id="22"/>
      <w:r>
        <w:t xml:space="preserve"> </w:t>
      </w:r>
    </w:p>
    <w:p w14:paraId="3F6B3058" w14:textId="64CB6552" w:rsidR="00DE3ADB" w:rsidRDefault="00D546A1" w:rsidP="005B454A">
      <w:pPr>
        <w:pStyle w:val="Heading2"/>
        <w:numPr>
          <w:ilvl w:val="1"/>
          <w:numId w:val="2"/>
        </w:numPr>
      </w:pPr>
      <w:bookmarkStart w:id="23" w:name="_Toc69997121"/>
      <w:r>
        <w:t xml:space="preserve">Azure </w:t>
      </w:r>
      <w:r w:rsidR="00E2353F">
        <w:t xml:space="preserve">Alerting &amp; </w:t>
      </w:r>
      <w:r w:rsidR="00DE3ADB">
        <w:t>Monitoring</w:t>
      </w:r>
      <w:bookmarkEnd w:id="23"/>
      <w:r w:rsidR="00DE3ADB">
        <w:t xml:space="preserve"> </w:t>
      </w:r>
    </w:p>
    <w:p w14:paraId="6AEEED99" w14:textId="45C3F852" w:rsidR="00DE3ADB" w:rsidRDefault="00D546A1" w:rsidP="005B454A">
      <w:pPr>
        <w:pStyle w:val="Heading2"/>
        <w:numPr>
          <w:ilvl w:val="1"/>
          <w:numId w:val="2"/>
        </w:numPr>
      </w:pPr>
      <w:bookmarkStart w:id="24" w:name="_Toc69997122"/>
      <w:r>
        <w:t xml:space="preserve">Azure </w:t>
      </w:r>
      <w:r w:rsidR="00DE3ADB">
        <w:t>Log Analytics</w:t>
      </w:r>
      <w:bookmarkEnd w:id="24"/>
      <w:r w:rsidR="00DE3ADB">
        <w:t xml:space="preserve"> </w:t>
      </w:r>
    </w:p>
    <w:p w14:paraId="22736C27" w14:textId="77777777" w:rsidR="00E2353F" w:rsidRDefault="00E2353F" w:rsidP="005B454A">
      <w:pPr>
        <w:pStyle w:val="Heading2"/>
        <w:numPr>
          <w:ilvl w:val="1"/>
          <w:numId w:val="2"/>
        </w:numPr>
      </w:pPr>
      <w:bookmarkStart w:id="25" w:name="_Toc69997123"/>
      <w:r>
        <w:t>Azure Key Vault</w:t>
      </w:r>
      <w:bookmarkEnd w:id="25"/>
      <w:r>
        <w:t xml:space="preserve"> </w:t>
      </w:r>
    </w:p>
    <w:p w14:paraId="4A0FDA1A" w14:textId="54AC2AA1" w:rsidR="00E2353F" w:rsidRDefault="00E2353F" w:rsidP="005B454A">
      <w:pPr>
        <w:pStyle w:val="Heading2"/>
        <w:numPr>
          <w:ilvl w:val="1"/>
          <w:numId w:val="2"/>
        </w:numPr>
      </w:pPr>
      <w:bookmarkStart w:id="26" w:name="_Toc69997124"/>
      <w:r>
        <w:t>Azure Application Insight</w:t>
      </w:r>
      <w:bookmarkEnd w:id="26"/>
      <w:r>
        <w:t xml:space="preserve">  </w:t>
      </w:r>
    </w:p>
    <w:p w14:paraId="6BEC3AFA" w14:textId="338F64A4" w:rsidR="00E2353F" w:rsidRPr="00DE3ADB" w:rsidRDefault="00E2353F" w:rsidP="005B454A">
      <w:pPr>
        <w:pStyle w:val="Heading2"/>
        <w:numPr>
          <w:ilvl w:val="1"/>
          <w:numId w:val="2"/>
        </w:numPr>
      </w:pPr>
      <w:bookmarkStart w:id="27" w:name="_Toc69997125"/>
      <w:r>
        <w:t>Azure Cost Management</w:t>
      </w:r>
      <w:bookmarkEnd w:id="27"/>
      <w:r>
        <w:t xml:space="preserve"> </w:t>
      </w:r>
    </w:p>
    <w:p w14:paraId="535A723F" w14:textId="07FA3793" w:rsidR="00F37F30" w:rsidRDefault="00B3417E" w:rsidP="0089217C">
      <w:pPr>
        <w:pStyle w:val="Heading1"/>
        <w:numPr>
          <w:ilvl w:val="0"/>
          <w:numId w:val="2"/>
        </w:numPr>
      </w:pPr>
      <w:bookmarkStart w:id="28" w:name="_Toc69997126"/>
      <w:r>
        <w:t>R</w:t>
      </w:r>
      <w:r w:rsidR="00512D14">
        <w:t>isks</w:t>
      </w:r>
      <w:r w:rsidR="0089217C">
        <w:t>/assumptions/dependencies</w:t>
      </w:r>
      <w:bookmarkEnd w:id="28"/>
      <w:r w:rsidR="0089217C">
        <w:t xml:space="preserve"> </w:t>
      </w:r>
    </w:p>
    <w:p w14:paraId="0ADAADAC" w14:textId="77777777" w:rsidR="00A76757" w:rsidRPr="00A76757" w:rsidRDefault="00A76757" w:rsidP="005B454A">
      <w:pPr>
        <w:pStyle w:val="Heading1"/>
        <w:numPr>
          <w:ilvl w:val="0"/>
          <w:numId w:val="2"/>
        </w:numPr>
        <w:ind w:left="284"/>
      </w:pPr>
      <w:bookmarkStart w:id="29" w:name="_Toc69997127"/>
      <w:r>
        <w:t>Support &amp; bau process</w:t>
      </w:r>
      <w:bookmarkEnd w:id="29"/>
      <w:r>
        <w:t xml:space="preserve"> </w:t>
      </w:r>
    </w:p>
    <w:p w14:paraId="40F3534C" w14:textId="443471D7" w:rsidR="00D315CF" w:rsidRDefault="00EE5866" w:rsidP="005B454A">
      <w:pPr>
        <w:pStyle w:val="Heading1"/>
        <w:numPr>
          <w:ilvl w:val="0"/>
          <w:numId w:val="2"/>
        </w:numPr>
        <w:ind w:left="284"/>
      </w:pPr>
      <w:bookmarkStart w:id="30" w:name="_Toc69997128"/>
      <w:r>
        <w:t>G</w:t>
      </w:r>
      <w:r w:rsidR="002C22C9" w:rsidRPr="002C22C9">
        <w:t>lossary</w:t>
      </w:r>
      <w:bookmarkEnd w:id="30"/>
    </w:p>
    <w:p w14:paraId="11314790" w14:textId="77777777" w:rsidR="00D315CF" w:rsidRPr="00D315CF" w:rsidRDefault="00D315CF" w:rsidP="00D31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662"/>
      </w:tblGrid>
      <w:tr w:rsidR="002C22C9" w14:paraId="1F9A2A45" w14:textId="77777777" w:rsidTr="00777080">
        <w:trPr>
          <w:trHeight w:val="257"/>
        </w:trPr>
        <w:tc>
          <w:tcPr>
            <w:tcW w:w="2122" w:type="dxa"/>
            <w:shd w:val="clear" w:color="auto" w:fill="808080" w:themeFill="background1" w:themeFillShade="80"/>
          </w:tcPr>
          <w:p w14:paraId="2D3C4FE0" w14:textId="2905AF86" w:rsidR="002C22C9" w:rsidRPr="00D315CF" w:rsidRDefault="00D315CF" w:rsidP="002C22C9">
            <w:pPr>
              <w:rPr>
                <w:color w:val="FFFFFF" w:themeColor="background1"/>
                <w:sz w:val="24"/>
              </w:rPr>
            </w:pPr>
            <w:r w:rsidRPr="00D315CF">
              <w:rPr>
                <w:color w:val="FFFFFF" w:themeColor="background1"/>
                <w:sz w:val="24"/>
              </w:rPr>
              <w:t>Name</w:t>
            </w:r>
          </w:p>
        </w:tc>
        <w:tc>
          <w:tcPr>
            <w:tcW w:w="6662" w:type="dxa"/>
            <w:shd w:val="clear" w:color="auto" w:fill="808080" w:themeFill="background1" w:themeFillShade="80"/>
          </w:tcPr>
          <w:p w14:paraId="7DD11E10" w14:textId="28C6A4FA" w:rsidR="002C22C9" w:rsidRPr="00D315CF" w:rsidRDefault="00D315CF" w:rsidP="002C22C9">
            <w:pPr>
              <w:rPr>
                <w:color w:val="FFFFFF" w:themeColor="background1"/>
                <w:sz w:val="24"/>
              </w:rPr>
            </w:pPr>
            <w:r w:rsidRPr="00D315CF">
              <w:rPr>
                <w:color w:val="FFFFFF" w:themeColor="background1"/>
                <w:sz w:val="24"/>
              </w:rPr>
              <w:t xml:space="preserve">Definition </w:t>
            </w:r>
          </w:p>
        </w:tc>
      </w:tr>
      <w:tr w:rsidR="002C22C9" w14:paraId="5E74E9DA" w14:textId="77777777" w:rsidTr="00D315CF">
        <w:trPr>
          <w:trHeight w:val="369"/>
        </w:trPr>
        <w:tc>
          <w:tcPr>
            <w:tcW w:w="2122" w:type="dxa"/>
          </w:tcPr>
          <w:p w14:paraId="79726191" w14:textId="77777777" w:rsidR="002C22C9" w:rsidRDefault="002C22C9" w:rsidP="002C22C9"/>
        </w:tc>
        <w:tc>
          <w:tcPr>
            <w:tcW w:w="6662" w:type="dxa"/>
          </w:tcPr>
          <w:p w14:paraId="3415E453" w14:textId="77777777" w:rsidR="002C22C9" w:rsidRDefault="002C22C9" w:rsidP="002C22C9"/>
        </w:tc>
      </w:tr>
      <w:tr w:rsidR="002C22C9" w14:paraId="5B14828B" w14:textId="77777777" w:rsidTr="00D315CF">
        <w:trPr>
          <w:trHeight w:val="417"/>
        </w:trPr>
        <w:tc>
          <w:tcPr>
            <w:tcW w:w="2122" w:type="dxa"/>
          </w:tcPr>
          <w:p w14:paraId="64A3918A" w14:textId="77777777" w:rsidR="002C22C9" w:rsidRDefault="002C22C9" w:rsidP="002C22C9"/>
        </w:tc>
        <w:tc>
          <w:tcPr>
            <w:tcW w:w="6662" w:type="dxa"/>
          </w:tcPr>
          <w:p w14:paraId="7213490D" w14:textId="77777777" w:rsidR="002C22C9" w:rsidRDefault="002C22C9" w:rsidP="002C22C9"/>
        </w:tc>
      </w:tr>
      <w:tr w:rsidR="002C22C9" w14:paraId="731AAA00" w14:textId="77777777" w:rsidTr="00D315CF">
        <w:trPr>
          <w:trHeight w:val="409"/>
        </w:trPr>
        <w:tc>
          <w:tcPr>
            <w:tcW w:w="2122" w:type="dxa"/>
          </w:tcPr>
          <w:p w14:paraId="69CC3F26" w14:textId="77777777" w:rsidR="002C22C9" w:rsidRDefault="002C22C9" w:rsidP="002C22C9"/>
        </w:tc>
        <w:tc>
          <w:tcPr>
            <w:tcW w:w="6662" w:type="dxa"/>
          </w:tcPr>
          <w:p w14:paraId="5B9F7383" w14:textId="77777777" w:rsidR="002C22C9" w:rsidRDefault="002C22C9" w:rsidP="002C22C9"/>
        </w:tc>
      </w:tr>
      <w:tr w:rsidR="002C22C9" w14:paraId="585F47B3" w14:textId="77777777" w:rsidTr="00D315CF">
        <w:trPr>
          <w:trHeight w:val="415"/>
        </w:trPr>
        <w:tc>
          <w:tcPr>
            <w:tcW w:w="2122" w:type="dxa"/>
          </w:tcPr>
          <w:p w14:paraId="349DEB0E" w14:textId="77777777" w:rsidR="002C22C9" w:rsidRDefault="002C22C9" w:rsidP="002C22C9"/>
        </w:tc>
        <w:tc>
          <w:tcPr>
            <w:tcW w:w="6662" w:type="dxa"/>
          </w:tcPr>
          <w:p w14:paraId="294F3E25" w14:textId="77777777" w:rsidR="002C22C9" w:rsidRDefault="002C22C9" w:rsidP="002C22C9"/>
        </w:tc>
      </w:tr>
      <w:tr w:rsidR="002C22C9" w14:paraId="04086CCB" w14:textId="77777777" w:rsidTr="00D315CF">
        <w:trPr>
          <w:trHeight w:val="420"/>
        </w:trPr>
        <w:tc>
          <w:tcPr>
            <w:tcW w:w="2122" w:type="dxa"/>
          </w:tcPr>
          <w:p w14:paraId="64A547D9" w14:textId="77777777" w:rsidR="002C22C9" w:rsidRDefault="002C22C9" w:rsidP="002C22C9"/>
        </w:tc>
        <w:tc>
          <w:tcPr>
            <w:tcW w:w="6662" w:type="dxa"/>
          </w:tcPr>
          <w:p w14:paraId="33C22FE4" w14:textId="77777777" w:rsidR="002C22C9" w:rsidRDefault="002C22C9" w:rsidP="002C22C9"/>
        </w:tc>
      </w:tr>
      <w:tr w:rsidR="002C22C9" w14:paraId="6F1983DB" w14:textId="77777777" w:rsidTr="00D315CF">
        <w:trPr>
          <w:trHeight w:val="447"/>
        </w:trPr>
        <w:tc>
          <w:tcPr>
            <w:tcW w:w="2122" w:type="dxa"/>
          </w:tcPr>
          <w:p w14:paraId="053A9AD2" w14:textId="77777777" w:rsidR="002C22C9" w:rsidRDefault="002C22C9" w:rsidP="002C22C9"/>
        </w:tc>
        <w:tc>
          <w:tcPr>
            <w:tcW w:w="6662" w:type="dxa"/>
          </w:tcPr>
          <w:p w14:paraId="3452191F" w14:textId="77777777" w:rsidR="002C22C9" w:rsidRDefault="002C22C9" w:rsidP="002C22C9"/>
        </w:tc>
      </w:tr>
    </w:tbl>
    <w:p w14:paraId="70131590" w14:textId="77777777" w:rsidR="00DC42ED" w:rsidRPr="00DC42ED" w:rsidRDefault="00DC42ED" w:rsidP="00DC42ED"/>
    <w:sectPr w:rsidR="00DC42ED" w:rsidRPr="00DC42ED" w:rsidSect="00777080">
      <w:pgSz w:w="11900" w:h="16840"/>
      <w:pgMar w:top="1440" w:right="0" w:bottom="1440" w:left="1440" w:header="96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9E7E0" w14:textId="77777777" w:rsidR="00202A6A" w:rsidRDefault="00202A6A" w:rsidP="00F77F10">
      <w:pPr>
        <w:spacing w:after="0" w:line="240" w:lineRule="auto"/>
      </w:pPr>
      <w:r>
        <w:separator/>
      </w:r>
    </w:p>
  </w:endnote>
  <w:endnote w:type="continuationSeparator" w:id="0">
    <w:p w14:paraId="0C5B8BAD" w14:textId="77777777" w:rsidR="00202A6A" w:rsidRDefault="00202A6A" w:rsidP="00F77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48074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D4C59D" w14:textId="77777777" w:rsidR="00C4615E" w:rsidRDefault="00C4615E" w:rsidP="00E71E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ADEEE1" w14:textId="77777777" w:rsidR="00C4615E" w:rsidRDefault="00C4615E" w:rsidP="00F77F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E0BA9" w14:textId="77777777" w:rsidR="00202A6A" w:rsidRDefault="00202A6A" w:rsidP="00F77F10">
      <w:pPr>
        <w:spacing w:after="0" w:line="240" w:lineRule="auto"/>
      </w:pPr>
      <w:r>
        <w:separator/>
      </w:r>
    </w:p>
  </w:footnote>
  <w:footnote w:type="continuationSeparator" w:id="0">
    <w:p w14:paraId="4A0BEED1" w14:textId="77777777" w:rsidR="00202A6A" w:rsidRDefault="00202A6A" w:rsidP="00F77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FC9AF" w14:textId="080B7FFF" w:rsidR="00C4615E" w:rsidRPr="001C1C01" w:rsidRDefault="003D6E20" w:rsidP="00E33A24">
    <w:pPr>
      <w:pStyle w:val="Header"/>
      <w:tabs>
        <w:tab w:val="clear" w:pos="9026"/>
        <w:tab w:val="left" w:pos="9020"/>
      </w:tabs>
      <w:spacing w:line="240" w:lineRule="auto"/>
      <w:ind w:right="254"/>
      <w:jc w:val="right"/>
      <w:rPr>
        <w:color w:val="01737A"/>
        <w:spacing w:val="20"/>
        <w:sz w:val="36"/>
        <w:szCs w:val="36"/>
      </w:rPr>
    </w:pPr>
    <w:r>
      <w:rPr>
        <w:noProof/>
        <w:color w:val="01737A"/>
        <w:spacing w:val="20"/>
        <w:sz w:val="36"/>
        <w:szCs w:val="36"/>
      </w:rPr>
      <w:drawing>
        <wp:inline distT="0" distB="0" distL="0" distR="0" wp14:anchorId="3C3A11E9" wp14:editId="52DFEEDC">
          <wp:extent cx="556515" cy="525600"/>
          <wp:effectExtent l="0" t="0" r="254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luto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734" cy="594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4959" w14:textId="777609C3" w:rsidR="00C4615E" w:rsidRPr="001C1C01" w:rsidRDefault="003D6E20" w:rsidP="00E33A24">
    <w:pPr>
      <w:pStyle w:val="Header"/>
      <w:tabs>
        <w:tab w:val="clear" w:pos="9026"/>
        <w:tab w:val="left" w:pos="9020"/>
      </w:tabs>
      <w:spacing w:line="240" w:lineRule="auto"/>
      <w:ind w:right="254"/>
      <w:jc w:val="right"/>
      <w:rPr>
        <w:color w:val="01737A"/>
        <w:spacing w:val="20"/>
        <w:sz w:val="36"/>
        <w:szCs w:val="36"/>
        <w:lang w:val="en-US"/>
      </w:rPr>
    </w:pPr>
    <w:r>
      <w:rPr>
        <w:noProof/>
        <w:color w:val="01737A"/>
        <w:spacing w:val="20"/>
        <w:sz w:val="36"/>
        <w:szCs w:val="36"/>
        <w:lang w:val="en-US"/>
      </w:rPr>
      <w:drawing>
        <wp:inline distT="0" distB="0" distL="0" distR="0" wp14:anchorId="06616911" wp14:editId="6C0AF3AD">
          <wp:extent cx="446400" cy="4464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luto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338" cy="463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5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EF322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00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0E29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1E6C6E"/>
    <w:multiLevelType w:val="multilevel"/>
    <w:tmpl w:val="64D0F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148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10"/>
    <w:rsid w:val="000223DB"/>
    <w:rsid w:val="0003246A"/>
    <w:rsid w:val="000B29F4"/>
    <w:rsid w:val="000B2D5F"/>
    <w:rsid w:val="000D751A"/>
    <w:rsid w:val="000F398D"/>
    <w:rsid w:val="00113DAD"/>
    <w:rsid w:val="00122CC8"/>
    <w:rsid w:val="00140360"/>
    <w:rsid w:val="001C1C01"/>
    <w:rsid w:val="001D42E5"/>
    <w:rsid w:val="001F7FAB"/>
    <w:rsid w:val="00202A6A"/>
    <w:rsid w:val="00216FB1"/>
    <w:rsid w:val="002512BB"/>
    <w:rsid w:val="00271DB1"/>
    <w:rsid w:val="00292ED7"/>
    <w:rsid w:val="002A00F5"/>
    <w:rsid w:val="002C22C9"/>
    <w:rsid w:val="002D1758"/>
    <w:rsid w:val="002F13F5"/>
    <w:rsid w:val="003047D4"/>
    <w:rsid w:val="003B7574"/>
    <w:rsid w:val="003C669D"/>
    <w:rsid w:val="003D5939"/>
    <w:rsid w:val="003D6E20"/>
    <w:rsid w:val="003E272C"/>
    <w:rsid w:val="00404A83"/>
    <w:rsid w:val="00450DF0"/>
    <w:rsid w:val="004B2470"/>
    <w:rsid w:val="0050048A"/>
    <w:rsid w:val="005066B0"/>
    <w:rsid w:val="00512D14"/>
    <w:rsid w:val="00541653"/>
    <w:rsid w:val="005457C5"/>
    <w:rsid w:val="00547BF1"/>
    <w:rsid w:val="00554B8F"/>
    <w:rsid w:val="005640CC"/>
    <w:rsid w:val="00573389"/>
    <w:rsid w:val="00581F3B"/>
    <w:rsid w:val="0058343E"/>
    <w:rsid w:val="005A1E5B"/>
    <w:rsid w:val="005B25F9"/>
    <w:rsid w:val="005B454A"/>
    <w:rsid w:val="00626088"/>
    <w:rsid w:val="00670967"/>
    <w:rsid w:val="006A129B"/>
    <w:rsid w:val="006C6F53"/>
    <w:rsid w:val="006D4DB9"/>
    <w:rsid w:val="00711D2F"/>
    <w:rsid w:val="00714E1B"/>
    <w:rsid w:val="0075094F"/>
    <w:rsid w:val="007616DA"/>
    <w:rsid w:val="00766ED3"/>
    <w:rsid w:val="007729B0"/>
    <w:rsid w:val="00777080"/>
    <w:rsid w:val="00787C59"/>
    <w:rsid w:val="00807D7D"/>
    <w:rsid w:val="00811102"/>
    <w:rsid w:val="00821579"/>
    <w:rsid w:val="0089217C"/>
    <w:rsid w:val="008B625B"/>
    <w:rsid w:val="008E1BAF"/>
    <w:rsid w:val="008F1DEF"/>
    <w:rsid w:val="0090285E"/>
    <w:rsid w:val="00914516"/>
    <w:rsid w:val="00924DB9"/>
    <w:rsid w:val="00937E7C"/>
    <w:rsid w:val="009E31CB"/>
    <w:rsid w:val="009F536B"/>
    <w:rsid w:val="00A061CD"/>
    <w:rsid w:val="00A12E99"/>
    <w:rsid w:val="00A5447E"/>
    <w:rsid w:val="00A54ECF"/>
    <w:rsid w:val="00A76757"/>
    <w:rsid w:val="00A97B31"/>
    <w:rsid w:val="00AB3484"/>
    <w:rsid w:val="00B06762"/>
    <w:rsid w:val="00B110C3"/>
    <w:rsid w:val="00B25B55"/>
    <w:rsid w:val="00B3417E"/>
    <w:rsid w:val="00B40956"/>
    <w:rsid w:val="00B46A43"/>
    <w:rsid w:val="00B6599F"/>
    <w:rsid w:val="00B80E74"/>
    <w:rsid w:val="00B970C0"/>
    <w:rsid w:val="00BD1B4C"/>
    <w:rsid w:val="00BD296B"/>
    <w:rsid w:val="00C10354"/>
    <w:rsid w:val="00C12B8B"/>
    <w:rsid w:val="00C4615E"/>
    <w:rsid w:val="00C918FD"/>
    <w:rsid w:val="00C96D4A"/>
    <w:rsid w:val="00CA4E65"/>
    <w:rsid w:val="00CF7495"/>
    <w:rsid w:val="00D13CC2"/>
    <w:rsid w:val="00D2368B"/>
    <w:rsid w:val="00D315CF"/>
    <w:rsid w:val="00D36CBF"/>
    <w:rsid w:val="00D546A1"/>
    <w:rsid w:val="00DC42ED"/>
    <w:rsid w:val="00DD0A60"/>
    <w:rsid w:val="00DE3ADB"/>
    <w:rsid w:val="00E2353F"/>
    <w:rsid w:val="00E252B6"/>
    <w:rsid w:val="00E33A24"/>
    <w:rsid w:val="00E539CA"/>
    <w:rsid w:val="00E71EDA"/>
    <w:rsid w:val="00EE5866"/>
    <w:rsid w:val="00F00B21"/>
    <w:rsid w:val="00F223FB"/>
    <w:rsid w:val="00F37F30"/>
    <w:rsid w:val="00F44640"/>
    <w:rsid w:val="00F56C25"/>
    <w:rsid w:val="00F77F10"/>
    <w:rsid w:val="00FB21F7"/>
    <w:rsid w:val="00FC475C"/>
    <w:rsid w:val="00FD7D26"/>
    <w:rsid w:val="00FE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A6587"/>
  <w15:chartTrackingRefBased/>
  <w15:docId w15:val="{9B03E2A9-CE24-E948-A347-E16F2891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F10"/>
  </w:style>
  <w:style w:type="paragraph" w:styleId="Heading1">
    <w:name w:val="heading 1"/>
    <w:basedOn w:val="Normal"/>
    <w:next w:val="Normal"/>
    <w:link w:val="Heading1Char"/>
    <w:uiPriority w:val="9"/>
    <w:qFormat/>
    <w:rsid w:val="00F77F1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1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F1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1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1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1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1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1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1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7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F10"/>
  </w:style>
  <w:style w:type="character" w:styleId="PageNumber">
    <w:name w:val="page number"/>
    <w:basedOn w:val="DefaultParagraphFont"/>
    <w:uiPriority w:val="99"/>
    <w:semiHidden/>
    <w:unhideWhenUsed/>
    <w:rsid w:val="00F77F10"/>
  </w:style>
  <w:style w:type="paragraph" w:styleId="Header">
    <w:name w:val="header"/>
    <w:basedOn w:val="Normal"/>
    <w:link w:val="HeaderChar"/>
    <w:uiPriority w:val="99"/>
    <w:unhideWhenUsed/>
    <w:rsid w:val="00F77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F10"/>
  </w:style>
  <w:style w:type="character" w:customStyle="1" w:styleId="Heading1Char">
    <w:name w:val="Heading 1 Char"/>
    <w:basedOn w:val="DefaultParagraphFont"/>
    <w:link w:val="Heading1"/>
    <w:uiPriority w:val="9"/>
    <w:rsid w:val="00F77F10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7F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7F10"/>
    <w:pPr>
      <w:spacing w:before="120" w:after="0"/>
      <w:ind w:left="200"/>
      <w:jc w:val="left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B625B"/>
    <w:pPr>
      <w:tabs>
        <w:tab w:val="right" w:leader="dot" w:pos="9010"/>
      </w:tabs>
      <w:spacing w:before="240" w:after="12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77F10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77F10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77F10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77F10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77F10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77F10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77F10"/>
    <w:pPr>
      <w:spacing w:after="0"/>
      <w:ind w:left="1600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F77F1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7F1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1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1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1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1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1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1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7F1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7F1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7F1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1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7F1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77F10"/>
    <w:rPr>
      <w:b/>
      <w:color w:val="ED7D31" w:themeColor="accent2"/>
    </w:rPr>
  </w:style>
  <w:style w:type="character" w:styleId="Emphasis">
    <w:name w:val="Emphasis"/>
    <w:uiPriority w:val="20"/>
    <w:qFormat/>
    <w:rsid w:val="00F77F1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77F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7F10"/>
  </w:style>
  <w:style w:type="paragraph" w:styleId="ListParagraph">
    <w:name w:val="List Paragraph"/>
    <w:basedOn w:val="Normal"/>
    <w:uiPriority w:val="34"/>
    <w:qFormat/>
    <w:rsid w:val="00F77F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7F1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77F1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1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1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77F10"/>
    <w:rPr>
      <w:i/>
    </w:rPr>
  </w:style>
  <w:style w:type="character" w:styleId="IntenseEmphasis">
    <w:name w:val="Intense Emphasis"/>
    <w:uiPriority w:val="21"/>
    <w:qFormat/>
    <w:rsid w:val="00F77F1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77F10"/>
    <w:rPr>
      <w:b/>
    </w:rPr>
  </w:style>
  <w:style w:type="character" w:styleId="IntenseReference">
    <w:name w:val="Intense Reference"/>
    <w:uiPriority w:val="32"/>
    <w:qFormat/>
    <w:rsid w:val="00F77F1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77F10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xmsosubtitle">
    <w:name w:val="x_msosubtitle"/>
    <w:basedOn w:val="Normal"/>
    <w:rsid w:val="00F77F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toc1">
    <w:name w:val="x_msotoc1"/>
    <w:basedOn w:val="Normal"/>
    <w:rsid w:val="00F77F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toc2">
    <w:name w:val="x_msotoc2"/>
    <w:basedOn w:val="Normal"/>
    <w:rsid w:val="00F77F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toc3">
    <w:name w:val="x_msotoc3"/>
    <w:basedOn w:val="Normal"/>
    <w:rsid w:val="00F77F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toc4">
    <w:name w:val="x_msotoc4"/>
    <w:basedOn w:val="Normal"/>
    <w:rsid w:val="00F77F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sonalName">
    <w:name w:val="Personal Name"/>
    <w:basedOn w:val="Title"/>
    <w:rsid w:val="00F77F10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54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aliases w:val="New Signature"/>
    <w:basedOn w:val="TableNormal"/>
    <w:uiPriority w:val="49"/>
    <w:rsid w:val="00547BF1"/>
    <w:pPr>
      <w:spacing w:after="0" w:line="240" w:lineRule="auto"/>
      <w:jc w:val="left"/>
    </w:pPr>
    <w:rPr>
      <w:rFonts w:ascii="Segoe UI Light" w:eastAsiaTheme="minorHAnsi" w:hAnsi="Segoe UI Light"/>
      <w:szCs w:val="22"/>
    </w:rPr>
    <w:tblPr>
      <w:tblStyleRowBandSize w:val="1"/>
      <w:tblStyleColBandSize w:val="1"/>
      <w:tblBorders>
        <w:top w:val="single" w:sz="4" w:space="0" w:color="4C4C46"/>
        <w:left w:val="single" w:sz="4" w:space="0" w:color="4C4C46"/>
        <w:bottom w:val="single" w:sz="4" w:space="0" w:color="4C4C46"/>
        <w:right w:val="single" w:sz="4" w:space="0" w:color="4C4C46"/>
        <w:insideH w:val="single" w:sz="4" w:space="0" w:color="4C4C46"/>
        <w:insideV w:val="single" w:sz="4" w:space="0" w:color="4C4C46"/>
      </w:tblBorders>
    </w:tblPr>
    <w:tcPr>
      <w:vAlign w:val="center"/>
    </w:tcPr>
    <w:tblStylePr w:type="firstRow">
      <w:rPr>
        <w:rFonts w:ascii="Marlett" w:hAnsi="Marlett"/>
        <w:b/>
        <w:bCs/>
        <w:color w:val="FFFFFF" w:themeColor="background1"/>
        <w:sz w:val="22"/>
      </w:rPr>
      <w:tblPr/>
      <w:tcPr>
        <w:shd w:val="clear" w:color="auto" w:fill="0066A4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Marlett" w:hAnsi="Marlett"/>
        <w:b w:val="0"/>
        <w:color w:val="4C4C46"/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rFonts w:ascii="Marlett" w:hAnsi="Marlett"/>
        <w:b w:val="0"/>
        <w:color w:val="4C4C46"/>
        <w:sz w:val="20"/>
      </w:rPr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8B62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7B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3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2AD975-AAEE-9144-9FD9-810B0B65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[P1736] 
HLD: Azure-iPass migration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HLD: Azure-&lt;Project Name&gt;</dc:title>
  <dc:subject>Kier Org</dc:subject>
  <dc:creator>Prasanta Kumar Rout (Europe - iDEAS-AEM)</dc:creator>
  <cp:keywords/>
  <dc:description/>
  <cp:lastModifiedBy>Prasanta Kumar Rout (Europe - iDEAS-AEM)</cp:lastModifiedBy>
  <cp:revision>65</cp:revision>
  <cp:lastPrinted>2021-04-21T18:11:00Z</cp:lastPrinted>
  <dcterms:created xsi:type="dcterms:W3CDTF">2021-04-21T18:11:00Z</dcterms:created>
  <dcterms:modified xsi:type="dcterms:W3CDTF">2021-05-24T09:50:00Z</dcterms:modified>
</cp:coreProperties>
</file>