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4AA9C" w14:textId="77777777" w:rsidR="00BA0DB8" w:rsidRDefault="00BA0DB8" w:rsidP="00BA0DB8"/>
    <w:p w14:paraId="7D120EA4" w14:textId="77777777" w:rsidR="00BA0DB8" w:rsidRPr="00BA0DB8" w:rsidRDefault="00BA0DB8" w:rsidP="00BA0DB8">
      <w:pPr>
        <w:rPr>
          <w:lang w:val="en-US"/>
        </w:rPr>
      </w:pPr>
      <w:r w:rsidRPr="00BA0DB8">
        <w:rPr>
          <w:lang w:val="en-US"/>
        </w:rPr>
        <w:t>The concept of smart cities has captivated our imaginations, promising a future where technology revolutionizes the way we live, work, and move about in our urban environments. One crucial aspect of this transformation is the role of cars and mobility in shaping the cities of the future.</w:t>
      </w:r>
    </w:p>
    <w:p w14:paraId="38C8A00A" w14:textId="77777777" w:rsidR="00BA0DB8" w:rsidRPr="00BA0DB8" w:rsidRDefault="00BA0DB8" w:rsidP="00BA0DB8">
      <w:pPr>
        <w:rPr>
          <w:lang w:val="en-US"/>
        </w:rPr>
      </w:pPr>
    </w:p>
    <w:p w14:paraId="03B08038" w14:textId="77777777" w:rsidR="00BA0DB8" w:rsidRPr="00BA0DB8" w:rsidRDefault="00BA0DB8" w:rsidP="00BA0DB8">
      <w:pPr>
        <w:rPr>
          <w:lang w:val="en-US"/>
        </w:rPr>
      </w:pPr>
      <w:r w:rsidRPr="00BA0DB8">
        <w:rPr>
          <w:lang w:val="en-US"/>
        </w:rPr>
        <w:t>In the cities of the future, cars will play a pivotal role in promoting efficient and sustainable transportation. The advent of autonomous vehicles promises to reduce traffic congestion and minimize accidents by eliminating human error. Imagine a city where self-driving cars communicate seamlessly with each other, optimizing routes and reducing travel times. This not only enhances convenience but also contributes to reduced carbon emissions as cars can operate more efficiently.</w:t>
      </w:r>
    </w:p>
    <w:p w14:paraId="25339CFE" w14:textId="77777777" w:rsidR="00BA0DB8" w:rsidRPr="00BA0DB8" w:rsidRDefault="00BA0DB8" w:rsidP="00BA0DB8">
      <w:pPr>
        <w:rPr>
          <w:lang w:val="en-US"/>
        </w:rPr>
      </w:pPr>
    </w:p>
    <w:p w14:paraId="481A7C0A" w14:textId="77777777" w:rsidR="00BA0DB8" w:rsidRPr="00BA0DB8" w:rsidRDefault="00BA0DB8" w:rsidP="00BA0DB8">
      <w:pPr>
        <w:rPr>
          <w:lang w:val="en-US"/>
        </w:rPr>
      </w:pPr>
      <w:r w:rsidRPr="00BA0DB8">
        <w:rPr>
          <w:lang w:val="en-US"/>
        </w:rPr>
        <w:t>Electric vehicles (EVs) are set to become the norm in these smart cities. With advancements in battery technology, EVs are becoming more affordable and practical. They produce zero emissions at the tailpipe, reducing air pollution and improving air quality, which directly benefits the health and well-being of city dwellers. Furthermore, these vehicles can be charged using clean energy sources, such as solar or wind power, reducing the overall carbon footprint of transportation.</w:t>
      </w:r>
    </w:p>
    <w:p w14:paraId="3B155537" w14:textId="77777777" w:rsidR="00BA0DB8" w:rsidRPr="00BA0DB8" w:rsidRDefault="00BA0DB8" w:rsidP="00BA0DB8">
      <w:pPr>
        <w:rPr>
          <w:lang w:val="en-US"/>
        </w:rPr>
      </w:pPr>
    </w:p>
    <w:p w14:paraId="3C72E0B1" w14:textId="77777777" w:rsidR="00BA0DB8" w:rsidRPr="00BA0DB8" w:rsidRDefault="00BA0DB8" w:rsidP="00BA0DB8">
      <w:pPr>
        <w:rPr>
          <w:lang w:val="en-US"/>
        </w:rPr>
      </w:pPr>
      <w:r w:rsidRPr="00BA0DB8">
        <w:rPr>
          <w:lang w:val="en-US"/>
        </w:rPr>
        <w:t>To make smart cities a reality, we must invest in robust and intelligent transportation infrastructure. This includes the development of interconnected networks of sensors and data analytics to monitor traffic flow, manage congestion, and enhance public safety. Additionally, urban planning should prioritize pedestrian-friendly streets, cycling lanes, and efficient public transportation systems to provide sustainable alternatives to private car usage.</w:t>
      </w:r>
    </w:p>
    <w:p w14:paraId="1E22CB9B" w14:textId="77777777" w:rsidR="00BA0DB8" w:rsidRPr="00BA0DB8" w:rsidRDefault="00BA0DB8" w:rsidP="00BA0DB8">
      <w:pPr>
        <w:rPr>
          <w:lang w:val="en-US"/>
        </w:rPr>
      </w:pPr>
    </w:p>
    <w:p w14:paraId="37E9C2F7" w14:textId="77777777" w:rsidR="00BA0DB8" w:rsidRPr="00A7194C" w:rsidRDefault="00BA0DB8" w:rsidP="00BA0DB8">
      <w:pPr>
        <w:rPr>
          <w:lang w:val="en-US"/>
        </w:rPr>
      </w:pPr>
      <w:r w:rsidRPr="00BA0DB8">
        <w:rPr>
          <w:lang w:val="en-US"/>
        </w:rPr>
        <w:t xml:space="preserve">The cities of the future will prioritize the integration of technology and sustainability. This includes intelligent traffic management systems that adapt to real-time traffic conditions, reducing bottlenecks and improving the flow of vehicles. </w:t>
      </w:r>
      <w:r w:rsidRPr="00A7194C">
        <w:rPr>
          <w:lang w:val="en-US"/>
        </w:rPr>
        <w:t>Furthermore, smart cities will leverage data to enhance public transportation systems, ensuring that buses and trains run efficiently and are accessible to all residents.</w:t>
      </w:r>
    </w:p>
    <w:p w14:paraId="1DE9466A" w14:textId="77777777" w:rsidR="00BA0DB8" w:rsidRPr="00A7194C" w:rsidRDefault="00BA0DB8" w:rsidP="00BA0DB8">
      <w:pPr>
        <w:rPr>
          <w:lang w:val="en-US"/>
        </w:rPr>
      </w:pPr>
    </w:p>
    <w:p w14:paraId="51D5DA86" w14:textId="22A25F8C" w:rsidR="00E839A2" w:rsidRPr="00A7194C" w:rsidRDefault="00BA0DB8" w:rsidP="00BA0DB8">
      <w:pPr>
        <w:rPr>
          <w:lang w:val="en-US"/>
        </w:rPr>
      </w:pPr>
      <w:r w:rsidRPr="00A7194C">
        <w:rPr>
          <w:lang w:val="en-US"/>
        </w:rPr>
        <w:t>In conclusion, the future of cars and mobility in smart cities is a promising one.</w:t>
      </w:r>
    </w:p>
    <w:p w14:paraId="4A384305" w14:textId="6B6FE364" w:rsidR="00BA0DB8" w:rsidRPr="00A7194C" w:rsidRDefault="00BA0DB8" w:rsidP="00BA0DB8">
      <w:pPr>
        <w:rPr>
          <w:lang w:val="en-US"/>
        </w:rPr>
      </w:pPr>
    </w:p>
    <w:p w14:paraId="56179ADD" w14:textId="6DE58047" w:rsidR="00BA0DB8" w:rsidRPr="00A7194C" w:rsidRDefault="00BA0DB8" w:rsidP="00BA0DB8"/>
    <w:sectPr w:rsidR="00BA0DB8" w:rsidRPr="00A719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B8"/>
    <w:rsid w:val="00A7194C"/>
    <w:rsid w:val="00BA0DB8"/>
    <w:rsid w:val="00E839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0E16"/>
  <w15:chartTrackingRefBased/>
  <w15:docId w15:val="{DBCB105E-BE8D-8143-B688-59C94200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454401">
      <w:bodyDiv w:val="1"/>
      <w:marLeft w:val="0"/>
      <w:marRight w:val="0"/>
      <w:marTop w:val="0"/>
      <w:marBottom w:val="0"/>
      <w:divBdr>
        <w:top w:val="none" w:sz="0" w:space="0" w:color="auto"/>
        <w:left w:val="none" w:sz="0" w:space="0" w:color="auto"/>
        <w:bottom w:val="none" w:sz="0" w:space="0" w:color="auto"/>
        <w:right w:val="none" w:sz="0" w:space="0" w:color="auto"/>
      </w:divBdr>
    </w:div>
    <w:div w:id="198260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Плютто</dc:creator>
  <cp:keywords/>
  <dc:description/>
  <cp:lastModifiedBy>Андрей Плютто</cp:lastModifiedBy>
  <cp:revision>1</cp:revision>
  <dcterms:created xsi:type="dcterms:W3CDTF">2023-10-02T11:28:00Z</dcterms:created>
  <dcterms:modified xsi:type="dcterms:W3CDTF">2023-10-02T12:12:00Z</dcterms:modified>
</cp:coreProperties>
</file>