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4394B" w14:textId="77777777" w:rsidR="00D25DE2" w:rsidRPr="00D25DE2" w:rsidRDefault="00D25DE2" w:rsidP="00D25DE2">
      <w:pPr>
        <w:rPr>
          <w:sz w:val="32"/>
          <w:szCs w:val="32"/>
          <w:lang w:val="en-US"/>
        </w:rPr>
      </w:pPr>
      <w:r w:rsidRPr="00D25DE2">
        <w:rPr>
          <w:sz w:val="32"/>
          <w:szCs w:val="32"/>
          <w:lang w:val="en-US"/>
        </w:rPr>
        <w:t>Supersonic aircraft are flying machines capable of reaching speeds that exceed the speed of sound. They represent a crucial stage in the development of aviation.</w:t>
      </w:r>
    </w:p>
    <w:p w14:paraId="7F16CB2F" w14:textId="77777777" w:rsidR="00D25DE2" w:rsidRPr="00D25DE2" w:rsidRDefault="00D25DE2" w:rsidP="00D25DE2">
      <w:pPr>
        <w:rPr>
          <w:sz w:val="32"/>
          <w:szCs w:val="32"/>
          <w:lang w:val="en-US"/>
        </w:rPr>
      </w:pPr>
    </w:p>
    <w:p w14:paraId="287DBB38" w14:textId="77777777" w:rsidR="00D25DE2" w:rsidRPr="00D25DE2" w:rsidRDefault="00D25DE2" w:rsidP="00D25DE2">
      <w:pPr>
        <w:rPr>
          <w:sz w:val="32"/>
          <w:szCs w:val="32"/>
          <w:lang w:val="en-US"/>
        </w:rPr>
      </w:pPr>
      <w:r w:rsidRPr="00D25DE2">
        <w:rPr>
          <w:sz w:val="32"/>
          <w:szCs w:val="32"/>
          <w:lang w:val="en-US"/>
        </w:rPr>
        <w:t>One of the key characteristics of supersonic aircraft is their ability to break the sound barrier. This barrier was previously considered an obstacle to high-speed flights.</w:t>
      </w:r>
    </w:p>
    <w:p w14:paraId="7A84119B" w14:textId="77777777" w:rsidR="00D25DE2" w:rsidRPr="00D25DE2" w:rsidRDefault="00D25DE2" w:rsidP="00D25DE2">
      <w:pPr>
        <w:rPr>
          <w:sz w:val="32"/>
          <w:szCs w:val="32"/>
          <w:lang w:val="en-US"/>
        </w:rPr>
      </w:pPr>
    </w:p>
    <w:p w14:paraId="37A46557" w14:textId="77777777" w:rsidR="00D25DE2" w:rsidRPr="00D25DE2" w:rsidRDefault="00D25DE2" w:rsidP="00D25DE2">
      <w:pPr>
        <w:rPr>
          <w:sz w:val="32"/>
          <w:szCs w:val="32"/>
          <w:lang w:val="en-US"/>
        </w:rPr>
      </w:pPr>
      <w:r w:rsidRPr="00D25DE2">
        <w:rPr>
          <w:sz w:val="32"/>
          <w:szCs w:val="32"/>
          <w:lang w:val="en-US"/>
        </w:rPr>
        <w:t>Supersonic aircraft find applications in both military and civilian sectors. Military machines possess strategic advantages, such as high maneuverability and rapid response.</w:t>
      </w:r>
    </w:p>
    <w:p w14:paraId="38D0822A" w14:textId="77777777" w:rsidR="00D25DE2" w:rsidRPr="00D25DE2" w:rsidRDefault="00D25DE2" w:rsidP="00D25DE2">
      <w:pPr>
        <w:rPr>
          <w:sz w:val="32"/>
          <w:szCs w:val="32"/>
          <w:lang w:val="en-US"/>
        </w:rPr>
      </w:pPr>
    </w:p>
    <w:p w14:paraId="321E4AA5" w14:textId="77777777" w:rsidR="00D25DE2" w:rsidRPr="00D25DE2" w:rsidRDefault="00D25DE2" w:rsidP="00D25DE2">
      <w:pPr>
        <w:rPr>
          <w:sz w:val="32"/>
          <w:szCs w:val="32"/>
          <w:lang w:val="en-US"/>
        </w:rPr>
      </w:pPr>
      <w:r w:rsidRPr="00D25DE2">
        <w:rPr>
          <w:sz w:val="32"/>
          <w:szCs w:val="32"/>
          <w:lang w:val="en-US"/>
        </w:rPr>
        <w:t>Civilian supersonic aircraft represent a new level of comfort and efficiency in air transportation. They reduce flight times between distant destinations, providing fast and convenient travel.</w:t>
      </w:r>
    </w:p>
    <w:p w14:paraId="4F22570F" w14:textId="77777777" w:rsidR="00D25DE2" w:rsidRPr="00D25DE2" w:rsidRDefault="00D25DE2" w:rsidP="00D25DE2">
      <w:pPr>
        <w:rPr>
          <w:sz w:val="32"/>
          <w:szCs w:val="32"/>
          <w:lang w:val="en-US"/>
        </w:rPr>
      </w:pPr>
    </w:p>
    <w:p w14:paraId="298DDB6E" w14:textId="7372C059" w:rsidR="005D100E" w:rsidRPr="00D25DE2" w:rsidRDefault="00D25DE2" w:rsidP="00D25DE2">
      <w:pPr>
        <w:rPr>
          <w:sz w:val="32"/>
          <w:szCs w:val="32"/>
          <w:lang w:val="en-US"/>
        </w:rPr>
      </w:pPr>
      <w:r w:rsidRPr="00D25DE2">
        <w:rPr>
          <w:sz w:val="32"/>
          <w:szCs w:val="32"/>
          <w:lang w:val="en-US"/>
        </w:rPr>
        <w:t>However, the development and operation of supersonic aircraft also face technical and economic challenges. High costs of research and development, as well as issues related to noise levels, become factors that require careful attention as advancements are made in this field.</w:t>
      </w:r>
    </w:p>
    <w:sectPr w:rsidR="005D100E" w:rsidRPr="00D25D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DE2"/>
    <w:rsid w:val="00433F30"/>
    <w:rsid w:val="005D100E"/>
    <w:rsid w:val="00D25D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A207C18"/>
  <w15:chartTrackingRefBased/>
  <w15:docId w15:val="{FD5EF6DF-300A-5949-AF49-2F71D33B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71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836</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Плютто</dc:creator>
  <cp:keywords/>
  <dc:description/>
  <cp:lastModifiedBy>Андрей Плютто</cp:lastModifiedBy>
  <cp:revision>1</cp:revision>
  <cp:lastPrinted>2023-11-28T07:39:00Z</cp:lastPrinted>
  <dcterms:created xsi:type="dcterms:W3CDTF">2023-11-28T07:38:00Z</dcterms:created>
  <dcterms:modified xsi:type="dcterms:W3CDTF">2023-11-28T07:48:00Z</dcterms:modified>
</cp:coreProperties>
</file>