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28B" w:rsidRDefault="00710368" w:rsidP="00710368">
      <w:pPr>
        <w:pStyle w:val="NoSpacing"/>
        <w:jc w:val="center"/>
        <w:rPr>
          <w:b/>
          <w:sz w:val="44"/>
          <w:szCs w:val="44"/>
        </w:rPr>
      </w:pPr>
      <w:r w:rsidRPr="00710368">
        <w:rPr>
          <w:b/>
          <w:sz w:val="44"/>
          <w:szCs w:val="44"/>
        </w:rPr>
        <w:t xml:space="preserve">Detection of </w:t>
      </w:r>
      <w:r>
        <w:rPr>
          <w:b/>
          <w:sz w:val="44"/>
          <w:szCs w:val="44"/>
        </w:rPr>
        <w:t>DoS/D</w:t>
      </w:r>
      <w:r w:rsidRPr="00710368">
        <w:rPr>
          <w:b/>
          <w:sz w:val="44"/>
          <w:szCs w:val="44"/>
        </w:rPr>
        <w:t>DoS attacks in Micro</w:t>
      </w:r>
      <w:r>
        <w:rPr>
          <w:b/>
          <w:sz w:val="44"/>
          <w:szCs w:val="44"/>
        </w:rPr>
        <w:t>-</w:t>
      </w:r>
      <w:r w:rsidRPr="00710368">
        <w:rPr>
          <w:b/>
          <w:sz w:val="44"/>
          <w:szCs w:val="44"/>
        </w:rPr>
        <w:t>services using Machine and Deep Learning</w:t>
      </w:r>
    </w:p>
    <w:p w:rsidR="00710368" w:rsidRPr="00710368" w:rsidRDefault="00710368" w:rsidP="00710368">
      <w:pPr>
        <w:pStyle w:val="NoSpacing"/>
        <w:jc w:val="center"/>
        <w:rPr>
          <w:b/>
          <w:sz w:val="44"/>
          <w:szCs w:val="44"/>
        </w:rPr>
      </w:pPr>
    </w:p>
    <w:p w:rsidR="008D228B" w:rsidRDefault="00AD0D62">
      <w:pPr>
        <w:widowControl w:val="0"/>
        <w:pBdr>
          <w:top w:val="nil"/>
          <w:left w:val="nil"/>
          <w:bottom w:val="nil"/>
          <w:right w:val="nil"/>
          <w:between w:val="nil"/>
        </w:pBdr>
        <w:spacing w:before="383" w:line="240" w:lineRule="auto"/>
        <w:ind w:left="3314"/>
        <w:rPr>
          <w:b/>
          <w:color w:val="000000"/>
          <w:sz w:val="40"/>
          <w:szCs w:val="40"/>
        </w:rPr>
      </w:pPr>
      <w:r>
        <w:rPr>
          <w:b/>
          <w:color w:val="000000"/>
          <w:sz w:val="40"/>
          <w:szCs w:val="40"/>
        </w:rPr>
        <w:t xml:space="preserve">FYP– I REPORT </w:t>
      </w:r>
    </w:p>
    <w:p w:rsidR="008D228B" w:rsidRDefault="00AD0D62">
      <w:pPr>
        <w:widowControl w:val="0"/>
        <w:pBdr>
          <w:top w:val="nil"/>
          <w:left w:val="nil"/>
          <w:bottom w:val="nil"/>
          <w:right w:val="nil"/>
          <w:between w:val="nil"/>
        </w:pBdr>
        <w:spacing w:before="60" w:line="240" w:lineRule="auto"/>
        <w:ind w:left="2439"/>
        <w:rPr>
          <w:b/>
          <w:color w:val="000000"/>
          <w:sz w:val="36"/>
          <w:szCs w:val="36"/>
        </w:rPr>
      </w:pPr>
      <w:r>
        <w:rPr>
          <w:b/>
          <w:color w:val="000000"/>
          <w:sz w:val="36"/>
          <w:szCs w:val="36"/>
        </w:rPr>
        <w:t>BS(CS/SE/CYS/AI) Fall 2024</w:t>
      </w:r>
    </w:p>
    <w:p w:rsidR="00FA0709" w:rsidRDefault="00FA0709" w:rsidP="00FA0709">
      <w:pPr>
        <w:widowControl w:val="0"/>
        <w:pBdr>
          <w:top w:val="nil"/>
          <w:left w:val="nil"/>
          <w:bottom w:val="nil"/>
          <w:right w:val="nil"/>
          <w:between w:val="nil"/>
        </w:pBdr>
        <w:spacing w:before="464" w:line="240" w:lineRule="auto"/>
        <w:ind w:left="3870"/>
        <w:rPr>
          <w:color w:val="000000"/>
          <w:sz w:val="32"/>
          <w:szCs w:val="32"/>
        </w:rPr>
      </w:pPr>
      <w:r>
        <w:rPr>
          <w:color w:val="000000"/>
          <w:sz w:val="32"/>
          <w:szCs w:val="32"/>
        </w:rPr>
        <w:t xml:space="preserve">Asher Siddique: </w:t>
      </w:r>
    </w:p>
    <w:p w:rsidR="00FA0709" w:rsidRDefault="00FA0709" w:rsidP="00FA0709">
      <w:pPr>
        <w:widowControl w:val="0"/>
        <w:pBdr>
          <w:top w:val="nil"/>
          <w:left w:val="nil"/>
          <w:bottom w:val="nil"/>
          <w:right w:val="nil"/>
          <w:between w:val="nil"/>
        </w:pBdr>
        <w:spacing w:before="316" w:line="240" w:lineRule="auto"/>
        <w:ind w:left="4156"/>
        <w:rPr>
          <w:color w:val="000000"/>
          <w:sz w:val="32"/>
          <w:szCs w:val="32"/>
        </w:rPr>
      </w:pPr>
      <w:r>
        <w:rPr>
          <w:color w:val="000000"/>
          <w:sz w:val="32"/>
          <w:szCs w:val="32"/>
        </w:rPr>
        <w:t xml:space="preserve">21k-3860 </w:t>
      </w:r>
    </w:p>
    <w:p w:rsidR="008D228B" w:rsidRDefault="008D228B">
      <w:pPr>
        <w:widowControl w:val="0"/>
        <w:pBdr>
          <w:top w:val="nil"/>
          <w:left w:val="nil"/>
          <w:bottom w:val="nil"/>
          <w:right w:val="nil"/>
          <w:between w:val="nil"/>
        </w:pBdr>
        <w:spacing w:before="46" w:line="240" w:lineRule="auto"/>
        <w:ind w:left="4126"/>
        <w:rPr>
          <w:color w:val="000000"/>
          <w:sz w:val="32"/>
          <w:szCs w:val="32"/>
        </w:rPr>
      </w:pPr>
    </w:p>
    <w:p w:rsidR="008D228B" w:rsidRDefault="00FA0709" w:rsidP="00FA0709">
      <w:pPr>
        <w:widowControl w:val="0"/>
        <w:pBdr>
          <w:top w:val="nil"/>
          <w:left w:val="nil"/>
          <w:bottom w:val="nil"/>
          <w:right w:val="nil"/>
          <w:between w:val="nil"/>
        </w:pBdr>
        <w:spacing w:before="464" w:line="240" w:lineRule="auto"/>
        <w:ind w:left="4050"/>
        <w:rPr>
          <w:color w:val="000000"/>
          <w:sz w:val="32"/>
          <w:szCs w:val="32"/>
        </w:rPr>
      </w:pPr>
      <w:r>
        <w:rPr>
          <w:color w:val="000000"/>
          <w:sz w:val="32"/>
          <w:szCs w:val="32"/>
        </w:rPr>
        <w:t>Rija Anwar</w:t>
      </w:r>
      <w:r w:rsidR="00AD0D62">
        <w:rPr>
          <w:color w:val="000000"/>
          <w:sz w:val="32"/>
          <w:szCs w:val="32"/>
        </w:rPr>
        <w:t>:</w:t>
      </w:r>
    </w:p>
    <w:p w:rsidR="008D228B" w:rsidRDefault="00FA0709">
      <w:pPr>
        <w:widowControl w:val="0"/>
        <w:pBdr>
          <w:top w:val="nil"/>
          <w:left w:val="nil"/>
          <w:bottom w:val="nil"/>
          <w:right w:val="nil"/>
          <w:between w:val="nil"/>
        </w:pBdr>
        <w:spacing w:before="316" w:line="240" w:lineRule="auto"/>
        <w:ind w:left="4156"/>
        <w:rPr>
          <w:color w:val="000000"/>
          <w:sz w:val="32"/>
          <w:szCs w:val="32"/>
        </w:rPr>
      </w:pPr>
      <w:r>
        <w:rPr>
          <w:color w:val="000000"/>
          <w:sz w:val="32"/>
          <w:szCs w:val="32"/>
        </w:rPr>
        <w:t>21</w:t>
      </w:r>
      <w:r w:rsidR="00AD0D62">
        <w:rPr>
          <w:color w:val="000000"/>
          <w:sz w:val="32"/>
          <w:szCs w:val="32"/>
        </w:rPr>
        <w:t>k-</w:t>
      </w:r>
      <w:r>
        <w:rPr>
          <w:color w:val="000000"/>
          <w:sz w:val="32"/>
          <w:szCs w:val="32"/>
        </w:rPr>
        <w:t>3069</w:t>
      </w:r>
      <w:r w:rsidR="00AD0D62">
        <w:rPr>
          <w:color w:val="000000"/>
          <w:sz w:val="32"/>
          <w:szCs w:val="32"/>
        </w:rPr>
        <w:t xml:space="preserve"> </w:t>
      </w:r>
    </w:p>
    <w:p w:rsidR="008D228B" w:rsidRDefault="00FA0709" w:rsidP="00FA0709">
      <w:pPr>
        <w:widowControl w:val="0"/>
        <w:pBdr>
          <w:top w:val="nil"/>
          <w:left w:val="nil"/>
          <w:bottom w:val="nil"/>
          <w:right w:val="nil"/>
          <w:between w:val="nil"/>
        </w:pBdr>
        <w:spacing w:before="684" w:line="240" w:lineRule="auto"/>
        <w:ind w:left="3780"/>
        <w:rPr>
          <w:color w:val="000000"/>
          <w:sz w:val="32"/>
          <w:szCs w:val="32"/>
        </w:rPr>
      </w:pPr>
      <w:r>
        <w:rPr>
          <w:color w:val="000000"/>
          <w:sz w:val="32"/>
          <w:szCs w:val="32"/>
        </w:rPr>
        <w:t>Mahnoor Amjad</w:t>
      </w:r>
      <w:r w:rsidR="00AD0D62">
        <w:rPr>
          <w:color w:val="000000"/>
          <w:sz w:val="32"/>
          <w:szCs w:val="32"/>
        </w:rPr>
        <w:t xml:space="preserve">: </w:t>
      </w:r>
    </w:p>
    <w:p w:rsidR="008D228B" w:rsidRDefault="00FA0709">
      <w:pPr>
        <w:widowControl w:val="0"/>
        <w:pBdr>
          <w:top w:val="nil"/>
          <w:left w:val="nil"/>
          <w:bottom w:val="nil"/>
          <w:right w:val="nil"/>
          <w:between w:val="nil"/>
        </w:pBdr>
        <w:spacing w:before="316" w:line="240" w:lineRule="auto"/>
        <w:ind w:left="4156"/>
        <w:rPr>
          <w:color w:val="000000"/>
          <w:sz w:val="32"/>
          <w:szCs w:val="32"/>
        </w:rPr>
      </w:pPr>
      <w:r>
        <w:rPr>
          <w:color w:val="000000"/>
          <w:sz w:val="32"/>
          <w:szCs w:val="32"/>
        </w:rPr>
        <w:t>21</w:t>
      </w:r>
      <w:r w:rsidR="00AD0D62">
        <w:rPr>
          <w:color w:val="000000"/>
          <w:sz w:val="32"/>
          <w:szCs w:val="32"/>
        </w:rPr>
        <w:t>k-</w:t>
      </w:r>
      <w:r>
        <w:rPr>
          <w:color w:val="000000"/>
          <w:sz w:val="32"/>
          <w:szCs w:val="32"/>
        </w:rPr>
        <w:t>3884</w:t>
      </w:r>
      <w:r w:rsidR="00AD0D62">
        <w:rPr>
          <w:color w:val="000000"/>
          <w:sz w:val="32"/>
          <w:szCs w:val="32"/>
        </w:rPr>
        <w:t xml:space="preserve"> </w:t>
      </w:r>
    </w:p>
    <w:p w:rsidR="008D228B" w:rsidRDefault="00AD0D62">
      <w:pPr>
        <w:widowControl w:val="0"/>
        <w:pBdr>
          <w:top w:val="nil"/>
          <w:left w:val="nil"/>
          <w:bottom w:val="nil"/>
          <w:right w:val="nil"/>
          <w:between w:val="nil"/>
        </w:pBdr>
        <w:spacing w:before="424" w:line="240" w:lineRule="auto"/>
        <w:ind w:left="3809"/>
        <w:rPr>
          <w:color w:val="000000"/>
          <w:sz w:val="32"/>
          <w:szCs w:val="32"/>
        </w:rPr>
      </w:pPr>
      <w:r>
        <w:rPr>
          <w:noProof/>
          <w:color w:val="000000"/>
          <w:sz w:val="32"/>
          <w:szCs w:val="32"/>
        </w:rPr>
        <w:drawing>
          <wp:inline distT="19050" distB="19050" distL="19050" distR="19050">
            <wp:extent cx="1266825" cy="1266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66825" cy="1266825"/>
                    </a:xfrm>
                    <a:prstGeom prst="rect">
                      <a:avLst/>
                    </a:prstGeom>
                    <a:ln/>
                  </pic:spPr>
                </pic:pic>
              </a:graphicData>
            </a:graphic>
          </wp:inline>
        </w:drawing>
      </w:r>
    </w:p>
    <w:p w:rsidR="008D228B" w:rsidRDefault="00AD0D62" w:rsidP="00FA0709">
      <w:pPr>
        <w:widowControl w:val="0"/>
        <w:pBdr>
          <w:top w:val="nil"/>
          <w:left w:val="nil"/>
          <w:bottom w:val="nil"/>
          <w:right w:val="nil"/>
          <w:between w:val="nil"/>
        </w:pBdr>
        <w:spacing w:before="133" w:line="240" w:lineRule="auto"/>
        <w:ind w:left="2880"/>
        <w:rPr>
          <w:b/>
          <w:color w:val="000000"/>
          <w:sz w:val="32"/>
          <w:szCs w:val="32"/>
        </w:rPr>
      </w:pPr>
      <w:r>
        <w:rPr>
          <w:b/>
          <w:color w:val="000000"/>
          <w:sz w:val="32"/>
          <w:szCs w:val="32"/>
        </w:rPr>
        <w:t>Supervisor:</w:t>
      </w:r>
      <w:r w:rsidR="00FA0709">
        <w:rPr>
          <w:b/>
          <w:color w:val="000000"/>
          <w:sz w:val="32"/>
          <w:szCs w:val="32"/>
        </w:rPr>
        <w:t xml:space="preserve"> Mr. Shoaib Raza</w:t>
      </w:r>
      <w:r>
        <w:rPr>
          <w:b/>
          <w:color w:val="000000"/>
          <w:sz w:val="32"/>
          <w:szCs w:val="32"/>
        </w:rPr>
        <w:t xml:space="preserve"> </w:t>
      </w:r>
    </w:p>
    <w:p w:rsidR="008D228B" w:rsidRDefault="00AD0D62" w:rsidP="00FA0709">
      <w:pPr>
        <w:widowControl w:val="0"/>
        <w:pBdr>
          <w:top w:val="nil"/>
          <w:left w:val="nil"/>
          <w:bottom w:val="nil"/>
          <w:right w:val="nil"/>
          <w:between w:val="nil"/>
        </w:pBdr>
        <w:spacing w:before="680" w:line="240" w:lineRule="auto"/>
        <w:ind w:left="2430"/>
        <w:rPr>
          <w:b/>
          <w:color w:val="000000"/>
          <w:sz w:val="32"/>
          <w:szCs w:val="32"/>
        </w:rPr>
      </w:pPr>
      <w:r>
        <w:rPr>
          <w:b/>
          <w:color w:val="000000"/>
          <w:sz w:val="32"/>
          <w:szCs w:val="32"/>
        </w:rPr>
        <w:t xml:space="preserve">Department of </w:t>
      </w:r>
      <w:r w:rsidR="00710368">
        <w:rPr>
          <w:b/>
          <w:color w:val="000000"/>
          <w:sz w:val="32"/>
          <w:szCs w:val="32"/>
        </w:rPr>
        <w:t>Software Engineering</w:t>
      </w:r>
      <w:r>
        <w:rPr>
          <w:b/>
          <w:color w:val="000000"/>
          <w:sz w:val="32"/>
          <w:szCs w:val="32"/>
        </w:rPr>
        <w:t xml:space="preserve"> </w:t>
      </w:r>
    </w:p>
    <w:p w:rsidR="008D228B" w:rsidRDefault="00AD0D62">
      <w:pPr>
        <w:widowControl w:val="0"/>
        <w:pBdr>
          <w:top w:val="nil"/>
          <w:left w:val="nil"/>
          <w:bottom w:val="nil"/>
          <w:right w:val="nil"/>
          <w:between w:val="nil"/>
        </w:pBdr>
        <w:spacing w:before="661" w:line="256" w:lineRule="auto"/>
        <w:ind w:left="1223" w:right="990"/>
        <w:jc w:val="center"/>
        <w:rPr>
          <w:b/>
          <w:color w:val="000000"/>
          <w:sz w:val="32"/>
          <w:szCs w:val="32"/>
        </w:rPr>
      </w:pPr>
      <w:r>
        <w:rPr>
          <w:b/>
          <w:color w:val="000000"/>
          <w:sz w:val="32"/>
          <w:szCs w:val="32"/>
        </w:rPr>
        <w:t>FAST-National University of Computer &amp; Emerging Sciences, Karachi</w:t>
      </w:r>
    </w:p>
    <w:p w:rsidR="008D228B" w:rsidRDefault="00AD0D62">
      <w:pPr>
        <w:widowControl w:val="0"/>
        <w:pBdr>
          <w:top w:val="nil"/>
          <w:left w:val="nil"/>
          <w:bottom w:val="nil"/>
          <w:right w:val="nil"/>
          <w:between w:val="nil"/>
        </w:pBdr>
        <w:spacing w:line="810" w:lineRule="auto"/>
        <w:ind w:left="236" w:right="2029" w:hanging="236"/>
        <w:rPr>
          <w:rFonts w:ascii="Trebuchet MS" w:eastAsia="Trebuchet MS" w:hAnsi="Trebuchet MS" w:cs="Trebuchet MS"/>
          <w:color w:val="2D5295"/>
          <w:sz w:val="32"/>
          <w:szCs w:val="32"/>
        </w:rPr>
      </w:pPr>
      <w:bookmarkStart w:id="0" w:name="_gjdgxs" w:colFirst="0" w:colLast="0"/>
      <w:bookmarkEnd w:id="0"/>
      <w:r>
        <w:rPr>
          <w:rFonts w:ascii="Tahoma" w:eastAsia="Tahoma" w:hAnsi="Tahoma" w:cs="Tahoma"/>
          <w:color w:val="000000"/>
          <w:sz w:val="16"/>
          <w:szCs w:val="16"/>
        </w:rPr>
        <w:t xml:space="preserve"> </w:t>
      </w:r>
      <w:r>
        <w:rPr>
          <w:rFonts w:ascii="Trebuchet MS" w:eastAsia="Trebuchet MS" w:hAnsi="Trebuchet MS" w:cs="Trebuchet MS"/>
          <w:color w:val="2D5295"/>
          <w:sz w:val="32"/>
          <w:szCs w:val="32"/>
        </w:rPr>
        <w:t xml:space="preserve">Contents </w:t>
      </w:r>
    </w:p>
    <w:p w:rsidR="00D01888" w:rsidRDefault="00AD0D62" w:rsidP="00D01888">
      <w:pPr>
        <w:widowControl w:val="0"/>
        <w:pBdr>
          <w:top w:val="nil"/>
          <w:left w:val="nil"/>
          <w:bottom w:val="nil"/>
          <w:right w:val="nil"/>
          <w:between w:val="nil"/>
        </w:pBdr>
        <w:spacing w:before="137" w:line="338" w:lineRule="auto"/>
        <w:ind w:left="212" w:right="440" w:firstLine="18"/>
        <w:jc w:val="both"/>
        <w:rPr>
          <w:color w:val="000000"/>
          <w:sz w:val="24"/>
          <w:szCs w:val="24"/>
        </w:rPr>
      </w:pPr>
      <w:r>
        <w:rPr>
          <w:color w:val="000000"/>
          <w:sz w:val="24"/>
          <w:szCs w:val="24"/>
        </w:rPr>
        <w:lastRenderedPageBreak/>
        <w:t>Introduction..................................................................................................................... 4 1. Related Work............................................................................................................... 5 2. Methodology................................................................................................................8 3. Testing and Results.................................................................................................. 12 4. System Diagram.....................................................................................</w:t>
      </w:r>
      <w:r w:rsidR="00704487">
        <w:rPr>
          <w:color w:val="000000"/>
          <w:sz w:val="24"/>
          <w:szCs w:val="24"/>
        </w:rPr>
        <w:t>.................. 15 5. Goals f</w:t>
      </w:r>
      <w:r>
        <w:rPr>
          <w:color w:val="000000"/>
          <w:sz w:val="24"/>
          <w:szCs w:val="24"/>
        </w:rPr>
        <w:t>or FYP-II....................................................................................................... 15 6. Conclusion................................................................................................................ 15 References.................................................................................................................... 16</w:t>
      </w: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704487" w:rsidRDefault="00704487"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p>
    <w:p w:rsidR="00D01888" w:rsidRDefault="00AD0D62"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r w:rsidRPr="00D01888">
        <w:rPr>
          <w:rFonts w:eastAsia="Trebuchet MS"/>
          <w:color w:val="2D5295"/>
          <w:sz w:val="32"/>
          <w:szCs w:val="32"/>
        </w:rPr>
        <w:t xml:space="preserve">1. Introduction </w:t>
      </w:r>
    </w:p>
    <w:p w:rsidR="00704487" w:rsidRPr="00704487" w:rsidRDefault="00704487" w:rsidP="00704487">
      <w:pPr>
        <w:spacing w:after="160" w:line="259" w:lineRule="auto"/>
        <w:rPr>
          <w:rFonts w:ascii="Calibri" w:eastAsia="Calibri" w:hAnsi="Calibri" w:cs="Times New Roman"/>
        </w:rPr>
      </w:pPr>
      <w:r w:rsidRPr="00704487">
        <w:rPr>
          <w:rFonts w:ascii="Calibri" w:eastAsia="Calibri" w:hAnsi="Calibri" w:cs="Times New Roman"/>
        </w:rPr>
        <w:t xml:space="preserve">With the rising adoption of cloud native </w:t>
      </w:r>
      <w:r>
        <w:rPr>
          <w:rFonts w:ascii="Calibri" w:eastAsia="Calibri" w:hAnsi="Calibri" w:cs="Times New Roman"/>
        </w:rPr>
        <w:t xml:space="preserve">applications </w:t>
      </w:r>
      <w:r w:rsidRPr="00704487">
        <w:rPr>
          <w:rFonts w:ascii="Calibri" w:eastAsia="Calibri" w:hAnsi="Calibri" w:cs="Times New Roman"/>
        </w:rPr>
        <w:t xml:space="preserve">&amp; micro-service architectures, Kubernetes has gained sufficient notability as a container orchestration platform that deploys micro-services as per user/customer demand. However, it is prone to DoS and DDoS attacks made vulnerable by its scalability and flexibility issues </w:t>
      </w:r>
      <w:r w:rsidRPr="00704487">
        <w:rPr>
          <w:rFonts w:ascii="Calibri" w:eastAsia="Calibri" w:hAnsi="Calibri" w:cs="Times New Roman"/>
        </w:rPr>
        <w:lastRenderedPageBreak/>
        <w:t>just like any other online system</w:t>
      </w:r>
      <w:r w:rsidR="007512FB">
        <w:rPr>
          <w:rFonts w:ascii="Calibri" w:eastAsia="Calibri" w:hAnsi="Calibri" w:cs="Times New Roman"/>
        </w:rPr>
        <w:t xml:space="preserve"> is</w:t>
      </w:r>
      <w:r w:rsidRPr="00704487">
        <w:rPr>
          <w:rFonts w:ascii="Calibri" w:eastAsia="Calibri" w:hAnsi="Calibri" w:cs="Times New Roman"/>
        </w:rPr>
        <w:t>, but what makes it harder to detect is its distributed nature.</w:t>
      </w:r>
      <w:r w:rsidRPr="00704487">
        <w:rPr>
          <w:rFonts w:ascii="Calibri" w:eastAsia="Calibri" w:hAnsi="Calibri" w:cs="Times New Roman"/>
          <w:color w:val="C00000"/>
        </w:rPr>
        <w:t xml:space="preserve"> </w:t>
      </w:r>
      <w:r w:rsidRPr="00704487">
        <w:rPr>
          <w:rFonts w:ascii="Calibri" w:eastAsia="Calibri" w:hAnsi="Calibri" w:cs="Times New Roman"/>
        </w:rPr>
        <w:t>This leads to severe service disruptions, loss of revenue, &amp; compromised customer trust.</w:t>
      </w:r>
    </w:p>
    <w:p w:rsidR="00704487" w:rsidRPr="00704487" w:rsidRDefault="00704487" w:rsidP="00704487">
      <w:pPr>
        <w:spacing w:after="160" w:line="259" w:lineRule="auto"/>
        <w:rPr>
          <w:rFonts w:ascii="Calibri" w:eastAsia="Calibri" w:hAnsi="Calibri" w:cs="Times New Roman"/>
          <w:color w:val="231F20"/>
        </w:rPr>
      </w:pPr>
      <w:r w:rsidRPr="00704487">
        <w:rPr>
          <w:rFonts w:ascii="Calibri" w:eastAsia="Calibri" w:hAnsi="Calibri" w:cs="Times New Roman"/>
        </w:rPr>
        <w:t xml:space="preserve">Classical machine learning has been employed for anomaly detection in cloud and containerized environments. Deep learning has been tried in detecting DoS/DDoS attack patterns. </w:t>
      </w:r>
      <w:r w:rsidRPr="00704487">
        <w:rPr>
          <w:rFonts w:ascii="Calibri" w:eastAsia="Calibri" w:hAnsi="Calibri" w:cs="Times New Roman"/>
          <w:color w:val="231F20"/>
        </w:rPr>
        <w:t>Challenges, however, remain in terms of real-time detection, scalability, minimizing false positives, and adapting to evolving attack patterns.</w:t>
      </w:r>
    </w:p>
    <w:p w:rsidR="00704487" w:rsidRDefault="00704487" w:rsidP="00704487">
      <w:pPr>
        <w:spacing w:after="160" w:line="259" w:lineRule="auto"/>
        <w:rPr>
          <w:rFonts w:ascii="Calibri" w:eastAsia="Calibri" w:hAnsi="Calibri" w:cs="Times New Roman"/>
          <w:color w:val="231F20"/>
        </w:rPr>
      </w:pPr>
      <w:r w:rsidRPr="00704487">
        <w:rPr>
          <w:rFonts w:ascii="Calibri" w:eastAsia="Calibri" w:hAnsi="Calibri" w:cs="Times New Roman"/>
          <w:color w:val="231F20"/>
        </w:rPr>
        <w:t>Our efforts aim to combine the logic of ML and DL to detect anomalous behavior that is indicative of DoS/DDoS attacks on cloud native applications through a feature collection technique tailored to Kubernetes.</w:t>
      </w:r>
    </w:p>
    <w:p w:rsidR="00704487" w:rsidRPr="00704487" w:rsidRDefault="00704487" w:rsidP="00704487">
      <w:pPr>
        <w:spacing w:after="160" w:line="259" w:lineRule="auto"/>
        <w:rPr>
          <w:rFonts w:ascii="Calibri" w:eastAsia="Calibri" w:hAnsi="Calibri" w:cs="Times New Roman"/>
          <w:color w:val="231F20"/>
        </w:rPr>
      </w:pPr>
    </w:p>
    <w:p w:rsidR="00A658F4" w:rsidRDefault="00AD0D62" w:rsidP="00A658F4">
      <w:pPr>
        <w:widowControl w:val="0"/>
        <w:pBdr>
          <w:top w:val="nil"/>
          <w:left w:val="nil"/>
          <w:bottom w:val="nil"/>
          <w:right w:val="nil"/>
          <w:between w:val="nil"/>
        </w:pBdr>
        <w:spacing w:before="137" w:line="338" w:lineRule="auto"/>
        <w:ind w:right="440"/>
        <w:jc w:val="both"/>
        <w:rPr>
          <w:rFonts w:eastAsia="Trebuchet MS"/>
          <w:color w:val="2D5295"/>
          <w:sz w:val="32"/>
          <w:szCs w:val="32"/>
        </w:rPr>
      </w:pPr>
      <w:r w:rsidRPr="00D01888">
        <w:rPr>
          <w:rFonts w:eastAsia="Trebuchet MS"/>
          <w:color w:val="2D5295"/>
          <w:sz w:val="32"/>
          <w:szCs w:val="32"/>
        </w:rPr>
        <w:t>2. Related Work / (</w:t>
      </w:r>
      <w:r w:rsidR="00A658F4">
        <w:rPr>
          <w:rFonts w:eastAsia="Trebuchet MS"/>
          <w:color w:val="2D5295"/>
          <w:sz w:val="32"/>
          <w:szCs w:val="32"/>
        </w:rPr>
        <w:t>Literature Review</w:t>
      </w:r>
      <w:r w:rsidRPr="00D01888">
        <w:rPr>
          <w:rFonts w:eastAsia="Trebuchet MS"/>
          <w:color w:val="2D5295"/>
          <w:sz w:val="32"/>
          <w:szCs w:val="32"/>
        </w:rPr>
        <w:t xml:space="preserve">) </w:t>
      </w:r>
    </w:p>
    <w:p w:rsidR="00A658F4" w:rsidRPr="00A658F4" w:rsidRDefault="00A658F4" w:rsidP="00A658F4">
      <w:pPr>
        <w:widowControl w:val="0"/>
        <w:pBdr>
          <w:top w:val="nil"/>
          <w:left w:val="nil"/>
          <w:bottom w:val="nil"/>
          <w:right w:val="nil"/>
          <w:between w:val="nil"/>
        </w:pBdr>
        <w:spacing w:before="137" w:line="338" w:lineRule="auto"/>
        <w:ind w:right="440"/>
        <w:jc w:val="both"/>
        <w:rPr>
          <w:rFonts w:eastAsia="Trebuchet MS"/>
          <w:color w:val="2D5295"/>
          <w:sz w:val="32"/>
          <w:szCs w:val="32"/>
        </w:rPr>
      </w:pPr>
      <w:r>
        <w:rPr>
          <w:rFonts w:ascii="Calibri" w:hAnsi="Calibri" w:cs="Calibri"/>
        </w:rPr>
        <w:t xml:space="preserve">The following section explores the methodologies and techniques that were </w:t>
      </w:r>
      <w:r w:rsidR="007512FB">
        <w:rPr>
          <w:rFonts w:ascii="Calibri" w:hAnsi="Calibri" w:cs="Calibri"/>
        </w:rPr>
        <w:t>detailed in our selected research papers for</w:t>
      </w:r>
      <w:r>
        <w:rPr>
          <w:rFonts w:ascii="Calibri" w:hAnsi="Calibri" w:cs="Calibri"/>
        </w:rPr>
        <w:t xml:space="preserve"> detecting DoS/DDoS as well as anomalies in Kubernetes environment</w:t>
      </w:r>
      <w:r w:rsidR="007512FB">
        <w:rPr>
          <w:rFonts w:ascii="Calibri" w:hAnsi="Calibri" w:cs="Calibri"/>
        </w:rPr>
        <w:t xml:space="preserve"> and what we have learnt from them</w:t>
      </w:r>
      <w:r>
        <w:rPr>
          <w:rFonts w:ascii="Calibri" w:hAnsi="Calibri" w:cs="Calibri"/>
        </w:rPr>
        <w:t>.</w:t>
      </w:r>
    </w:p>
    <w:p w:rsidR="00A658F4" w:rsidRPr="00A658F4" w:rsidRDefault="00A658F4" w:rsidP="00A658F4">
      <w:pPr>
        <w:pStyle w:val="Heading4"/>
        <w:rPr>
          <w:rFonts w:ascii="Calibri" w:hAnsi="Calibri" w:cs="Calibri"/>
        </w:rPr>
      </w:pPr>
      <w:r w:rsidRPr="00A658F4">
        <w:rPr>
          <w:rStyle w:val="Strong"/>
          <w:rFonts w:ascii="Calibri" w:hAnsi="Calibri" w:cs="Calibri"/>
          <w:b/>
          <w:bCs w:val="0"/>
        </w:rPr>
        <w:t>1. Machine Learning Approaches</w:t>
      </w:r>
    </w:p>
    <w:p w:rsidR="00A658F4" w:rsidRPr="00A658F4" w:rsidRDefault="00A658F4" w:rsidP="00A658F4">
      <w:pPr>
        <w:pStyle w:val="NoSpacing"/>
        <w:rPr>
          <w:rStyle w:val="Strong"/>
          <w:rFonts w:ascii="Calibri" w:hAnsi="Calibri" w:cs="Calibri"/>
          <w:b w:val="0"/>
          <w:bCs w:val="0"/>
        </w:rPr>
      </w:pPr>
      <w:r w:rsidRPr="00A658F4">
        <w:rPr>
          <w:rStyle w:val="Strong"/>
          <w:rFonts w:ascii="Calibri" w:hAnsi="Calibri" w:cs="Calibri"/>
        </w:rPr>
        <w:t>Hierarchical Systems</w:t>
      </w:r>
    </w:p>
    <w:p w:rsidR="00A658F4" w:rsidRDefault="00A658F4" w:rsidP="00A658F4">
      <w:pPr>
        <w:pStyle w:val="NoSpacing"/>
        <w:rPr>
          <w:rFonts w:ascii="Calibri" w:hAnsi="Calibri" w:cs="Calibri"/>
        </w:rPr>
      </w:pPr>
      <w:r w:rsidRPr="00A658F4">
        <w:rPr>
          <w:rFonts w:ascii="Calibri" w:hAnsi="Calibri" w:cs="Calibri"/>
        </w:rPr>
        <w:t>Anemogiannis proposed a hierarchical anomaly detection method that uses baseline metrics for Kubernetes resources, scoring anomalies based on severity for efficient resolution.</w:t>
      </w:r>
    </w:p>
    <w:p w:rsidR="00A658F4" w:rsidRPr="00A658F4" w:rsidRDefault="00A658F4" w:rsidP="00A658F4">
      <w:pPr>
        <w:pStyle w:val="NoSpacing"/>
        <w:rPr>
          <w:rFonts w:ascii="Calibri" w:hAnsi="Calibri" w:cs="Calibri"/>
        </w:rPr>
      </w:pPr>
    </w:p>
    <w:p w:rsidR="00A658F4" w:rsidRPr="00A658F4" w:rsidRDefault="00A658F4" w:rsidP="00A658F4">
      <w:pPr>
        <w:pStyle w:val="NoSpacing"/>
        <w:rPr>
          <w:rStyle w:val="Strong"/>
          <w:rFonts w:ascii="Calibri" w:hAnsi="Calibri" w:cs="Calibri"/>
        </w:rPr>
      </w:pPr>
      <w:r w:rsidRPr="00A658F4">
        <w:rPr>
          <w:rStyle w:val="Strong"/>
          <w:rFonts w:ascii="Calibri" w:hAnsi="Calibri" w:cs="Calibri"/>
        </w:rPr>
        <w:t>Supervised Learning</w:t>
      </w:r>
    </w:p>
    <w:p w:rsidR="00A658F4" w:rsidRDefault="00A658F4" w:rsidP="00A658F4">
      <w:pPr>
        <w:pStyle w:val="NoSpacing"/>
        <w:rPr>
          <w:rFonts w:ascii="Calibri" w:hAnsi="Calibri" w:cs="Calibri"/>
        </w:rPr>
      </w:pPr>
      <w:r w:rsidRPr="00A658F4">
        <w:rPr>
          <w:rFonts w:ascii="Calibri" w:hAnsi="Calibri" w:cs="Calibri"/>
        </w:rPr>
        <w:t>Du et al. employed supervised ML models (e.g., SVM, Random Forest, k-NN) to classify system behavior, improving anomaly detection through fault injection and time-series analysis.</w:t>
      </w:r>
    </w:p>
    <w:p w:rsidR="00A658F4" w:rsidRPr="00A658F4" w:rsidRDefault="00A658F4" w:rsidP="00A658F4">
      <w:pPr>
        <w:pStyle w:val="NoSpacing"/>
        <w:rPr>
          <w:rFonts w:ascii="Calibri" w:hAnsi="Calibri" w:cs="Calibri"/>
        </w:rPr>
      </w:pPr>
    </w:p>
    <w:p w:rsidR="00A658F4" w:rsidRPr="00A658F4" w:rsidRDefault="00A658F4" w:rsidP="00A658F4">
      <w:pPr>
        <w:pStyle w:val="NoSpacing"/>
        <w:rPr>
          <w:rStyle w:val="Strong"/>
          <w:rFonts w:ascii="Calibri" w:hAnsi="Calibri" w:cs="Calibri"/>
        </w:rPr>
      </w:pPr>
      <w:r w:rsidRPr="00A658F4">
        <w:rPr>
          <w:rStyle w:val="Strong"/>
          <w:rFonts w:ascii="Calibri" w:hAnsi="Calibri" w:cs="Calibri"/>
        </w:rPr>
        <w:t>Optimized Isolation Forests</w:t>
      </w:r>
    </w:p>
    <w:p w:rsidR="00A658F4" w:rsidRPr="00A658F4" w:rsidRDefault="00A658F4" w:rsidP="00A658F4">
      <w:pPr>
        <w:pStyle w:val="NoSpacing"/>
      </w:pPr>
      <w:r w:rsidRPr="00A658F4">
        <w:rPr>
          <w:rFonts w:ascii="Calibri" w:hAnsi="Calibri" w:cs="Calibri"/>
        </w:rPr>
        <w:t>Zou et al. enhanced anomaly detection by weighting resource metrics and adjusting monitoring intervals, improving real-time detection while reducing overhead.</w:t>
      </w:r>
    </w:p>
    <w:p w:rsidR="00A658F4" w:rsidRPr="00A658F4" w:rsidRDefault="00A658F4" w:rsidP="00A658F4">
      <w:pPr>
        <w:pStyle w:val="Heading4"/>
        <w:rPr>
          <w:rFonts w:ascii="Calibri" w:hAnsi="Calibri" w:cs="Calibri"/>
        </w:rPr>
      </w:pPr>
      <w:r w:rsidRPr="00A658F4">
        <w:rPr>
          <w:rStyle w:val="Strong"/>
          <w:rFonts w:ascii="Calibri" w:hAnsi="Calibri" w:cs="Calibri"/>
          <w:b/>
          <w:bCs w:val="0"/>
        </w:rPr>
        <w:t>2. Deep Learning Approaches</w:t>
      </w:r>
    </w:p>
    <w:p w:rsidR="00A658F4" w:rsidRDefault="00A658F4" w:rsidP="00A658F4">
      <w:pPr>
        <w:pStyle w:val="NoSpacing"/>
        <w:rPr>
          <w:rStyle w:val="Strong"/>
          <w:rFonts w:ascii="Calibri" w:hAnsi="Calibri" w:cs="Calibri"/>
        </w:rPr>
      </w:pPr>
      <w:r>
        <w:rPr>
          <w:rStyle w:val="Strong"/>
          <w:rFonts w:ascii="Calibri" w:hAnsi="Calibri" w:cs="Calibri"/>
        </w:rPr>
        <w:t>Hybrid Models</w:t>
      </w:r>
    </w:p>
    <w:p w:rsidR="00A658F4" w:rsidRDefault="00A658F4" w:rsidP="00A658F4">
      <w:pPr>
        <w:pStyle w:val="NoSpacing"/>
        <w:rPr>
          <w:rFonts w:ascii="Calibri" w:hAnsi="Calibri" w:cs="Calibri"/>
        </w:rPr>
      </w:pPr>
      <w:r w:rsidRPr="00A658F4">
        <w:rPr>
          <w:rFonts w:ascii="Calibri" w:hAnsi="Calibri" w:cs="Calibri"/>
        </w:rPr>
        <w:t>Tien et al. combined CNNs and RNNs to identify both spatial and temporal patterns in Kubernetes resource metrics, achieving 96% detection accuracy.</w:t>
      </w:r>
    </w:p>
    <w:p w:rsidR="00A658F4" w:rsidRPr="00A658F4" w:rsidRDefault="00A658F4" w:rsidP="00A658F4">
      <w:pPr>
        <w:pStyle w:val="NoSpacing"/>
        <w:rPr>
          <w:rFonts w:ascii="Calibri" w:hAnsi="Calibri" w:cs="Calibri"/>
        </w:rPr>
      </w:pPr>
    </w:p>
    <w:p w:rsidR="00A658F4" w:rsidRDefault="00A658F4" w:rsidP="00A658F4">
      <w:pPr>
        <w:pStyle w:val="NoSpacing"/>
        <w:rPr>
          <w:rStyle w:val="Strong"/>
          <w:rFonts w:ascii="Calibri" w:hAnsi="Calibri" w:cs="Calibri"/>
        </w:rPr>
      </w:pPr>
      <w:r>
        <w:rPr>
          <w:rStyle w:val="Strong"/>
          <w:rFonts w:ascii="Calibri" w:hAnsi="Calibri" w:cs="Calibri"/>
        </w:rPr>
        <w:t>Auto-encoders</w:t>
      </w:r>
    </w:p>
    <w:p w:rsidR="00A658F4" w:rsidRDefault="00A658F4" w:rsidP="00A658F4">
      <w:pPr>
        <w:pStyle w:val="NoSpacing"/>
        <w:rPr>
          <w:rFonts w:ascii="Calibri" w:hAnsi="Calibri" w:cs="Calibri"/>
        </w:rPr>
      </w:pPr>
      <w:r w:rsidRPr="00A658F4">
        <w:rPr>
          <w:rFonts w:ascii="Calibri" w:hAnsi="Calibri" w:cs="Calibri"/>
        </w:rPr>
        <w:t>Lin et al. introduced a classified distributed learning model using auto</w:t>
      </w:r>
      <w:r>
        <w:rPr>
          <w:rFonts w:ascii="Calibri" w:hAnsi="Calibri" w:cs="Calibri"/>
        </w:rPr>
        <w:t>-</w:t>
      </w:r>
      <w:r w:rsidRPr="00A658F4">
        <w:rPr>
          <w:rFonts w:ascii="Calibri" w:hAnsi="Calibri" w:cs="Calibri"/>
        </w:rPr>
        <w:t>encoders to detect attacks through reconstruction errors, tailored to application-specific behaviors.</w:t>
      </w:r>
    </w:p>
    <w:p w:rsidR="00A658F4" w:rsidRPr="00A658F4" w:rsidRDefault="00A658F4" w:rsidP="00A658F4">
      <w:pPr>
        <w:pStyle w:val="NoSpacing"/>
        <w:rPr>
          <w:rFonts w:ascii="Calibri" w:hAnsi="Calibri" w:cs="Calibri"/>
        </w:rPr>
      </w:pPr>
    </w:p>
    <w:p w:rsidR="00A658F4" w:rsidRDefault="00A658F4" w:rsidP="00A658F4">
      <w:pPr>
        <w:pStyle w:val="NoSpacing"/>
        <w:rPr>
          <w:rStyle w:val="Strong"/>
          <w:rFonts w:ascii="Calibri" w:hAnsi="Calibri" w:cs="Calibri"/>
        </w:rPr>
      </w:pPr>
      <w:r>
        <w:rPr>
          <w:rStyle w:val="Strong"/>
          <w:rFonts w:ascii="Calibri" w:hAnsi="Calibri" w:cs="Calibri"/>
        </w:rPr>
        <w:t>Self-Organizing Maps</w:t>
      </w:r>
    </w:p>
    <w:p w:rsidR="00A658F4" w:rsidRPr="00A658F4" w:rsidRDefault="00A658F4" w:rsidP="00A658F4">
      <w:pPr>
        <w:pStyle w:val="NoSpacing"/>
        <w:rPr>
          <w:rFonts w:ascii="Calibri" w:hAnsi="Calibri" w:cs="Calibri"/>
        </w:rPr>
      </w:pPr>
      <w:r w:rsidRPr="00A658F4">
        <w:rPr>
          <w:rFonts w:ascii="Calibri" w:hAnsi="Calibri" w:cs="Calibri"/>
        </w:rPr>
        <w:t>Forsberg applied unsupervised learning for dimensionality reduction and root-cause analysis, enhancing anomaly detection through dependency graphs and anomaly alignment.</w:t>
      </w:r>
    </w:p>
    <w:p w:rsidR="00A658F4" w:rsidRPr="00A658F4" w:rsidRDefault="00A658F4" w:rsidP="00A658F4">
      <w:pPr>
        <w:pStyle w:val="Heading4"/>
        <w:rPr>
          <w:rFonts w:ascii="Calibri" w:hAnsi="Calibri" w:cs="Calibri"/>
        </w:rPr>
      </w:pPr>
      <w:r w:rsidRPr="00A658F4">
        <w:rPr>
          <w:rStyle w:val="Strong"/>
          <w:rFonts w:ascii="Calibri" w:hAnsi="Calibri" w:cs="Calibri"/>
          <w:b/>
          <w:bCs w:val="0"/>
        </w:rPr>
        <w:t>3. Combining ML and DL</w:t>
      </w:r>
    </w:p>
    <w:p w:rsidR="00A658F4" w:rsidRPr="00A658F4" w:rsidRDefault="00A658F4" w:rsidP="00A658F4">
      <w:pPr>
        <w:pStyle w:val="NoSpacing"/>
        <w:rPr>
          <w:rFonts w:ascii="Calibri" w:hAnsi="Calibri" w:cs="Calibri"/>
        </w:rPr>
      </w:pPr>
      <w:r w:rsidRPr="00A658F4">
        <w:rPr>
          <w:rFonts w:ascii="Calibri" w:hAnsi="Calibri" w:cs="Calibri"/>
        </w:rPr>
        <w:t>Harlicaj proposed a two-stage approach: classical ML for baseline anomaly detection and DL (e.g., RNN or CNN) for identifying complex, multi-step attack patterns, leveraging the strengths of both techniques.</w:t>
      </w:r>
    </w:p>
    <w:p w:rsidR="00A658F4" w:rsidRPr="00A658F4" w:rsidRDefault="00A658F4" w:rsidP="00A658F4">
      <w:pPr>
        <w:pStyle w:val="Heading4"/>
        <w:rPr>
          <w:rFonts w:ascii="Calibri" w:hAnsi="Calibri" w:cs="Calibri"/>
        </w:rPr>
      </w:pPr>
      <w:r>
        <w:rPr>
          <w:rStyle w:val="Strong"/>
          <w:rFonts w:ascii="Calibri" w:hAnsi="Calibri" w:cs="Calibri"/>
          <w:b/>
          <w:bCs w:val="0"/>
        </w:rPr>
        <w:lastRenderedPageBreak/>
        <w:t>4</w:t>
      </w:r>
      <w:r w:rsidRPr="00A658F4">
        <w:rPr>
          <w:rStyle w:val="Strong"/>
          <w:rFonts w:ascii="Calibri" w:hAnsi="Calibri" w:cs="Calibri"/>
          <w:b/>
          <w:bCs w:val="0"/>
        </w:rPr>
        <w:t>. Future Directions</w:t>
      </w:r>
    </w:p>
    <w:p w:rsidR="00A658F4" w:rsidRDefault="00A658F4" w:rsidP="007505AB">
      <w:pPr>
        <w:pStyle w:val="NoSpacing"/>
        <w:rPr>
          <w:rFonts w:ascii="Calibri" w:hAnsi="Calibri" w:cs="Calibri"/>
        </w:rPr>
      </w:pPr>
      <w:r w:rsidRPr="00A658F4">
        <w:rPr>
          <w:rFonts w:ascii="Calibri" w:hAnsi="Calibri" w:cs="Calibri"/>
        </w:rPr>
        <w:t>The paper by Darwesh et al. forms the basis for this project, introducing a novel feature collection technique and hierarchical anomaly detection system tailored to Kubernetes. It combines Isolation Forests for efficient detection of high-dimensional anomalies and LSTM networks for time-series analysis. Building upon this framework, our project aims to enhance real-time monitoring and accuracy while reducing false positives, aligning with Kubernetes' layered architecture.</w:t>
      </w:r>
    </w:p>
    <w:p w:rsidR="007505AB" w:rsidRPr="007505AB" w:rsidRDefault="007505AB" w:rsidP="007505AB">
      <w:pPr>
        <w:pStyle w:val="NoSpacing"/>
        <w:rPr>
          <w:rFonts w:ascii="Calibri" w:hAnsi="Calibri" w:cs="Calibri"/>
        </w:rPr>
      </w:pPr>
    </w:p>
    <w:p w:rsidR="00D01888" w:rsidRDefault="00AD0D62"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r w:rsidRPr="00D01888">
        <w:rPr>
          <w:rFonts w:eastAsia="Trebuchet MS"/>
          <w:color w:val="2D5295"/>
          <w:sz w:val="32"/>
          <w:szCs w:val="32"/>
        </w:rPr>
        <w:t xml:space="preserve">3. Methodology </w:t>
      </w:r>
    </w:p>
    <w:p w:rsidR="00126DFA" w:rsidRPr="00126DFA" w:rsidRDefault="00126DFA" w:rsidP="00126DFA">
      <w:pPr>
        <w:pStyle w:val="NoSpacing"/>
        <w:rPr>
          <w:rFonts w:ascii="Calibri" w:hAnsi="Calibri" w:cs="Calibri"/>
        </w:rPr>
      </w:pPr>
      <w:r w:rsidRPr="00126DFA">
        <w:rPr>
          <w:rFonts w:ascii="Calibri" w:hAnsi="Calibri" w:cs="Calibri"/>
        </w:rPr>
        <w:t xml:space="preserve">To address the research gap identified in </w:t>
      </w:r>
      <w:r>
        <w:rPr>
          <w:rFonts w:ascii="Calibri" w:hAnsi="Calibri" w:cs="Calibri"/>
        </w:rPr>
        <w:t>our review</w:t>
      </w:r>
      <w:r w:rsidRPr="00126DFA">
        <w:rPr>
          <w:rFonts w:ascii="Calibri" w:hAnsi="Calibri" w:cs="Calibri"/>
        </w:rPr>
        <w:t>, we required system call (syscall) data and resource metrics from Kubernetes clusters. However, no publicly available dataset existed for syscalls and resource metrics in Kubernetes environments. Additionally, using managed Kubernetes clusters was not feasible due to the high costs associated with generating DDoS traffic, which significantly increases resource usage.</w:t>
      </w:r>
    </w:p>
    <w:p w:rsidR="00126DFA" w:rsidRDefault="00126DFA" w:rsidP="00126DFA">
      <w:pPr>
        <w:pStyle w:val="NoSpacing"/>
        <w:rPr>
          <w:rFonts w:ascii="Calibri" w:hAnsi="Calibri" w:cs="Calibri"/>
          <w:b/>
          <w:bCs/>
        </w:rPr>
      </w:pPr>
    </w:p>
    <w:p w:rsidR="00126DFA" w:rsidRPr="00126DFA" w:rsidRDefault="00126DFA" w:rsidP="00126DFA">
      <w:pPr>
        <w:pStyle w:val="NoSpacing"/>
        <w:rPr>
          <w:rFonts w:ascii="Calibri" w:hAnsi="Calibri" w:cs="Calibri"/>
        </w:rPr>
      </w:pPr>
      <w:r w:rsidRPr="00126DFA">
        <w:rPr>
          <w:rFonts w:ascii="Calibri" w:hAnsi="Calibri" w:cs="Calibri"/>
        </w:rPr>
        <w:t>We deployed a local Kubernetes cluster comprising four nodes (1 master and 3 worker nodes) using an Ansible script. Each worker node was equipped with 16GB DDR5 RAM and a 16-core Intel Core i7 (12th Gen) processor. The cluster utilized Calico as the networking plugin and MetalLB for load balancing.</w:t>
      </w:r>
    </w:p>
    <w:p w:rsidR="00126DFA" w:rsidRDefault="00126DFA" w:rsidP="00126DFA">
      <w:pPr>
        <w:pStyle w:val="NoSpacing"/>
        <w:rPr>
          <w:rFonts w:ascii="Calibri" w:hAnsi="Calibri" w:cs="Calibri"/>
          <w:b/>
          <w:bCs/>
        </w:rPr>
      </w:pPr>
    </w:p>
    <w:p w:rsidR="00126DFA" w:rsidRPr="00126DFA" w:rsidRDefault="00126DFA" w:rsidP="00126DFA">
      <w:pPr>
        <w:pStyle w:val="NoSpacing"/>
        <w:rPr>
          <w:rFonts w:ascii="Calibri" w:hAnsi="Calibri" w:cs="Calibri"/>
        </w:rPr>
      </w:pPr>
      <w:r w:rsidRPr="00126DFA">
        <w:rPr>
          <w:rFonts w:ascii="Calibri" w:hAnsi="Calibri" w:cs="Calibri"/>
        </w:rPr>
        <w:t>A three-node botnet, controlled by a command-and-control (C2) server, was configured to simulate various types of traffic. The C2 server dispatched commands to the botnet, enabling it to dynamically alternate between attack types. The botnet maintained process IDs of launched binaries to terminate previous attacks before initiating new ones.</w:t>
      </w:r>
    </w:p>
    <w:p w:rsidR="00126DFA" w:rsidRDefault="00126DFA" w:rsidP="00126DFA">
      <w:pPr>
        <w:pStyle w:val="NoSpacing"/>
        <w:rPr>
          <w:rFonts w:ascii="Calibri" w:hAnsi="Calibri" w:cs="Calibri"/>
          <w:b/>
          <w:bCs/>
        </w:rPr>
      </w:pPr>
    </w:p>
    <w:p w:rsidR="00126DFA" w:rsidRDefault="00126DFA" w:rsidP="00126DFA">
      <w:pPr>
        <w:pStyle w:val="NoSpacing"/>
        <w:rPr>
          <w:rFonts w:ascii="Calibri" w:hAnsi="Calibri" w:cs="Calibri"/>
        </w:rPr>
      </w:pPr>
      <w:r>
        <w:rPr>
          <w:rFonts w:ascii="Calibri" w:hAnsi="Calibri" w:cs="Calibri"/>
        </w:rPr>
        <w:t>We developed a</w:t>
      </w:r>
      <w:r w:rsidRPr="00126DFA">
        <w:rPr>
          <w:rFonts w:ascii="Calibri" w:hAnsi="Calibri" w:cs="Calibri"/>
        </w:rPr>
        <w:t xml:space="preserve"> simulation script </w:t>
      </w:r>
      <w:r>
        <w:rPr>
          <w:rFonts w:ascii="Calibri" w:hAnsi="Calibri" w:cs="Calibri"/>
        </w:rPr>
        <w:t>which</w:t>
      </w:r>
      <w:r w:rsidRPr="00126DFA">
        <w:rPr>
          <w:rFonts w:ascii="Calibri" w:hAnsi="Calibri" w:cs="Calibri"/>
        </w:rPr>
        <w:t xml:space="preserve"> alternate</w:t>
      </w:r>
      <w:r>
        <w:rPr>
          <w:rFonts w:ascii="Calibri" w:hAnsi="Calibri" w:cs="Calibri"/>
        </w:rPr>
        <w:t>d</w:t>
      </w:r>
      <w:r w:rsidRPr="00126DFA">
        <w:rPr>
          <w:rFonts w:ascii="Calibri" w:hAnsi="Calibri" w:cs="Calibri"/>
        </w:rPr>
        <w:t xml:space="preserve"> ran</w:t>
      </w:r>
      <w:r>
        <w:rPr>
          <w:rFonts w:ascii="Calibri" w:hAnsi="Calibri" w:cs="Calibri"/>
        </w:rPr>
        <w:t xml:space="preserve">domly between six traffic modes; </w:t>
      </w:r>
      <w:r w:rsidRPr="00126DFA">
        <w:rPr>
          <w:rFonts w:ascii="Calibri" w:hAnsi="Calibri" w:cs="Calibri"/>
          <w:bCs/>
        </w:rPr>
        <w:t>HTTP Flood</w:t>
      </w:r>
      <w:r>
        <w:rPr>
          <w:rFonts w:ascii="Calibri" w:hAnsi="Calibri" w:cs="Calibri"/>
        </w:rPr>
        <w:t xml:space="preserve">, </w:t>
      </w:r>
      <w:r w:rsidRPr="00126DFA">
        <w:rPr>
          <w:rFonts w:ascii="Calibri" w:hAnsi="Calibri" w:cs="Calibri"/>
          <w:bCs/>
        </w:rPr>
        <w:t>UDP Flood</w:t>
      </w:r>
      <w:r>
        <w:rPr>
          <w:rFonts w:ascii="Calibri" w:hAnsi="Calibri" w:cs="Calibri"/>
        </w:rPr>
        <w:t xml:space="preserve">, </w:t>
      </w:r>
      <w:r w:rsidRPr="00126DFA">
        <w:rPr>
          <w:rFonts w:ascii="Calibri" w:hAnsi="Calibri" w:cs="Calibri"/>
          <w:bCs/>
        </w:rPr>
        <w:t>TCP Flood</w:t>
      </w:r>
      <w:r>
        <w:rPr>
          <w:rFonts w:ascii="Calibri" w:hAnsi="Calibri" w:cs="Calibri"/>
        </w:rPr>
        <w:t xml:space="preserve">, </w:t>
      </w:r>
      <w:r w:rsidRPr="00126DFA">
        <w:rPr>
          <w:rFonts w:ascii="Calibri" w:hAnsi="Calibri" w:cs="Calibri"/>
          <w:bCs/>
        </w:rPr>
        <w:t>ICMP Flood</w:t>
      </w:r>
      <w:r>
        <w:rPr>
          <w:rFonts w:ascii="Calibri" w:hAnsi="Calibri" w:cs="Calibri"/>
        </w:rPr>
        <w:t xml:space="preserve">, </w:t>
      </w:r>
      <w:r w:rsidRPr="00126DFA">
        <w:rPr>
          <w:rFonts w:ascii="Calibri" w:hAnsi="Calibri" w:cs="Calibri"/>
          <w:bCs/>
        </w:rPr>
        <w:t>Normal Traffic</w:t>
      </w:r>
      <w:r>
        <w:rPr>
          <w:rFonts w:ascii="Calibri" w:hAnsi="Calibri" w:cs="Calibri"/>
        </w:rPr>
        <w:t xml:space="preserve"> and </w:t>
      </w:r>
      <w:r w:rsidRPr="00126DFA">
        <w:rPr>
          <w:rFonts w:ascii="Calibri" w:hAnsi="Calibri" w:cs="Calibri"/>
          <w:bCs/>
        </w:rPr>
        <w:t>High Traffic</w:t>
      </w:r>
      <w:r>
        <w:rPr>
          <w:rFonts w:ascii="Calibri" w:hAnsi="Calibri" w:cs="Calibri"/>
        </w:rPr>
        <w:t xml:space="preserve">. </w:t>
      </w:r>
      <w:r w:rsidRPr="00126DFA">
        <w:rPr>
          <w:rFonts w:ascii="Calibri" w:hAnsi="Calibri" w:cs="Calibri"/>
        </w:rPr>
        <w:t xml:space="preserve">Each mode </w:t>
      </w:r>
      <w:r>
        <w:rPr>
          <w:rFonts w:ascii="Calibri" w:hAnsi="Calibri" w:cs="Calibri"/>
        </w:rPr>
        <w:t xml:space="preserve">was </w:t>
      </w:r>
      <w:r w:rsidRPr="00126DFA">
        <w:rPr>
          <w:rFonts w:ascii="Calibri" w:hAnsi="Calibri" w:cs="Calibri"/>
        </w:rPr>
        <w:t>chosen as they produced the most varying changes in the system calls and resource metrics under different attack conditions which made it easier for the mod</w:t>
      </w:r>
      <w:r>
        <w:rPr>
          <w:rFonts w:ascii="Calibri" w:hAnsi="Calibri" w:cs="Calibri"/>
        </w:rPr>
        <w:t>els to classify the attack type and were ru</w:t>
      </w:r>
      <w:r w:rsidRPr="00126DFA">
        <w:rPr>
          <w:rFonts w:ascii="Calibri" w:hAnsi="Calibri" w:cs="Calibri"/>
        </w:rPr>
        <w:t xml:space="preserve">n for a randomly selected duration of 180 to 300 seconds. For attacks, we used </w:t>
      </w:r>
      <w:r w:rsidRPr="00126DFA">
        <w:rPr>
          <w:rFonts w:ascii="Calibri" w:hAnsi="Calibri" w:cs="Calibri"/>
          <w:bCs/>
        </w:rPr>
        <w:t>hping3</w:t>
      </w:r>
      <w:r w:rsidRPr="00126DFA">
        <w:rPr>
          <w:rFonts w:ascii="Calibri" w:hAnsi="Calibri" w:cs="Calibri"/>
        </w:rPr>
        <w:t xml:space="preserve"> to generate UDP, TCP, and ICMP floods, and </w:t>
      </w:r>
      <w:r w:rsidRPr="00126DFA">
        <w:rPr>
          <w:rFonts w:ascii="Calibri" w:hAnsi="Calibri" w:cs="Calibri"/>
          <w:bCs/>
        </w:rPr>
        <w:t>goldeneye.py</w:t>
      </w:r>
      <w:r w:rsidRPr="00126DFA">
        <w:rPr>
          <w:rFonts w:ascii="Calibri" w:hAnsi="Calibri" w:cs="Calibri"/>
        </w:rPr>
        <w:t xml:space="preserve"> for HTTP floods. Normal traffic </w:t>
      </w:r>
      <w:r w:rsidR="00A749F8">
        <w:rPr>
          <w:rFonts w:ascii="Calibri" w:hAnsi="Calibri" w:cs="Calibri"/>
        </w:rPr>
        <w:t>simulated</w:t>
      </w:r>
      <w:r w:rsidRPr="00126DFA">
        <w:rPr>
          <w:rFonts w:ascii="Calibri" w:hAnsi="Calibri" w:cs="Calibri"/>
        </w:rPr>
        <w:t xml:space="preserve"> 50 concurrent connections, while high traffic </w:t>
      </w:r>
      <w:r w:rsidR="00A749F8">
        <w:rPr>
          <w:rFonts w:ascii="Calibri" w:hAnsi="Calibri" w:cs="Calibri"/>
        </w:rPr>
        <w:t>simulated</w:t>
      </w:r>
      <w:r w:rsidRPr="00126DFA">
        <w:rPr>
          <w:rFonts w:ascii="Calibri" w:hAnsi="Calibri" w:cs="Calibri"/>
        </w:rPr>
        <w:t xml:space="preserve"> 200 concurrent connections, with ramp-up, sustain, and cool-down phases.</w:t>
      </w:r>
    </w:p>
    <w:p w:rsidR="00126DFA" w:rsidRPr="00126DFA" w:rsidRDefault="00126DFA" w:rsidP="00126DFA">
      <w:pPr>
        <w:pStyle w:val="NoSpacing"/>
        <w:rPr>
          <w:rFonts w:ascii="Calibri" w:hAnsi="Calibri" w:cs="Calibri"/>
        </w:rPr>
      </w:pPr>
    </w:p>
    <w:p w:rsidR="00126DFA" w:rsidRPr="00126DFA" w:rsidRDefault="00126DFA" w:rsidP="00126DFA">
      <w:pPr>
        <w:pStyle w:val="NoSpacing"/>
        <w:rPr>
          <w:rFonts w:ascii="Calibri" w:hAnsi="Calibri" w:cs="Calibri"/>
        </w:rPr>
      </w:pPr>
      <w:r w:rsidRPr="00126DFA">
        <w:rPr>
          <w:rFonts w:ascii="Calibri" w:hAnsi="Calibri" w:cs="Calibri"/>
        </w:rPr>
        <w:t xml:space="preserve">To provide a realistic target for these attacks, we deployed an intentionally vulnerable, open-source microservices-based e-commerce website, </w:t>
      </w:r>
      <w:r w:rsidRPr="00A749F8">
        <w:rPr>
          <w:rFonts w:ascii="Calibri" w:hAnsi="Calibri" w:cs="Calibri"/>
          <w:bCs/>
        </w:rPr>
        <w:t>Juice Shop</w:t>
      </w:r>
      <w:r w:rsidRPr="00A749F8">
        <w:rPr>
          <w:rFonts w:ascii="Calibri" w:hAnsi="Calibri" w:cs="Calibri"/>
        </w:rPr>
        <w:t>,</w:t>
      </w:r>
      <w:r w:rsidRPr="00126DFA">
        <w:rPr>
          <w:rFonts w:ascii="Calibri" w:hAnsi="Calibri" w:cs="Calibri"/>
        </w:rPr>
        <w:t xml:space="preserve"> on the Kubernetes cluster. This service was the primary target of TCP and HTTP floods, specifically targeting port 80.</w:t>
      </w:r>
    </w:p>
    <w:p w:rsidR="00126DFA" w:rsidRDefault="00126DFA" w:rsidP="00126DFA">
      <w:pPr>
        <w:pStyle w:val="NoSpacing"/>
        <w:rPr>
          <w:rFonts w:ascii="Calibri" w:hAnsi="Calibri" w:cs="Calibri"/>
          <w:b/>
          <w:bCs/>
        </w:rPr>
      </w:pPr>
    </w:p>
    <w:p w:rsidR="00126DFA" w:rsidRPr="00126DFA" w:rsidRDefault="00126DFA" w:rsidP="00126DFA">
      <w:pPr>
        <w:pStyle w:val="NoSpacing"/>
        <w:rPr>
          <w:rFonts w:ascii="Calibri" w:hAnsi="Calibri" w:cs="Calibri"/>
        </w:rPr>
      </w:pPr>
      <w:r w:rsidRPr="00126DFA">
        <w:rPr>
          <w:rFonts w:ascii="Calibri" w:hAnsi="Calibri" w:cs="Calibri"/>
        </w:rPr>
        <w:t xml:space="preserve">Metrics were collected every second from all three worker nodes, resulting in approximately 16MB of data, with over 55,000 rows. The collected metrics were categorized into </w:t>
      </w:r>
      <w:r w:rsidRPr="00A749F8">
        <w:rPr>
          <w:rFonts w:ascii="Calibri" w:hAnsi="Calibri" w:cs="Calibri"/>
          <w:bCs/>
        </w:rPr>
        <w:t>Resource Metrics</w:t>
      </w:r>
      <w:r w:rsidRPr="00A749F8">
        <w:rPr>
          <w:rFonts w:ascii="Calibri" w:hAnsi="Calibri" w:cs="Calibri"/>
        </w:rPr>
        <w:t xml:space="preserve"> and </w:t>
      </w:r>
      <w:r w:rsidRPr="00A749F8">
        <w:rPr>
          <w:rFonts w:ascii="Calibri" w:hAnsi="Calibri" w:cs="Calibri"/>
          <w:bCs/>
        </w:rPr>
        <w:t>System Calls</w:t>
      </w:r>
      <w:r w:rsidRPr="00126DFA">
        <w:rPr>
          <w:rFonts w:ascii="Calibri" w:hAnsi="Calibri" w:cs="Calibri"/>
        </w:rPr>
        <w:t>:</w:t>
      </w:r>
    </w:p>
    <w:p w:rsidR="00126DFA" w:rsidRDefault="00126DFA" w:rsidP="00126DFA">
      <w:pPr>
        <w:pStyle w:val="NoSpacing"/>
        <w:rPr>
          <w:rFonts w:ascii="Calibri" w:hAnsi="Calibri" w:cs="Calibri"/>
          <w:b/>
          <w:bCs/>
        </w:rPr>
      </w:pPr>
    </w:p>
    <w:p w:rsidR="00126DFA" w:rsidRPr="00126DFA" w:rsidRDefault="00126DFA" w:rsidP="00126DFA">
      <w:pPr>
        <w:pStyle w:val="NoSpacing"/>
        <w:rPr>
          <w:rFonts w:ascii="Calibri" w:hAnsi="Calibri" w:cs="Calibri"/>
        </w:rPr>
      </w:pPr>
      <w:r w:rsidRPr="00126DFA">
        <w:rPr>
          <w:rFonts w:ascii="Calibri" w:hAnsi="Calibri" w:cs="Calibri"/>
          <w:b/>
          <w:bCs/>
        </w:rPr>
        <w:t>Resource Metrics</w:t>
      </w:r>
    </w:p>
    <w:p w:rsidR="00126DFA" w:rsidRPr="00126DFA" w:rsidRDefault="00126DFA" w:rsidP="00126DFA">
      <w:pPr>
        <w:pStyle w:val="NoSpacing"/>
        <w:rPr>
          <w:rFonts w:ascii="Calibri" w:hAnsi="Calibri" w:cs="Calibri"/>
        </w:rPr>
      </w:pPr>
      <w:r w:rsidRPr="00126DFA">
        <w:rPr>
          <w:rFonts w:ascii="Calibri" w:hAnsi="Calibri" w:cs="Calibri"/>
          <w:bCs/>
        </w:rPr>
        <w:t>CPU utilization:</w:t>
      </w:r>
      <w:r w:rsidRPr="00126DFA">
        <w:rPr>
          <w:rFonts w:ascii="Calibri" w:hAnsi="Calibri" w:cs="Calibri"/>
        </w:rPr>
        <w:t xml:space="preserve"> node_cpu_seconds_total</w:t>
      </w:r>
    </w:p>
    <w:p w:rsidR="00126DFA" w:rsidRPr="00126DFA" w:rsidRDefault="00126DFA" w:rsidP="00126DFA">
      <w:pPr>
        <w:pStyle w:val="NoSpacing"/>
        <w:rPr>
          <w:rFonts w:ascii="Calibri" w:hAnsi="Calibri" w:cs="Calibri"/>
        </w:rPr>
      </w:pPr>
      <w:r w:rsidRPr="00126DFA">
        <w:rPr>
          <w:rFonts w:ascii="Calibri" w:hAnsi="Calibri" w:cs="Calibri"/>
          <w:bCs/>
        </w:rPr>
        <w:t>Memory metrics:</w:t>
      </w:r>
      <w:r w:rsidRPr="00126DFA">
        <w:rPr>
          <w:rFonts w:ascii="Calibri" w:hAnsi="Calibri" w:cs="Calibri"/>
        </w:rPr>
        <w:t xml:space="preserve"> node_memory_MemAvailable_bytes, node_memory_MemTotal_bytes</w:t>
      </w:r>
    </w:p>
    <w:p w:rsidR="00126DFA" w:rsidRPr="00126DFA" w:rsidRDefault="00126DFA" w:rsidP="00126DFA">
      <w:pPr>
        <w:pStyle w:val="NoSpacing"/>
        <w:rPr>
          <w:rFonts w:ascii="Calibri" w:hAnsi="Calibri" w:cs="Calibri"/>
        </w:rPr>
      </w:pPr>
      <w:r w:rsidRPr="00126DFA">
        <w:rPr>
          <w:rFonts w:ascii="Calibri" w:hAnsi="Calibri" w:cs="Calibri"/>
          <w:bCs/>
        </w:rPr>
        <w:t>Network metrics:</w:t>
      </w:r>
      <w:r w:rsidRPr="00126DFA">
        <w:rPr>
          <w:rFonts w:ascii="Calibri" w:hAnsi="Calibri" w:cs="Calibri"/>
        </w:rPr>
        <w:t xml:space="preserve"> node_network_receive_bytes_total, node_network_transmit_packets_total</w:t>
      </w:r>
    </w:p>
    <w:p w:rsidR="00126DFA" w:rsidRPr="00126DFA" w:rsidRDefault="00126DFA" w:rsidP="00126DFA">
      <w:pPr>
        <w:pStyle w:val="NoSpacing"/>
        <w:rPr>
          <w:rFonts w:ascii="Calibri" w:hAnsi="Calibri" w:cs="Calibri"/>
        </w:rPr>
      </w:pPr>
      <w:r w:rsidRPr="00126DFA">
        <w:rPr>
          <w:rFonts w:ascii="Calibri" w:hAnsi="Calibri" w:cs="Calibri"/>
          <w:bCs/>
        </w:rPr>
        <w:t>Disk metrics:</w:t>
      </w:r>
      <w:r w:rsidRPr="00126DFA">
        <w:rPr>
          <w:rFonts w:ascii="Calibri" w:hAnsi="Calibri" w:cs="Calibri"/>
        </w:rPr>
        <w:t xml:space="preserve"> node_disk_read_bytes_total, node_disk_written_bytes_total</w:t>
      </w:r>
    </w:p>
    <w:p w:rsidR="00126DFA" w:rsidRPr="00126DFA" w:rsidRDefault="00126DFA" w:rsidP="00126DFA">
      <w:pPr>
        <w:pStyle w:val="NoSpacing"/>
        <w:rPr>
          <w:rFonts w:ascii="Calibri" w:hAnsi="Calibri" w:cs="Calibri"/>
        </w:rPr>
      </w:pPr>
      <w:r w:rsidRPr="00126DFA">
        <w:rPr>
          <w:rFonts w:ascii="Calibri" w:hAnsi="Calibri" w:cs="Calibri"/>
          <w:bCs/>
        </w:rPr>
        <w:t>System load:</w:t>
      </w:r>
      <w:r w:rsidRPr="00126DFA">
        <w:rPr>
          <w:rFonts w:ascii="Calibri" w:hAnsi="Calibri" w:cs="Calibri"/>
        </w:rPr>
        <w:t xml:space="preserve"> node_load1, node_load5, node_load15</w:t>
      </w:r>
    </w:p>
    <w:p w:rsidR="00126DFA" w:rsidRPr="00126DFA" w:rsidRDefault="00126DFA" w:rsidP="00126DFA">
      <w:pPr>
        <w:pStyle w:val="NoSpacing"/>
        <w:rPr>
          <w:rFonts w:ascii="Calibri" w:hAnsi="Calibri" w:cs="Calibri"/>
        </w:rPr>
      </w:pPr>
      <w:r w:rsidRPr="00126DFA">
        <w:rPr>
          <w:rFonts w:ascii="Calibri" w:hAnsi="Calibri" w:cs="Calibri"/>
          <w:bCs/>
        </w:rPr>
        <w:t>TCP/UDP statistics:</w:t>
      </w:r>
      <w:r w:rsidRPr="00126DFA">
        <w:rPr>
          <w:rFonts w:ascii="Calibri" w:hAnsi="Calibri" w:cs="Calibri"/>
        </w:rPr>
        <w:t xml:space="preserve"> node_sockstat_TCP_inuse, node_sockstat_UDP_inuse</w:t>
      </w:r>
    </w:p>
    <w:p w:rsidR="00126DFA" w:rsidRDefault="00126DFA" w:rsidP="00126DFA">
      <w:pPr>
        <w:pStyle w:val="NoSpacing"/>
        <w:rPr>
          <w:rFonts w:ascii="Calibri" w:hAnsi="Calibri" w:cs="Calibri"/>
          <w:b/>
          <w:bCs/>
        </w:rPr>
      </w:pPr>
    </w:p>
    <w:p w:rsidR="00126DFA" w:rsidRPr="00126DFA" w:rsidRDefault="00126DFA" w:rsidP="00126DFA">
      <w:pPr>
        <w:pStyle w:val="NoSpacing"/>
        <w:rPr>
          <w:rFonts w:ascii="Calibri" w:hAnsi="Calibri" w:cs="Calibri"/>
        </w:rPr>
      </w:pPr>
      <w:r w:rsidRPr="00126DFA">
        <w:rPr>
          <w:rFonts w:ascii="Calibri" w:hAnsi="Calibri" w:cs="Calibri"/>
          <w:b/>
          <w:bCs/>
        </w:rPr>
        <w:t>System Calls</w:t>
      </w:r>
      <w:r w:rsidRPr="00126DFA">
        <w:rPr>
          <w:rFonts w:ascii="Calibri" w:hAnsi="Calibri" w:cs="Calibri"/>
        </w:rPr>
        <w:br/>
        <w:t>mmap, munmap, accept, brk, bind, connect, chdir, clone, close, kill, listen, mkdir, open, poll, read, rename, recvfrom, select, socket, sendto, write.</w:t>
      </w:r>
    </w:p>
    <w:p w:rsidR="00126DFA" w:rsidRDefault="00126DFA" w:rsidP="00126DFA">
      <w:pPr>
        <w:pStyle w:val="NoSpacing"/>
        <w:rPr>
          <w:rFonts w:ascii="Calibri" w:hAnsi="Calibri" w:cs="Calibri"/>
        </w:rPr>
      </w:pPr>
      <w:r w:rsidRPr="00126DFA">
        <w:rPr>
          <w:rFonts w:ascii="Calibri" w:hAnsi="Calibri" w:cs="Calibri"/>
        </w:rPr>
        <w:t xml:space="preserve">To facilitate metric collection, we configured the Kubernetes nodes with a custom agent service, </w:t>
      </w:r>
      <w:r w:rsidRPr="00A749F8">
        <w:rPr>
          <w:rFonts w:ascii="Calibri" w:hAnsi="Calibri" w:cs="Calibri"/>
          <w:bCs/>
        </w:rPr>
        <w:t>node exporter</w:t>
      </w:r>
      <w:r w:rsidRPr="00A749F8">
        <w:rPr>
          <w:rFonts w:ascii="Calibri" w:hAnsi="Calibri" w:cs="Calibri"/>
        </w:rPr>
        <w:t xml:space="preserve">, and </w:t>
      </w:r>
      <w:r w:rsidRPr="00A749F8">
        <w:rPr>
          <w:rFonts w:ascii="Calibri" w:hAnsi="Calibri" w:cs="Calibri"/>
          <w:bCs/>
        </w:rPr>
        <w:t>Falco</w:t>
      </w:r>
      <w:r w:rsidRPr="00A749F8">
        <w:rPr>
          <w:rFonts w:ascii="Calibri" w:hAnsi="Calibri" w:cs="Calibri"/>
        </w:rPr>
        <w:t>.</w:t>
      </w:r>
    </w:p>
    <w:p w:rsidR="00F223DD" w:rsidRPr="00126DFA" w:rsidRDefault="00F223DD" w:rsidP="00126DFA">
      <w:pPr>
        <w:pStyle w:val="NoSpacing"/>
        <w:rPr>
          <w:rFonts w:ascii="Calibri" w:hAnsi="Calibri" w:cs="Calibri"/>
        </w:rPr>
      </w:pPr>
    </w:p>
    <w:p w:rsidR="00D01888" w:rsidRDefault="00D01888"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r w:rsidRPr="00D01888">
        <w:rPr>
          <w:rFonts w:eastAsia="Trebuchet MS"/>
          <w:color w:val="2D5295"/>
          <w:sz w:val="32"/>
          <w:szCs w:val="32"/>
        </w:rPr>
        <w:t xml:space="preserve">4. </w:t>
      </w:r>
      <w:r w:rsidR="00AD0D62" w:rsidRPr="00D01888">
        <w:rPr>
          <w:rFonts w:eastAsia="Trebuchet MS"/>
          <w:color w:val="2D5295"/>
          <w:sz w:val="32"/>
          <w:szCs w:val="32"/>
        </w:rPr>
        <w:t xml:space="preserve">Testing and Results </w:t>
      </w:r>
    </w:p>
    <w:p w:rsidR="00F223DD" w:rsidRDefault="00F223DD" w:rsidP="00F223DD">
      <w:pPr>
        <w:pStyle w:val="NoSpacing"/>
        <w:rPr>
          <w:rFonts w:ascii="Calibri" w:hAnsi="Calibri" w:cs="Calibri"/>
        </w:rPr>
      </w:pPr>
      <w:r w:rsidRPr="00126DFA">
        <w:rPr>
          <w:rFonts w:ascii="Calibri" w:hAnsi="Calibri" w:cs="Calibri"/>
        </w:rPr>
        <w:t xml:space="preserve">We implemented multiple machine learning models using a 90-10 train-test split and evaluated them with 5-fold cross-validation. Based on the research gap, the primary focus was on Random Forests, but additional models were implemented for </w:t>
      </w:r>
      <w:r>
        <w:rPr>
          <w:rFonts w:ascii="Calibri" w:hAnsi="Calibri" w:cs="Calibri"/>
        </w:rPr>
        <w:t xml:space="preserve">the sake of </w:t>
      </w:r>
      <w:r w:rsidRPr="00126DFA">
        <w:rPr>
          <w:rFonts w:ascii="Calibri" w:hAnsi="Calibri" w:cs="Calibri"/>
        </w:rPr>
        <w:t>comparison</w:t>
      </w:r>
      <w:r>
        <w:rPr>
          <w:rFonts w:ascii="Calibri" w:hAnsi="Calibri" w:cs="Calibri"/>
        </w:rPr>
        <w:t xml:space="preserve"> as the accuracy of Random Forests</w:t>
      </w:r>
      <w:r w:rsidRPr="00126DFA">
        <w:rPr>
          <w:rFonts w:ascii="Calibri" w:hAnsi="Calibri" w:cs="Calibri"/>
        </w:rPr>
        <w:t xml:space="preserve"> raised concerns about potential overfitting due to excessively high performance.</w:t>
      </w:r>
    </w:p>
    <w:p w:rsidR="00F223DD" w:rsidRPr="00126DFA" w:rsidRDefault="00F223DD" w:rsidP="00F223DD">
      <w:pPr>
        <w:pStyle w:val="NoSpacing"/>
        <w:rPr>
          <w:rFonts w:ascii="Calibri" w:hAnsi="Calibri" w:cs="Calibri"/>
        </w:rPr>
      </w:pPr>
    </w:p>
    <w:p w:rsidR="00F223DD" w:rsidRDefault="00F223DD" w:rsidP="00F223DD">
      <w:pPr>
        <w:pStyle w:val="NoSpacing"/>
        <w:rPr>
          <w:rFonts w:ascii="Calibri" w:hAnsi="Calibri" w:cs="Calibri"/>
        </w:rPr>
      </w:pPr>
      <w:r>
        <w:rPr>
          <w:rFonts w:ascii="Calibri" w:hAnsi="Calibri" w:cs="Calibri"/>
          <w:bCs/>
        </w:rPr>
        <w:t xml:space="preserve">Random Forests </w:t>
      </w:r>
      <w:r>
        <w:rPr>
          <w:rFonts w:ascii="Calibri" w:hAnsi="Calibri" w:cs="Calibri"/>
        </w:rPr>
        <w:t>a</w:t>
      </w:r>
      <w:r w:rsidRPr="00126DFA">
        <w:rPr>
          <w:rFonts w:ascii="Calibri" w:hAnsi="Calibri" w:cs="Calibri"/>
        </w:rPr>
        <w:t>chieved 99% accuracy.</w:t>
      </w:r>
      <w:r>
        <w:rPr>
          <w:rFonts w:ascii="Calibri" w:hAnsi="Calibri" w:cs="Calibri"/>
        </w:rPr>
        <w:t xml:space="preserve"> </w:t>
      </w:r>
      <w:r>
        <w:rPr>
          <w:rFonts w:ascii="Calibri" w:hAnsi="Calibri" w:cs="Calibri"/>
          <w:bCs/>
        </w:rPr>
        <w:t>Decision Trees a</w:t>
      </w:r>
      <w:r w:rsidRPr="00126DFA">
        <w:rPr>
          <w:rFonts w:ascii="Calibri" w:hAnsi="Calibri" w:cs="Calibri"/>
        </w:rPr>
        <w:t>chieved 95% accuracy.</w:t>
      </w:r>
      <w:r>
        <w:rPr>
          <w:rFonts w:ascii="Calibri" w:hAnsi="Calibri" w:cs="Calibri"/>
        </w:rPr>
        <w:t xml:space="preserve"> </w:t>
      </w:r>
      <w:r>
        <w:rPr>
          <w:rFonts w:ascii="Calibri" w:hAnsi="Calibri" w:cs="Calibri"/>
          <w:bCs/>
        </w:rPr>
        <w:t xml:space="preserve">Support Vector Machines (SVM) and </w:t>
      </w:r>
      <w:r w:rsidRPr="00126DFA">
        <w:rPr>
          <w:rFonts w:ascii="Calibri" w:hAnsi="Calibri" w:cs="Calibri"/>
          <w:bCs/>
        </w:rPr>
        <w:t>Logistic Reg</w:t>
      </w:r>
      <w:r>
        <w:rPr>
          <w:rFonts w:ascii="Calibri" w:hAnsi="Calibri" w:cs="Calibri"/>
          <w:bCs/>
        </w:rPr>
        <w:t>ression scored an a</w:t>
      </w:r>
      <w:r w:rsidRPr="00126DFA">
        <w:rPr>
          <w:rFonts w:ascii="Calibri" w:hAnsi="Calibri" w:cs="Calibri"/>
        </w:rPr>
        <w:t>ccuracy below 50%.</w:t>
      </w:r>
      <w:r>
        <w:rPr>
          <w:rFonts w:ascii="Calibri" w:hAnsi="Calibri" w:cs="Calibri"/>
        </w:rPr>
        <w:t xml:space="preserve"> </w:t>
      </w:r>
      <w:r w:rsidRPr="00126DFA">
        <w:rPr>
          <w:rFonts w:ascii="Calibri" w:hAnsi="Calibri" w:cs="Calibri"/>
        </w:rPr>
        <w:t>Results indicated that tree-based models (Random Forests and Decision Trees) outperformed non-tree-based models, aligning with the hierarchical nature of the collected metrics and the complex relationships between features.</w:t>
      </w:r>
    </w:p>
    <w:p w:rsidR="00F223DD" w:rsidRDefault="00F223DD" w:rsidP="00F223DD">
      <w:pPr>
        <w:pStyle w:val="NoSpacing"/>
        <w:rPr>
          <w:rFonts w:ascii="Calibri" w:hAnsi="Calibri" w:cs="Calibri"/>
        </w:rPr>
      </w:pPr>
    </w:p>
    <w:p w:rsidR="00FA0709" w:rsidRDefault="00A749F8" w:rsidP="00F223DD">
      <w:pPr>
        <w:pStyle w:val="NoSpacing"/>
        <w:rPr>
          <w:rFonts w:ascii="Calibri" w:hAnsi="Calibri" w:cs="Calibri"/>
        </w:rPr>
      </w:pPr>
      <w:r w:rsidRPr="00A749F8">
        <w:rPr>
          <w:rFonts w:ascii="Calibri" w:hAnsi="Calibri" w:cs="Calibri"/>
        </w:rPr>
        <w:t>The tree-based models significantly outperformed other approaches, with Random Forest achieving the highest accuracy at 99%. This was validated through multiple metrics including F1-score, recall, and testing time. The performance of tree-based models suggests they are good for DDoS attack classification using system calls and resource metrics.</w:t>
      </w:r>
      <w:r w:rsidR="00FA0709">
        <w:rPr>
          <w:rFonts w:ascii="Calibri" w:hAnsi="Calibri" w:cs="Calibri"/>
        </w:rPr>
        <w:t xml:space="preserve"> </w:t>
      </w:r>
    </w:p>
    <w:p w:rsidR="00FA0709" w:rsidRDefault="00FA0709" w:rsidP="00F223DD">
      <w:pPr>
        <w:pStyle w:val="NoSpacing"/>
        <w:rPr>
          <w:rFonts w:ascii="Calibri" w:hAnsi="Calibri" w:cs="Calibri"/>
        </w:rPr>
      </w:pPr>
    </w:p>
    <w:p w:rsidR="00A749F8" w:rsidRPr="00FA0709" w:rsidRDefault="00FA0709" w:rsidP="00F223DD">
      <w:pPr>
        <w:pStyle w:val="NoSpacing"/>
        <w:rPr>
          <w:rFonts w:ascii="Calibri" w:hAnsi="Calibri" w:cs="Calibri"/>
        </w:rPr>
      </w:pPr>
      <w:r>
        <w:rPr>
          <w:rFonts w:ascii="Calibri" w:hAnsi="Calibri" w:cs="Calibri"/>
        </w:rPr>
        <w:t xml:space="preserve">Below are given confusion matrices for each of the models mentioned. They clearly show that </w:t>
      </w:r>
      <w:r w:rsidRPr="00FA0709">
        <w:rPr>
          <w:rFonts w:ascii="Calibri" w:hAnsi="Calibri" w:cs="Calibri"/>
        </w:rPr>
        <w:t>Random Forest matrix performs well, with minimal errors, in detecting and classifying different traffic conditions in the dataset.</w:t>
      </w:r>
      <w:r>
        <w:rPr>
          <w:rFonts w:ascii="Calibri" w:hAnsi="Calibri" w:cs="Calibri"/>
        </w:rPr>
        <w:t xml:space="preserve"> The same can be said for Decision Trees. While t</w:t>
      </w:r>
      <w:r w:rsidRPr="00FA0709">
        <w:rPr>
          <w:rFonts w:ascii="Calibri" w:hAnsi="Calibri" w:cs="Calibri"/>
        </w:rPr>
        <w:t xml:space="preserve">he SVM </w:t>
      </w:r>
      <w:r>
        <w:rPr>
          <w:rFonts w:ascii="Calibri" w:hAnsi="Calibri" w:cs="Calibri"/>
        </w:rPr>
        <w:t xml:space="preserve">and Logistic Regression </w:t>
      </w:r>
      <w:r w:rsidRPr="00FA0709">
        <w:rPr>
          <w:rFonts w:ascii="Calibri" w:hAnsi="Calibri" w:cs="Calibri"/>
        </w:rPr>
        <w:t>model</w:t>
      </w:r>
      <w:r>
        <w:rPr>
          <w:rFonts w:ascii="Calibri" w:hAnsi="Calibri" w:cs="Calibri"/>
        </w:rPr>
        <w:t>s</w:t>
      </w:r>
      <w:r w:rsidRPr="00FA0709">
        <w:rPr>
          <w:rFonts w:ascii="Calibri" w:hAnsi="Calibri" w:cs="Calibri"/>
        </w:rPr>
        <w:t xml:space="preserve"> demonstrates poor classification performance, with significant overlap and misclassifications between traffic types. It fails to capture the patterns necessary for effective classification in this dataset.</w:t>
      </w:r>
      <w:r>
        <w:rPr>
          <w:rFonts w:ascii="Calibri" w:hAnsi="Calibri" w:cs="Calibri"/>
        </w:rPr>
        <w:t xml:space="preserve"> </w:t>
      </w:r>
    </w:p>
    <w:p w:rsidR="007505AB" w:rsidRDefault="007505AB" w:rsidP="00F223DD">
      <w:pPr>
        <w:pStyle w:val="NoSpacing"/>
        <w:rPr>
          <w:rFonts w:ascii="Calibri" w:hAnsi="Calibri" w:cs="Calibri"/>
        </w:rPr>
      </w:pPr>
    </w:p>
    <w:p w:rsidR="007505AB" w:rsidRDefault="007505AB" w:rsidP="00F223DD">
      <w:pPr>
        <w:pStyle w:val="NoSpacing"/>
        <w:rPr>
          <w:rFonts w:ascii="Calibri" w:hAnsi="Calibri" w:cs="Calibri"/>
        </w:rPr>
      </w:pPr>
      <w:r w:rsidRPr="007505AB">
        <w:rPr>
          <w:rFonts w:ascii="Calibri" w:hAnsi="Calibri" w:cs="Calibri"/>
          <w:noProof/>
        </w:rPr>
        <w:drawing>
          <wp:inline distT="0" distB="0" distL="0" distR="0" wp14:anchorId="762C31B0" wp14:editId="3A13A071">
            <wp:extent cx="3439501" cy="292435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6616" cy="2947409"/>
                    </a:xfrm>
                    <a:prstGeom prst="rect">
                      <a:avLst/>
                    </a:prstGeom>
                  </pic:spPr>
                </pic:pic>
              </a:graphicData>
            </a:graphic>
          </wp:inline>
        </w:drawing>
      </w:r>
    </w:p>
    <w:p w:rsidR="007505AB" w:rsidRDefault="007505AB" w:rsidP="00F223DD">
      <w:pPr>
        <w:pStyle w:val="NoSpacing"/>
        <w:rPr>
          <w:rFonts w:ascii="Calibri" w:hAnsi="Calibri" w:cs="Calibri"/>
        </w:rPr>
      </w:pPr>
      <w:r w:rsidRPr="007505AB">
        <w:rPr>
          <w:rFonts w:ascii="Calibri" w:hAnsi="Calibri" w:cs="Calibri"/>
          <w:noProof/>
        </w:rPr>
        <w:lastRenderedPageBreak/>
        <w:drawing>
          <wp:inline distT="0" distB="0" distL="0" distR="0" wp14:anchorId="7646BD0C" wp14:editId="0E78CD95">
            <wp:extent cx="3307603" cy="2812211"/>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251" cy="2825516"/>
                    </a:xfrm>
                    <a:prstGeom prst="rect">
                      <a:avLst/>
                    </a:prstGeom>
                  </pic:spPr>
                </pic:pic>
              </a:graphicData>
            </a:graphic>
          </wp:inline>
        </w:drawing>
      </w:r>
    </w:p>
    <w:p w:rsidR="007505AB" w:rsidRDefault="007505AB" w:rsidP="00F223DD">
      <w:pPr>
        <w:pStyle w:val="NoSpacing"/>
        <w:rPr>
          <w:rFonts w:ascii="Calibri" w:hAnsi="Calibri" w:cs="Calibri"/>
        </w:rPr>
      </w:pPr>
    </w:p>
    <w:p w:rsidR="007505AB" w:rsidRDefault="007505AB" w:rsidP="00F223DD">
      <w:pPr>
        <w:pStyle w:val="NoSpacing"/>
        <w:rPr>
          <w:rFonts w:ascii="Calibri" w:hAnsi="Calibri" w:cs="Calibri"/>
        </w:rPr>
      </w:pPr>
      <w:r w:rsidRPr="007505AB">
        <w:rPr>
          <w:rFonts w:ascii="Calibri" w:hAnsi="Calibri" w:cs="Calibri"/>
          <w:noProof/>
        </w:rPr>
        <w:drawing>
          <wp:inline distT="0" distB="0" distL="0" distR="0" wp14:anchorId="01B4B893" wp14:editId="35FA64F1">
            <wp:extent cx="3307080" cy="284638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305" cy="2869818"/>
                    </a:xfrm>
                    <a:prstGeom prst="rect">
                      <a:avLst/>
                    </a:prstGeom>
                  </pic:spPr>
                </pic:pic>
              </a:graphicData>
            </a:graphic>
          </wp:inline>
        </w:drawing>
      </w:r>
    </w:p>
    <w:p w:rsidR="00FA0709" w:rsidRDefault="00FA0709" w:rsidP="00F223DD">
      <w:pPr>
        <w:pStyle w:val="NoSpacing"/>
        <w:rPr>
          <w:rFonts w:ascii="Calibri" w:hAnsi="Calibri" w:cs="Calibri"/>
        </w:rPr>
      </w:pPr>
      <w:r w:rsidRPr="00FA0709">
        <w:rPr>
          <w:rFonts w:ascii="Calibri" w:hAnsi="Calibri" w:cs="Calibri"/>
          <w:noProof/>
        </w:rPr>
        <w:drawing>
          <wp:inline distT="0" distB="0" distL="0" distR="0" wp14:anchorId="14097B9C" wp14:editId="15AD953E">
            <wp:extent cx="3307080" cy="2811766"/>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522" cy="2835098"/>
                    </a:xfrm>
                    <a:prstGeom prst="rect">
                      <a:avLst/>
                    </a:prstGeom>
                  </pic:spPr>
                </pic:pic>
              </a:graphicData>
            </a:graphic>
          </wp:inline>
        </w:drawing>
      </w:r>
    </w:p>
    <w:p w:rsidR="00FA0709" w:rsidRDefault="00FA0709" w:rsidP="00F223DD">
      <w:pPr>
        <w:pStyle w:val="NoSpacing"/>
        <w:rPr>
          <w:rFonts w:ascii="Calibri" w:hAnsi="Calibri" w:cs="Calibri"/>
        </w:rPr>
      </w:pPr>
    </w:p>
    <w:p w:rsidR="00A749F8" w:rsidRPr="00A749F8" w:rsidRDefault="00A749F8" w:rsidP="00A749F8">
      <w:pPr>
        <w:pStyle w:val="NoSpacing"/>
        <w:rPr>
          <w:rFonts w:ascii="Calibri" w:hAnsi="Calibri" w:cs="Calibri"/>
          <w:sz w:val="18"/>
          <w:szCs w:val="20"/>
        </w:rPr>
      </w:pPr>
    </w:p>
    <w:p w:rsidR="00D01888" w:rsidRDefault="00AD0D62"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r w:rsidRPr="00D01888">
        <w:rPr>
          <w:rFonts w:eastAsia="Trebuchet MS"/>
          <w:color w:val="2D5295"/>
          <w:sz w:val="32"/>
          <w:szCs w:val="32"/>
        </w:rPr>
        <w:t xml:space="preserve">5. System Diagram </w:t>
      </w:r>
    </w:p>
    <w:p w:rsidR="007505AB" w:rsidRPr="00D01888" w:rsidRDefault="007505AB" w:rsidP="00D01888">
      <w:pPr>
        <w:widowControl w:val="0"/>
        <w:pBdr>
          <w:top w:val="nil"/>
          <w:left w:val="nil"/>
          <w:bottom w:val="nil"/>
          <w:right w:val="nil"/>
          <w:between w:val="nil"/>
        </w:pBdr>
        <w:spacing w:before="137" w:line="338" w:lineRule="auto"/>
        <w:ind w:right="440"/>
        <w:jc w:val="both"/>
        <w:rPr>
          <w:color w:val="000000"/>
          <w:sz w:val="32"/>
          <w:szCs w:val="32"/>
        </w:rPr>
      </w:pPr>
      <w:r>
        <w:rPr>
          <w:noProof/>
          <w:color w:val="000000"/>
          <w:sz w:val="32"/>
          <w:szCs w:val="32"/>
        </w:rPr>
        <w:drawing>
          <wp:inline distT="0" distB="0" distL="0" distR="0">
            <wp:extent cx="6308725" cy="228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YP System De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725" cy="2287905"/>
                    </a:xfrm>
                    <a:prstGeom prst="rect">
                      <a:avLst/>
                    </a:prstGeom>
                  </pic:spPr>
                </pic:pic>
              </a:graphicData>
            </a:graphic>
          </wp:inline>
        </w:drawing>
      </w:r>
    </w:p>
    <w:p w:rsidR="00D01888" w:rsidRDefault="00A749F8"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r>
        <w:rPr>
          <w:rFonts w:eastAsia="Trebuchet MS"/>
          <w:color w:val="2D5295"/>
          <w:sz w:val="32"/>
          <w:szCs w:val="32"/>
        </w:rPr>
        <w:t>6. Goals f</w:t>
      </w:r>
      <w:r w:rsidR="00AD0D62" w:rsidRPr="00D01888">
        <w:rPr>
          <w:rFonts w:eastAsia="Trebuchet MS"/>
          <w:color w:val="2D5295"/>
          <w:sz w:val="32"/>
          <w:szCs w:val="32"/>
        </w:rPr>
        <w:t xml:space="preserve">or FYP-II </w:t>
      </w:r>
    </w:p>
    <w:p w:rsidR="00A749F8" w:rsidRPr="00A749F8" w:rsidRDefault="00A749F8" w:rsidP="00A749F8">
      <w:pPr>
        <w:pStyle w:val="NoSpacing"/>
        <w:rPr>
          <w:rFonts w:ascii="Calibri" w:hAnsi="Calibri" w:cs="Calibri"/>
        </w:rPr>
      </w:pPr>
      <w:r w:rsidRPr="00A749F8">
        <w:rPr>
          <w:rFonts w:ascii="Calibri" w:hAnsi="Calibri" w:cs="Calibri"/>
        </w:rPr>
        <w:t>FYP-II will move towards finalization of the FYP, as well as the delivery of the following objects:</w:t>
      </w:r>
    </w:p>
    <w:p w:rsidR="00A749F8" w:rsidRPr="00A749F8" w:rsidRDefault="00A749F8" w:rsidP="00A749F8">
      <w:pPr>
        <w:pStyle w:val="NoSpacing"/>
        <w:rPr>
          <w:rFonts w:ascii="Calibri" w:hAnsi="Calibri" w:cs="Calibri"/>
        </w:rPr>
      </w:pPr>
    </w:p>
    <w:p w:rsidR="00A749F8" w:rsidRPr="00A749F8" w:rsidRDefault="00A749F8" w:rsidP="00A749F8">
      <w:pPr>
        <w:pStyle w:val="NoSpacing"/>
        <w:numPr>
          <w:ilvl w:val="0"/>
          <w:numId w:val="9"/>
        </w:numPr>
        <w:rPr>
          <w:rFonts w:ascii="Calibri" w:hAnsi="Calibri" w:cs="Calibri"/>
        </w:rPr>
      </w:pPr>
      <w:r w:rsidRPr="00A749F8">
        <w:rPr>
          <w:rFonts w:ascii="Calibri" w:hAnsi="Calibri" w:cs="Calibri"/>
        </w:rPr>
        <w:t>Codebase for the following</w:t>
      </w:r>
    </w:p>
    <w:p w:rsidR="00A749F8" w:rsidRPr="00A749F8" w:rsidRDefault="00A749F8" w:rsidP="00A749F8">
      <w:pPr>
        <w:pStyle w:val="NoSpacing"/>
        <w:numPr>
          <w:ilvl w:val="1"/>
          <w:numId w:val="10"/>
        </w:numPr>
        <w:rPr>
          <w:rFonts w:ascii="Calibri" w:hAnsi="Calibri" w:cs="Calibri"/>
        </w:rPr>
      </w:pPr>
      <w:r w:rsidRPr="00A749F8">
        <w:rPr>
          <w:rFonts w:ascii="Calibri" w:hAnsi="Calibri" w:cs="Calibri"/>
        </w:rPr>
        <w:t>Kubernetes Agent Service</w:t>
      </w:r>
    </w:p>
    <w:p w:rsidR="00A749F8" w:rsidRPr="00A749F8" w:rsidRDefault="00A749F8" w:rsidP="00A749F8">
      <w:pPr>
        <w:pStyle w:val="NoSpacing"/>
        <w:numPr>
          <w:ilvl w:val="1"/>
          <w:numId w:val="10"/>
        </w:numPr>
        <w:rPr>
          <w:rFonts w:ascii="Calibri" w:hAnsi="Calibri" w:cs="Calibri"/>
        </w:rPr>
      </w:pPr>
      <w:r w:rsidRPr="00A749F8">
        <w:rPr>
          <w:rFonts w:ascii="Calibri" w:hAnsi="Calibri" w:cs="Calibri"/>
        </w:rPr>
        <w:t>Webserver and Dashboard</w:t>
      </w:r>
    </w:p>
    <w:p w:rsidR="00A749F8" w:rsidRPr="00A749F8" w:rsidRDefault="00A749F8" w:rsidP="00A749F8">
      <w:pPr>
        <w:pStyle w:val="NoSpacing"/>
        <w:numPr>
          <w:ilvl w:val="1"/>
          <w:numId w:val="10"/>
        </w:numPr>
        <w:rPr>
          <w:rFonts w:ascii="Calibri" w:hAnsi="Calibri" w:cs="Calibri"/>
        </w:rPr>
      </w:pPr>
      <w:r w:rsidRPr="00A749F8">
        <w:rPr>
          <w:rFonts w:ascii="Calibri" w:hAnsi="Calibri" w:cs="Calibri"/>
        </w:rPr>
        <w:t>Central Module</w:t>
      </w:r>
    </w:p>
    <w:p w:rsidR="00A749F8" w:rsidRPr="00A749F8" w:rsidRDefault="00A749F8" w:rsidP="00A749F8">
      <w:pPr>
        <w:pStyle w:val="NoSpacing"/>
        <w:numPr>
          <w:ilvl w:val="0"/>
          <w:numId w:val="9"/>
        </w:numPr>
        <w:rPr>
          <w:rFonts w:ascii="Calibri" w:hAnsi="Calibri" w:cs="Calibri"/>
        </w:rPr>
      </w:pPr>
      <w:r w:rsidRPr="00A749F8">
        <w:rPr>
          <w:rFonts w:ascii="Calibri" w:hAnsi="Calibri" w:cs="Calibri"/>
        </w:rPr>
        <w:t>Full Working System</w:t>
      </w:r>
    </w:p>
    <w:p w:rsidR="00A749F8" w:rsidRPr="00A749F8" w:rsidRDefault="00A749F8" w:rsidP="00A749F8">
      <w:pPr>
        <w:pStyle w:val="NoSpacing"/>
        <w:numPr>
          <w:ilvl w:val="0"/>
          <w:numId w:val="9"/>
        </w:numPr>
        <w:rPr>
          <w:rFonts w:ascii="Calibri" w:hAnsi="Calibri" w:cs="Calibri"/>
        </w:rPr>
      </w:pPr>
      <w:r w:rsidRPr="00A749F8">
        <w:rPr>
          <w:rFonts w:ascii="Calibri" w:hAnsi="Calibri" w:cs="Calibri"/>
        </w:rPr>
        <w:t xml:space="preserve">Machine Learning and Deep Learning </w:t>
      </w:r>
      <w:r>
        <w:rPr>
          <w:rFonts w:ascii="Calibri" w:hAnsi="Calibri" w:cs="Calibri"/>
        </w:rPr>
        <w:t xml:space="preserve">Trained </w:t>
      </w:r>
      <w:r w:rsidRPr="00A749F8">
        <w:rPr>
          <w:rFonts w:ascii="Calibri" w:hAnsi="Calibri" w:cs="Calibri"/>
        </w:rPr>
        <w:t>Models</w:t>
      </w:r>
    </w:p>
    <w:p w:rsidR="00A749F8" w:rsidRPr="00A749F8" w:rsidRDefault="00A749F8" w:rsidP="00A749F8">
      <w:pPr>
        <w:pStyle w:val="NoSpacing"/>
        <w:numPr>
          <w:ilvl w:val="0"/>
          <w:numId w:val="9"/>
        </w:numPr>
        <w:rPr>
          <w:rFonts w:ascii="Calibri" w:hAnsi="Calibri" w:cs="Calibri"/>
        </w:rPr>
      </w:pPr>
      <w:r w:rsidRPr="00A749F8">
        <w:rPr>
          <w:rFonts w:ascii="Calibri" w:hAnsi="Calibri" w:cs="Calibri"/>
        </w:rPr>
        <w:t>Research Paper</w:t>
      </w:r>
    </w:p>
    <w:p w:rsidR="00A749F8" w:rsidRPr="00A749F8" w:rsidRDefault="00A749F8" w:rsidP="00A749F8">
      <w:pPr>
        <w:pStyle w:val="NoSpacing"/>
        <w:rPr>
          <w:rFonts w:ascii="Calibri" w:hAnsi="Calibri" w:cs="Calibri"/>
        </w:rPr>
      </w:pPr>
    </w:p>
    <w:p w:rsidR="00D01888" w:rsidRDefault="00AD0D62" w:rsidP="00D01888">
      <w:pPr>
        <w:widowControl w:val="0"/>
        <w:pBdr>
          <w:top w:val="nil"/>
          <w:left w:val="nil"/>
          <w:bottom w:val="nil"/>
          <w:right w:val="nil"/>
          <w:between w:val="nil"/>
        </w:pBdr>
        <w:spacing w:before="137" w:line="338" w:lineRule="auto"/>
        <w:ind w:right="440"/>
        <w:jc w:val="both"/>
        <w:rPr>
          <w:rFonts w:eastAsia="Trebuchet MS"/>
          <w:color w:val="2D5295"/>
          <w:sz w:val="32"/>
          <w:szCs w:val="32"/>
        </w:rPr>
      </w:pPr>
      <w:r w:rsidRPr="00D01888">
        <w:rPr>
          <w:rFonts w:eastAsia="Trebuchet MS"/>
          <w:color w:val="2D5295"/>
          <w:sz w:val="32"/>
          <w:szCs w:val="32"/>
        </w:rPr>
        <w:t xml:space="preserve">7. Conclusion </w:t>
      </w:r>
    </w:p>
    <w:p w:rsidR="00357971" w:rsidRDefault="00357971" w:rsidP="00F223DD">
      <w:pPr>
        <w:pStyle w:val="NoSpacing"/>
        <w:rPr>
          <w:rFonts w:ascii="Calibri" w:hAnsi="Calibri" w:cs="Calibri"/>
        </w:rPr>
      </w:pPr>
      <w:r>
        <w:rPr>
          <w:rFonts w:ascii="Calibri" w:hAnsi="Calibri" w:cs="Calibri"/>
        </w:rPr>
        <w:t xml:space="preserve">To conclude, we performed an elaborate review on our set of research papers to identify the gaps in research and practice in developed and deployed systems for detection of anomalies and DoS/DDoS attacks in Kubernetes environment. We also selected our base paper upon which we would further build in this regard. </w:t>
      </w:r>
    </w:p>
    <w:p w:rsidR="00357971" w:rsidRDefault="00357971" w:rsidP="00F223DD">
      <w:pPr>
        <w:pStyle w:val="NoSpacing"/>
        <w:rPr>
          <w:rFonts w:ascii="Calibri" w:hAnsi="Calibri" w:cs="Calibri"/>
        </w:rPr>
      </w:pPr>
    </w:p>
    <w:p w:rsidR="00F223DD" w:rsidRDefault="00357971" w:rsidP="00F223DD">
      <w:pPr>
        <w:pStyle w:val="NoSpacing"/>
        <w:rPr>
          <w:rFonts w:ascii="Calibri" w:hAnsi="Calibri" w:cs="Calibri"/>
        </w:rPr>
      </w:pPr>
      <w:r>
        <w:rPr>
          <w:rFonts w:ascii="Calibri" w:hAnsi="Calibri" w:cs="Calibri"/>
        </w:rPr>
        <w:t xml:space="preserve">Based on that paper’s research we worked on setting up a local cluster in Kubernetes to prepare our dataset comprised of syscalls and resource metrics. That dataset was then used to train the Random Forests model which incurred 99% results. Three more models were trained to settle the doubt that the initial results were accurate. </w:t>
      </w:r>
    </w:p>
    <w:p w:rsidR="00357971" w:rsidRDefault="00357971" w:rsidP="00F223DD">
      <w:pPr>
        <w:pStyle w:val="NoSpacing"/>
        <w:rPr>
          <w:rFonts w:ascii="Calibri" w:hAnsi="Calibri" w:cs="Calibri"/>
        </w:rPr>
      </w:pPr>
    </w:p>
    <w:p w:rsidR="00357971" w:rsidRDefault="00357971" w:rsidP="00F223DD">
      <w:pPr>
        <w:pStyle w:val="NoSpacing"/>
        <w:rPr>
          <w:rFonts w:ascii="Calibri" w:hAnsi="Calibri" w:cs="Calibri"/>
        </w:rPr>
      </w:pPr>
      <w:r>
        <w:rPr>
          <w:rFonts w:ascii="Calibri" w:hAnsi="Calibri" w:cs="Calibri"/>
        </w:rPr>
        <w:t xml:space="preserve">For the coming semester, we will be focusing on training the remaining models </w:t>
      </w:r>
      <w:r w:rsidR="00044DE4">
        <w:rPr>
          <w:rFonts w:ascii="Calibri" w:hAnsi="Calibri" w:cs="Calibri"/>
        </w:rPr>
        <w:t xml:space="preserve">and creating a codebase for a Kubernetes Agent Service and deploying it as per our base paper’s research. A research paper documenting our research and practice would also be </w:t>
      </w:r>
      <w:r w:rsidR="007505AB">
        <w:rPr>
          <w:rFonts w:ascii="Calibri" w:hAnsi="Calibri" w:cs="Calibri"/>
        </w:rPr>
        <w:t>published. Along with an entirely completed working system, our project for final year will come to completion.</w:t>
      </w:r>
    </w:p>
    <w:p w:rsidR="00F223DD" w:rsidRPr="00F223DD" w:rsidRDefault="00F223DD" w:rsidP="00F223DD">
      <w:pPr>
        <w:pStyle w:val="NoSpacing"/>
        <w:rPr>
          <w:rFonts w:ascii="Calibri" w:hAnsi="Calibri" w:cs="Calibri"/>
        </w:rPr>
      </w:pPr>
    </w:p>
    <w:p w:rsidR="008D228B" w:rsidRPr="00D01888" w:rsidRDefault="00AD0D62" w:rsidP="00D01888">
      <w:pPr>
        <w:widowControl w:val="0"/>
        <w:pBdr>
          <w:top w:val="nil"/>
          <w:left w:val="nil"/>
          <w:bottom w:val="nil"/>
          <w:right w:val="nil"/>
          <w:between w:val="nil"/>
        </w:pBdr>
        <w:spacing w:before="137" w:line="338" w:lineRule="auto"/>
        <w:ind w:right="440"/>
        <w:jc w:val="both"/>
        <w:rPr>
          <w:color w:val="000000"/>
          <w:sz w:val="24"/>
          <w:szCs w:val="24"/>
        </w:rPr>
      </w:pPr>
      <w:r w:rsidRPr="00D01888">
        <w:rPr>
          <w:rFonts w:eastAsia="Trebuchet MS"/>
          <w:color w:val="2D5295"/>
          <w:sz w:val="32"/>
          <w:szCs w:val="32"/>
        </w:rPr>
        <w:t>References</w:t>
      </w:r>
      <w:r>
        <w:rPr>
          <w:rFonts w:ascii="Trebuchet MS" w:eastAsia="Trebuchet MS" w:hAnsi="Trebuchet MS" w:cs="Trebuchet MS"/>
          <w:color w:val="2D5295"/>
          <w:sz w:val="32"/>
          <w:szCs w:val="32"/>
        </w:rPr>
        <w:t xml:space="preserve"> </w:t>
      </w:r>
    </w:p>
    <w:p w:rsidR="007512FB" w:rsidRPr="007512FB" w:rsidRDefault="007512FB" w:rsidP="007512FB">
      <w:pPr>
        <w:numPr>
          <w:ilvl w:val="0"/>
          <w:numId w:val="5"/>
        </w:numPr>
        <w:spacing w:after="160" w:line="259" w:lineRule="auto"/>
        <w:contextualSpacing/>
        <w:rPr>
          <w:rFonts w:ascii="Calibri" w:hAnsi="Calibri" w:cs="Calibri"/>
          <w:color w:val="000000"/>
          <w:szCs w:val="20"/>
        </w:rPr>
      </w:pPr>
      <w:r w:rsidRPr="007512FB">
        <w:rPr>
          <w:rFonts w:ascii="Calibri" w:hAnsi="Calibri" w:cs="Calibri"/>
          <w:color w:val="000000"/>
          <w:szCs w:val="20"/>
        </w:rPr>
        <w:t>Anemogiannis, M. (2023). Hierarchical anomaly detection strategy for Kubernetes resources.</w:t>
      </w:r>
    </w:p>
    <w:p w:rsidR="007512FB" w:rsidRPr="007512FB" w:rsidRDefault="007512FB" w:rsidP="007512FB">
      <w:pPr>
        <w:numPr>
          <w:ilvl w:val="0"/>
          <w:numId w:val="5"/>
        </w:numPr>
        <w:spacing w:after="160" w:line="259" w:lineRule="auto"/>
        <w:contextualSpacing/>
        <w:rPr>
          <w:rFonts w:ascii="Calibri" w:hAnsi="Calibri" w:cs="Calibri"/>
          <w:color w:val="000000"/>
          <w:szCs w:val="20"/>
        </w:rPr>
      </w:pPr>
      <w:r w:rsidRPr="007512FB">
        <w:rPr>
          <w:rFonts w:ascii="Calibri" w:hAnsi="Calibri" w:cs="Calibri"/>
          <w:color w:val="000000"/>
          <w:szCs w:val="20"/>
        </w:rPr>
        <w:lastRenderedPageBreak/>
        <w:t>Du, M., et al. (2018). DeepLog: Anomaly Detection and Diagnosis from System Logs through Deep Learning.</w:t>
      </w:r>
    </w:p>
    <w:p w:rsidR="007512FB" w:rsidRPr="007512FB" w:rsidRDefault="007512FB" w:rsidP="007512FB">
      <w:pPr>
        <w:numPr>
          <w:ilvl w:val="0"/>
          <w:numId w:val="5"/>
        </w:numPr>
        <w:spacing w:after="160" w:line="259" w:lineRule="auto"/>
        <w:contextualSpacing/>
        <w:rPr>
          <w:rFonts w:ascii="Calibri" w:hAnsi="Calibri" w:cs="Calibri"/>
          <w:color w:val="000000"/>
          <w:szCs w:val="20"/>
        </w:rPr>
      </w:pPr>
      <w:r w:rsidRPr="007512FB">
        <w:rPr>
          <w:rFonts w:ascii="Calibri" w:hAnsi="Calibri" w:cs="Calibri"/>
          <w:color w:val="000000"/>
          <w:szCs w:val="20"/>
        </w:rPr>
        <w:t>Zou, H., et al. (2019). Docker container anomaly monitoring system based on optimized isolation forest algorithm.</w:t>
      </w:r>
    </w:p>
    <w:p w:rsidR="007512FB" w:rsidRPr="007512FB" w:rsidRDefault="007512FB" w:rsidP="007512FB">
      <w:pPr>
        <w:numPr>
          <w:ilvl w:val="0"/>
          <w:numId w:val="5"/>
        </w:numPr>
        <w:spacing w:after="160" w:line="259" w:lineRule="auto"/>
        <w:contextualSpacing/>
        <w:rPr>
          <w:rFonts w:ascii="Calibri" w:hAnsi="Calibri" w:cs="Calibri"/>
          <w:color w:val="000000"/>
          <w:szCs w:val="20"/>
        </w:rPr>
      </w:pPr>
      <w:r w:rsidRPr="007512FB">
        <w:rPr>
          <w:rFonts w:ascii="Calibri" w:hAnsi="Calibri" w:cs="Calibri"/>
          <w:color w:val="000000"/>
          <w:szCs w:val="20"/>
        </w:rPr>
        <w:t>Tien, C. W., Liao, J. W., Chang, S. C., &amp; Kuo, S. Y. (n.d.). KubAnomaly: Anomaly detection for the Docker orchestration platform with neural network approaches.</w:t>
      </w:r>
    </w:p>
    <w:p w:rsidR="007512FB" w:rsidRPr="007512FB" w:rsidRDefault="007512FB" w:rsidP="007512FB">
      <w:pPr>
        <w:numPr>
          <w:ilvl w:val="0"/>
          <w:numId w:val="5"/>
        </w:numPr>
        <w:pBdr>
          <w:top w:val="nil"/>
          <w:left w:val="nil"/>
          <w:bottom w:val="nil"/>
          <w:right w:val="nil"/>
          <w:between w:val="nil"/>
        </w:pBdr>
        <w:spacing w:after="160" w:line="240" w:lineRule="auto"/>
        <w:contextualSpacing/>
        <w:rPr>
          <w:rFonts w:ascii="Calibri" w:hAnsi="Calibri" w:cs="Calibri"/>
          <w:color w:val="000000"/>
          <w:szCs w:val="20"/>
        </w:rPr>
      </w:pPr>
      <w:r w:rsidRPr="007512FB">
        <w:rPr>
          <w:rFonts w:ascii="Calibri" w:hAnsi="Calibri" w:cs="Calibri"/>
          <w:color w:val="000000"/>
          <w:szCs w:val="20"/>
        </w:rPr>
        <w:t>Lin, Y., Tunde-Onadele, O., &amp; Gu, X. (n.d.). CDL: Classified Distributed Learning for Detecting Security Attacks in Containerized App.</w:t>
      </w:r>
    </w:p>
    <w:p w:rsidR="007512FB" w:rsidRPr="007512FB" w:rsidRDefault="007512FB" w:rsidP="007512FB">
      <w:pPr>
        <w:numPr>
          <w:ilvl w:val="0"/>
          <w:numId w:val="5"/>
        </w:numPr>
        <w:pBdr>
          <w:top w:val="nil"/>
          <w:left w:val="nil"/>
          <w:bottom w:val="nil"/>
          <w:right w:val="nil"/>
          <w:between w:val="nil"/>
        </w:pBdr>
        <w:spacing w:after="160" w:line="240" w:lineRule="auto"/>
        <w:contextualSpacing/>
        <w:rPr>
          <w:rFonts w:ascii="Calibri" w:hAnsi="Calibri" w:cs="Calibri"/>
          <w:color w:val="000000"/>
          <w:szCs w:val="20"/>
        </w:rPr>
      </w:pPr>
      <w:r w:rsidRPr="007512FB">
        <w:rPr>
          <w:rFonts w:ascii="Calibri" w:hAnsi="Calibri" w:cs="Calibri"/>
          <w:color w:val="000000"/>
          <w:szCs w:val="20"/>
        </w:rPr>
        <w:t>Forsberg, J. (2022). Automatic anomaly detection and root cause analysis for microservice clusters.</w:t>
      </w:r>
    </w:p>
    <w:p w:rsidR="007512FB" w:rsidRPr="007512FB" w:rsidRDefault="007512FB" w:rsidP="007512FB">
      <w:pPr>
        <w:numPr>
          <w:ilvl w:val="0"/>
          <w:numId w:val="5"/>
        </w:numPr>
        <w:pBdr>
          <w:top w:val="nil"/>
          <w:left w:val="nil"/>
          <w:bottom w:val="nil"/>
          <w:right w:val="nil"/>
          <w:between w:val="nil"/>
        </w:pBdr>
        <w:spacing w:after="160" w:line="240" w:lineRule="auto"/>
        <w:contextualSpacing/>
        <w:rPr>
          <w:rFonts w:ascii="Calibri" w:hAnsi="Calibri" w:cs="Calibri"/>
          <w:color w:val="000000"/>
          <w:szCs w:val="20"/>
        </w:rPr>
      </w:pPr>
      <w:r w:rsidRPr="007512FB">
        <w:rPr>
          <w:color w:val="000000"/>
          <w:sz w:val="20"/>
          <w:szCs w:val="20"/>
        </w:rPr>
        <w:t>Harlicaj, E. (n.d.). Anomaly Detection of Web-Based Attacks in Microservices.</w:t>
      </w:r>
    </w:p>
    <w:p w:rsidR="008D228B" w:rsidRPr="00710368" w:rsidRDefault="007512FB" w:rsidP="00710368">
      <w:pPr>
        <w:numPr>
          <w:ilvl w:val="0"/>
          <w:numId w:val="5"/>
        </w:numPr>
        <w:pBdr>
          <w:top w:val="nil"/>
          <w:left w:val="nil"/>
          <w:bottom w:val="nil"/>
          <w:right w:val="nil"/>
          <w:between w:val="nil"/>
        </w:pBdr>
        <w:spacing w:after="160" w:line="240" w:lineRule="auto"/>
        <w:contextualSpacing/>
        <w:rPr>
          <w:rFonts w:ascii="Calibri" w:hAnsi="Calibri" w:cs="Calibri"/>
          <w:color w:val="000000"/>
          <w:szCs w:val="20"/>
        </w:rPr>
      </w:pPr>
      <w:r w:rsidRPr="007512FB">
        <w:rPr>
          <w:rFonts w:ascii="Calibri" w:hAnsi="Calibri" w:cs="Calibri"/>
          <w:color w:val="000000"/>
          <w:szCs w:val="20"/>
        </w:rPr>
        <w:t>Darwesh, G., Hammoud, J., &amp; Vorobeva, A. A. (n.d.). A novel approach to feature collection for anomaly detection in Kubernetes environment and agent for metrics collection from Kubernetes nodes.</w:t>
      </w:r>
      <w:bookmarkStart w:id="1" w:name="_GoBack"/>
      <w:bookmarkEnd w:id="1"/>
    </w:p>
    <w:sectPr w:rsidR="008D228B" w:rsidRPr="00710368">
      <w:pgSz w:w="12240" w:h="15840"/>
      <w:pgMar w:top="700" w:right="970" w:bottom="1170" w:left="133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2"/>
    <w:multiLevelType w:val="hybridMultilevel"/>
    <w:tmpl w:val="2443A858"/>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86379BA"/>
    <w:multiLevelType w:val="multilevel"/>
    <w:tmpl w:val="42E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52FEE"/>
    <w:multiLevelType w:val="hybridMultilevel"/>
    <w:tmpl w:val="16006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055B1"/>
    <w:multiLevelType w:val="multilevel"/>
    <w:tmpl w:val="6CBC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36B5D"/>
    <w:multiLevelType w:val="multilevel"/>
    <w:tmpl w:val="431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D53D0"/>
    <w:multiLevelType w:val="multilevel"/>
    <w:tmpl w:val="5890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11C22"/>
    <w:multiLevelType w:val="hybridMultilevel"/>
    <w:tmpl w:val="D5860D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E7D1A"/>
    <w:multiLevelType w:val="multilevel"/>
    <w:tmpl w:val="1F7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D2435"/>
    <w:multiLevelType w:val="multilevel"/>
    <w:tmpl w:val="6F20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D07D1"/>
    <w:multiLevelType w:val="multilevel"/>
    <w:tmpl w:val="34F8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3"/>
  </w:num>
  <w:num w:numId="5">
    <w:abstractNumId w:val="2"/>
  </w:num>
  <w:num w:numId="6">
    <w:abstractNumId w:val="9"/>
  </w:num>
  <w:num w:numId="7">
    <w:abstractNumId w:val="8"/>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8B"/>
    <w:rsid w:val="00044DE4"/>
    <w:rsid w:val="00126DFA"/>
    <w:rsid w:val="00357971"/>
    <w:rsid w:val="00704487"/>
    <w:rsid w:val="00710368"/>
    <w:rsid w:val="007505AB"/>
    <w:rsid w:val="007512FB"/>
    <w:rsid w:val="008D228B"/>
    <w:rsid w:val="00A658F4"/>
    <w:rsid w:val="00A749F8"/>
    <w:rsid w:val="00AD0D62"/>
    <w:rsid w:val="00D01888"/>
    <w:rsid w:val="00F223DD"/>
    <w:rsid w:val="00FA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D350E6-EDB8-428F-90E9-F262D125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65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8F4"/>
    <w:rPr>
      <w:b/>
      <w:bCs/>
    </w:rPr>
  </w:style>
  <w:style w:type="paragraph" w:styleId="NoSpacing">
    <w:name w:val="No Spacing"/>
    <w:uiPriority w:val="1"/>
    <w:qFormat/>
    <w:rsid w:val="00A658F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6719">
      <w:bodyDiv w:val="1"/>
      <w:marLeft w:val="0"/>
      <w:marRight w:val="0"/>
      <w:marTop w:val="0"/>
      <w:marBottom w:val="0"/>
      <w:divBdr>
        <w:top w:val="none" w:sz="0" w:space="0" w:color="auto"/>
        <w:left w:val="none" w:sz="0" w:space="0" w:color="auto"/>
        <w:bottom w:val="none" w:sz="0" w:space="0" w:color="auto"/>
        <w:right w:val="none" w:sz="0" w:space="0" w:color="auto"/>
      </w:divBdr>
    </w:div>
    <w:div w:id="2042705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Raine Hyde</dc:creator>
  <cp:lastModifiedBy>Microsoft account</cp:lastModifiedBy>
  <cp:revision>4</cp:revision>
  <dcterms:created xsi:type="dcterms:W3CDTF">2024-12-10T18:46:00Z</dcterms:created>
  <dcterms:modified xsi:type="dcterms:W3CDTF">2024-12-10T18:55:00Z</dcterms:modified>
</cp:coreProperties>
</file>