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E3B9" w14:textId="77777777" w:rsidR="00113A04" w:rsidRDefault="00000000">
      <w:pPr>
        <w:spacing w:line="360" w:lineRule="auto"/>
        <w:jc w:val="center"/>
        <w:rPr>
          <w:rFonts w:eastAsia="SimHei"/>
          <w:b/>
          <w:bCs/>
          <w:sz w:val="32"/>
        </w:rPr>
      </w:pPr>
      <w:r>
        <w:rPr>
          <w:rFonts w:eastAsia="SimHei" w:hint="eastAsia"/>
          <w:b/>
          <w:bCs/>
          <w:sz w:val="32"/>
        </w:rPr>
        <w:t>北京邮电</w:t>
      </w:r>
      <w:r>
        <w:rPr>
          <w:rFonts w:eastAsia="SimHei"/>
          <w:b/>
          <w:bCs/>
          <w:sz w:val="32"/>
        </w:rPr>
        <w:t>大学</w:t>
      </w:r>
      <w:r>
        <w:rPr>
          <w:rFonts w:eastAsia="SimHei" w:hint="eastAsia"/>
          <w:b/>
          <w:bCs/>
          <w:sz w:val="32"/>
        </w:rPr>
        <w:t>计算机学院</w:t>
      </w:r>
    </w:p>
    <w:p w14:paraId="4F0A2685" w14:textId="77777777" w:rsidR="00113A04" w:rsidRDefault="00000000">
      <w:pPr>
        <w:spacing w:line="360" w:lineRule="auto"/>
        <w:jc w:val="center"/>
        <w:rPr>
          <w:b/>
          <w:bCs/>
          <w:sz w:val="32"/>
        </w:rPr>
      </w:pPr>
      <w:r>
        <w:rPr>
          <w:rFonts w:eastAsia="SimHei" w:hint="eastAsia"/>
          <w:b/>
          <w:bCs/>
          <w:sz w:val="32"/>
        </w:rPr>
        <w:t>本科生毕业设计</w:t>
      </w:r>
      <w:r>
        <w:rPr>
          <w:rFonts w:eastAsia="SimHei"/>
          <w:b/>
          <w:bCs/>
          <w:sz w:val="32"/>
        </w:rPr>
        <w:t>（</w:t>
      </w:r>
      <w:r>
        <w:rPr>
          <w:rFonts w:eastAsia="SimHei" w:hint="eastAsia"/>
          <w:b/>
          <w:bCs/>
          <w:sz w:val="32"/>
        </w:rPr>
        <w:t>论文）成绩评定表</w:t>
      </w:r>
    </w:p>
    <w:tbl>
      <w:tblPr>
        <w:tblW w:w="99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40"/>
        <w:gridCol w:w="700"/>
        <w:gridCol w:w="1080"/>
        <w:gridCol w:w="42"/>
        <w:gridCol w:w="427"/>
        <w:gridCol w:w="1057"/>
        <w:gridCol w:w="1494"/>
        <w:gridCol w:w="972"/>
        <w:gridCol w:w="176"/>
        <w:gridCol w:w="361"/>
        <w:gridCol w:w="608"/>
        <w:gridCol w:w="800"/>
      </w:tblGrid>
      <w:tr w:rsidR="00113A04" w14:paraId="40FB62A3" w14:textId="77777777">
        <w:trPr>
          <w:cantSplit/>
          <w:trHeight w:val="539"/>
          <w:jc w:val="center"/>
        </w:trPr>
        <w:tc>
          <w:tcPr>
            <w:tcW w:w="1129" w:type="dxa"/>
            <w:vAlign w:val="center"/>
          </w:tcPr>
          <w:p w14:paraId="53748EE3" w14:textId="77777777" w:rsidR="00113A04" w:rsidRDefault="00000000">
            <w:pPr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</w:rPr>
              <w:t>学生姓名</w:t>
            </w:r>
          </w:p>
        </w:tc>
        <w:tc>
          <w:tcPr>
            <w:tcW w:w="3389" w:type="dxa"/>
            <w:gridSpan w:val="5"/>
            <w:vAlign w:val="center"/>
          </w:tcPr>
          <w:p w14:paraId="399A7AC0" w14:textId="77777777" w:rsidR="00113A04" w:rsidRDefault="00000000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hint="eastAsia"/>
                <w:spacing w:val="60"/>
                <w:sz w:val="24"/>
              </w:rPr>
              <w:t>张梓靖</w:t>
            </w:r>
          </w:p>
        </w:tc>
        <w:tc>
          <w:tcPr>
            <w:tcW w:w="1057" w:type="dxa"/>
            <w:vAlign w:val="center"/>
          </w:tcPr>
          <w:p w14:paraId="7663DAE2" w14:textId="77777777" w:rsidR="00113A04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</w:rPr>
              <w:t>所在学院</w:t>
            </w:r>
          </w:p>
        </w:tc>
        <w:tc>
          <w:tcPr>
            <w:tcW w:w="4411" w:type="dxa"/>
            <w:gridSpan w:val="6"/>
            <w:vAlign w:val="center"/>
          </w:tcPr>
          <w:p w14:paraId="6FD106B6" w14:textId="77777777" w:rsidR="00113A04" w:rsidRDefault="00000000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计算机学院（国家示范性软件学院）</w:t>
            </w:r>
          </w:p>
        </w:tc>
      </w:tr>
      <w:tr w:rsidR="00113A04" w14:paraId="5B175C6F" w14:textId="77777777">
        <w:trPr>
          <w:cantSplit/>
          <w:trHeight w:val="475"/>
          <w:jc w:val="center"/>
        </w:trPr>
        <w:tc>
          <w:tcPr>
            <w:tcW w:w="1129" w:type="dxa"/>
            <w:vAlign w:val="center"/>
          </w:tcPr>
          <w:p w14:paraId="0703DE0F" w14:textId="77777777" w:rsidR="00113A04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学号</w:t>
            </w:r>
          </w:p>
        </w:tc>
        <w:tc>
          <w:tcPr>
            <w:tcW w:w="1840" w:type="dxa"/>
            <w:gridSpan w:val="2"/>
            <w:vAlign w:val="center"/>
          </w:tcPr>
          <w:p w14:paraId="3A6AACEE" w14:textId="77777777" w:rsidR="00113A04" w:rsidRDefault="00000000">
            <w:pPr>
              <w:jc w:val="center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/>
                <w:spacing w:val="20"/>
                <w:sz w:val="24"/>
              </w:rPr>
              <w:t>2019211379</w:t>
            </w:r>
          </w:p>
        </w:tc>
        <w:tc>
          <w:tcPr>
            <w:tcW w:w="1122" w:type="dxa"/>
            <w:gridSpan w:val="2"/>
            <w:vAlign w:val="center"/>
          </w:tcPr>
          <w:p w14:paraId="29790B3E" w14:textId="77777777" w:rsidR="00113A04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专业</w:t>
            </w:r>
          </w:p>
        </w:tc>
        <w:tc>
          <w:tcPr>
            <w:tcW w:w="2978" w:type="dxa"/>
            <w:gridSpan w:val="3"/>
            <w:vAlign w:val="center"/>
          </w:tcPr>
          <w:p w14:paraId="23B108C4" w14:textId="77777777" w:rsidR="00113A04" w:rsidRDefault="00000000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hint="eastAsia"/>
              </w:rPr>
              <w:t>智能科学与技术</w:t>
            </w:r>
          </w:p>
        </w:tc>
        <w:tc>
          <w:tcPr>
            <w:tcW w:w="1148" w:type="dxa"/>
            <w:gridSpan w:val="2"/>
            <w:vAlign w:val="center"/>
          </w:tcPr>
          <w:p w14:paraId="59AA065E" w14:textId="77777777" w:rsidR="00113A04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班级</w:t>
            </w:r>
          </w:p>
        </w:tc>
        <w:tc>
          <w:tcPr>
            <w:tcW w:w="1769" w:type="dxa"/>
            <w:gridSpan w:val="3"/>
            <w:vAlign w:val="center"/>
          </w:tcPr>
          <w:p w14:paraId="6AC322B5" w14:textId="77777777" w:rsidR="00113A04" w:rsidRDefault="00000000">
            <w:pPr>
              <w:jc w:val="center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/>
                <w:spacing w:val="60"/>
                <w:sz w:val="24"/>
              </w:rPr>
              <w:t>2019211315</w:t>
            </w:r>
          </w:p>
        </w:tc>
      </w:tr>
      <w:tr w:rsidR="00113A04" w14:paraId="1BCACFB0" w14:textId="77777777">
        <w:trPr>
          <w:cantSplit/>
          <w:trHeight w:val="465"/>
          <w:jc w:val="center"/>
        </w:trPr>
        <w:tc>
          <w:tcPr>
            <w:tcW w:w="1129" w:type="dxa"/>
            <w:vMerge w:val="restart"/>
            <w:vAlign w:val="center"/>
          </w:tcPr>
          <w:p w14:paraId="2A41F0A2" w14:textId="77777777" w:rsidR="00113A04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论文</w:t>
            </w:r>
          </w:p>
          <w:p w14:paraId="3EB93651" w14:textId="77777777" w:rsidR="00113A04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题目</w:t>
            </w:r>
          </w:p>
        </w:tc>
        <w:tc>
          <w:tcPr>
            <w:tcW w:w="7449" w:type="dxa"/>
            <w:gridSpan w:val="10"/>
            <w:tcBorders>
              <w:right w:val="nil"/>
            </w:tcBorders>
            <w:vAlign w:val="center"/>
          </w:tcPr>
          <w:p w14:paraId="6265957E" w14:textId="77777777" w:rsidR="00113A04" w:rsidRDefault="0000000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一种基于工作量的Serverless计算自动伸缩算法的设计与实现</w:t>
            </w:r>
          </w:p>
        </w:tc>
        <w:tc>
          <w:tcPr>
            <w:tcW w:w="1408" w:type="dxa"/>
            <w:gridSpan w:val="2"/>
            <w:tcBorders>
              <w:left w:val="nil"/>
            </w:tcBorders>
            <w:vAlign w:val="center"/>
          </w:tcPr>
          <w:p w14:paraId="6E24FB55" w14:textId="77777777" w:rsidR="00113A04" w:rsidRDefault="00113A04">
            <w:pPr>
              <w:jc w:val="center"/>
              <w:rPr>
                <w:rFonts w:ascii="SimSun" w:eastAsia="SimSun" w:hAnsi="SimSun" w:cs="SimSun"/>
                <w:spacing w:val="60"/>
              </w:rPr>
            </w:pPr>
          </w:p>
        </w:tc>
      </w:tr>
      <w:tr w:rsidR="00113A04" w14:paraId="2AFCA5FF" w14:textId="77777777">
        <w:trPr>
          <w:cantSplit/>
          <w:trHeight w:val="357"/>
          <w:jc w:val="center"/>
        </w:trPr>
        <w:tc>
          <w:tcPr>
            <w:tcW w:w="1129" w:type="dxa"/>
            <w:vMerge/>
            <w:vAlign w:val="center"/>
          </w:tcPr>
          <w:p w14:paraId="4E8E4451" w14:textId="77777777" w:rsidR="00113A04" w:rsidRDefault="00113A04">
            <w:pPr>
              <w:jc w:val="center"/>
              <w:rPr>
                <w:rFonts w:ascii="SimSun" w:eastAsia="SimSun" w:hAnsi="SimSun" w:cs="SimSun"/>
                <w:spacing w:val="60"/>
              </w:rPr>
            </w:pPr>
          </w:p>
        </w:tc>
        <w:tc>
          <w:tcPr>
            <w:tcW w:w="7449" w:type="dxa"/>
            <w:gridSpan w:val="10"/>
            <w:tcBorders>
              <w:right w:val="nil"/>
            </w:tcBorders>
            <w:vAlign w:val="center"/>
          </w:tcPr>
          <w:p w14:paraId="42DFA5CD" w14:textId="77777777" w:rsidR="00113A04" w:rsidRDefault="0000000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  <w:sz w:val="16"/>
                <w:szCs w:val="16"/>
              </w:rPr>
              <w:t>Design and Implementation of Workload-based Auto-scaling Algorithm for Serverless Computing</w:t>
            </w:r>
          </w:p>
        </w:tc>
        <w:tc>
          <w:tcPr>
            <w:tcW w:w="1408" w:type="dxa"/>
            <w:gridSpan w:val="2"/>
            <w:tcBorders>
              <w:left w:val="nil"/>
            </w:tcBorders>
            <w:vAlign w:val="center"/>
          </w:tcPr>
          <w:p w14:paraId="18E8832A" w14:textId="77777777" w:rsidR="00113A04" w:rsidRDefault="00113A04">
            <w:pPr>
              <w:jc w:val="center"/>
              <w:rPr>
                <w:rFonts w:ascii="SimSun" w:eastAsia="SimSun" w:hAnsi="SimSun" w:cs="SimSun"/>
                <w:spacing w:val="60"/>
              </w:rPr>
            </w:pPr>
          </w:p>
        </w:tc>
      </w:tr>
      <w:tr w:rsidR="00113A04" w14:paraId="70735E57" w14:textId="77777777">
        <w:trPr>
          <w:cantSplit/>
          <w:trHeight w:val="564"/>
          <w:jc w:val="center"/>
        </w:trPr>
        <w:tc>
          <w:tcPr>
            <w:tcW w:w="1129" w:type="dxa"/>
            <w:vAlign w:val="center"/>
          </w:tcPr>
          <w:p w14:paraId="3978E2E8" w14:textId="77777777" w:rsidR="00113A04" w:rsidRDefault="00000000">
            <w:pPr>
              <w:adjustRightInd w:val="0"/>
              <w:snapToGrid w:val="0"/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指导教师 姓   名</w:t>
            </w:r>
          </w:p>
        </w:tc>
        <w:tc>
          <w:tcPr>
            <w:tcW w:w="1840" w:type="dxa"/>
            <w:gridSpan w:val="2"/>
            <w:vAlign w:val="center"/>
          </w:tcPr>
          <w:p w14:paraId="6DA5ABC1" w14:textId="77777777" w:rsidR="00113A04" w:rsidRDefault="00000000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hint="eastAsia"/>
              </w:rPr>
              <w:t>王纯</w:t>
            </w:r>
          </w:p>
        </w:tc>
        <w:tc>
          <w:tcPr>
            <w:tcW w:w="1080" w:type="dxa"/>
            <w:vAlign w:val="center"/>
          </w:tcPr>
          <w:p w14:paraId="07BB0447" w14:textId="77777777" w:rsidR="00113A04" w:rsidRDefault="00000000">
            <w:pPr>
              <w:adjustRightInd w:val="0"/>
              <w:snapToGrid w:val="0"/>
              <w:jc w:val="center"/>
              <w:rPr>
                <w:rFonts w:ascii="SimSun" w:eastAsia="SimSun" w:hAnsi="SimSun" w:cs="SimSun"/>
                <w:spacing w:val="20"/>
              </w:rPr>
            </w:pPr>
            <w:r>
              <w:rPr>
                <w:rFonts w:ascii="SimSun" w:eastAsia="SimSun" w:hAnsi="SimSun" w:cs="SimSun" w:hint="eastAsia"/>
              </w:rPr>
              <w:t>指导教师职称</w:t>
            </w:r>
          </w:p>
        </w:tc>
        <w:tc>
          <w:tcPr>
            <w:tcW w:w="3020" w:type="dxa"/>
            <w:gridSpan w:val="4"/>
            <w:vAlign w:val="center"/>
          </w:tcPr>
          <w:p w14:paraId="2C9FC055" w14:textId="77777777" w:rsidR="00113A04" w:rsidRDefault="00000000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hint="eastAsia"/>
              </w:rPr>
              <w:t>高级工程师</w:t>
            </w:r>
          </w:p>
        </w:tc>
        <w:tc>
          <w:tcPr>
            <w:tcW w:w="1148" w:type="dxa"/>
            <w:gridSpan w:val="2"/>
            <w:vAlign w:val="center"/>
          </w:tcPr>
          <w:p w14:paraId="07A23AA0" w14:textId="77777777" w:rsidR="00113A04" w:rsidRDefault="00000000">
            <w:pPr>
              <w:adjustRightInd w:val="0"/>
              <w:snapToGrid w:val="0"/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指导教师单位</w:t>
            </w:r>
          </w:p>
        </w:tc>
        <w:tc>
          <w:tcPr>
            <w:tcW w:w="1769" w:type="dxa"/>
            <w:gridSpan w:val="3"/>
            <w:vAlign w:val="center"/>
          </w:tcPr>
          <w:p w14:paraId="75AFB303" w14:textId="77777777" w:rsidR="00113A04" w:rsidRDefault="00000000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hint="eastAsia"/>
              </w:rPr>
              <w:t>北京邮电大学</w:t>
            </w:r>
          </w:p>
        </w:tc>
      </w:tr>
      <w:tr w:rsidR="00113A04" w14:paraId="1E290F16" w14:textId="77777777">
        <w:trPr>
          <w:cantSplit/>
          <w:trHeight w:val="615"/>
          <w:jc w:val="center"/>
        </w:trPr>
        <w:tc>
          <w:tcPr>
            <w:tcW w:w="1129" w:type="dxa"/>
            <w:vAlign w:val="center"/>
          </w:tcPr>
          <w:p w14:paraId="14F7314F" w14:textId="77777777" w:rsidR="00113A04" w:rsidRDefault="00000000">
            <w:pPr>
              <w:adjustRightInd w:val="0"/>
              <w:snapToGrid w:val="0"/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中期检查小组评分</w:t>
            </w:r>
          </w:p>
        </w:tc>
        <w:tc>
          <w:tcPr>
            <w:tcW w:w="8857" w:type="dxa"/>
            <w:gridSpan w:val="12"/>
            <w:vAlign w:val="center"/>
          </w:tcPr>
          <w:p w14:paraId="6A2B675B" w14:textId="77777777" w:rsidR="00113A04" w:rsidRDefault="0000000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  <w:spacing w:val="20"/>
              </w:rPr>
              <w:t>（满分25分）：2</w:t>
            </w:r>
            <w:r>
              <w:rPr>
                <w:rFonts w:ascii="SimSun" w:eastAsia="SimSun" w:hAnsi="SimSun" w:cs="SimSun"/>
                <w:spacing w:val="20"/>
              </w:rPr>
              <w:t xml:space="preserve">3 </w:t>
            </w:r>
            <w:r>
              <w:rPr>
                <w:rFonts w:ascii="SimSun" w:eastAsia="SimSun" w:hAnsi="SimSun" w:cs="SimSun" w:hint="eastAsia"/>
                <w:spacing w:val="20"/>
              </w:rPr>
              <w:t>中期检查小组组长签字：</w:t>
            </w:r>
            <w:r>
              <w:rPr>
                <w:bCs/>
                <w:noProof/>
                <w:sz w:val="24"/>
              </w:rPr>
              <w:drawing>
                <wp:inline distT="0" distB="0" distL="0" distR="0" wp14:anchorId="55C3E150" wp14:editId="56A7A296">
                  <wp:extent cx="481330" cy="311150"/>
                  <wp:effectExtent l="0" t="0" r="1270" b="0"/>
                  <wp:docPr id="170120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204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87" cy="31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Ansi="SimSun" w:cs="SimSun" w:hint="eastAsia"/>
                <w:spacing w:val="20"/>
              </w:rPr>
              <w:t xml:space="preserve">  检查日期：4月14日</w:t>
            </w:r>
          </w:p>
        </w:tc>
      </w:tr>
      <w:tr w:rsidR="00113A04" w14:paraId="14E1740F" w14:textId="77777777">
        <w:trPr>
          <w:cantSplit/>
          <w:trHeight w:val="120"/>
          <w:jc w:val="center"/>
        </w:trPr>
        <w:tc>
          <w:tcPr>
            <w:tcW w:w="1129" w:type="dxa"/>
            <w:vMerge w:val="restart"/>
            <w:textDirection w:val="tbRlV"/>
            <w:vAlign w:val="center"/>
          </w:tcPr>
          <w:p w14:paraId="28349097" w14:textId="77777777" w:rsidR="00113A04" w:rsidRDefault="00000000">
            <w:pPr>
              <w:ind w:left="113" w:right="113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指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导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教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师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评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spacing w:val="20"/>
              </w:rPr>
              <w:t>分</w:t>
            </w:r>
          </w:p>
        </w:tc>
        <w:tc>
          <w:tcPr>
            <w:tcW w:w="1140" w:type="dxa"/>
            <w:vMerge w:val="restart"/>
            <w:vAlign w:val="center"/>
          </w:tcPr>
          <w:p w14:paraId="039BC348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18"/>
                <w:szCs w:val="18"/>
              </w:rPr>
            </w:pPr>
            <w:r>
              <w:rPr>
                <w:rFonts w:ascii="SimSun" w:hAnsi="SimSun"/>
                <w:b/>
                <w:bCs/>
                <w:sz w:val="18"/>
                <w:szCs w:val="18"/>
              </w:rPr>
              <w:t>评价内容</w:t>
            </w:r>
          </w:p>
          <w:p w14:paraId="099F4D25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  <w:sz w:val="13"/>
                <w:szCs w:val="13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(</w:t>
            </w:r>
            <w:r>
              <w:rPr>
                <w:rFonts w:ascii="SimSun" w:hAnsi="SimSun"/>
                <w:sz w:val="13"/>
                <w:szCs w:val="13"/>
              </w:rPr>
              <w:t>BY:</w:t>
            </w:r>
            <w:r>
              <w:rPr>
                <w:rFonts w:ascii="SimSun" w:hAnsi="SimSun" w:hint="eastAsia"/>
                <w:sz w:val="13"/>
                <w:szCs w:val="13"/>
              </w:rPr>
              <w:t>毕业要求</w:t>
            </w:r>
            <w:r>
              <w:rPr>
                <w:rFonts w:ascii="SimSun" w:hAnsi="SimSun"/>
                <w:sz w:val="13"/>
                <w:szCs w:val="13"/>
              </w:rPr>
              <w:t>)</w:t>
            </w:r>
          </w:p>
        </w:tc>
        <w:tc>
          <w:tcPr>
            <w:tcW w:w="4800" w:type="dxa"/>
            <w:gridSpan w:val="6"/>
            <w:vMerge w:val="restart"/>
            <w:vAlign w:val="center"/>
          </w:tcPr>
          <w:p w14:paraId="3F5F2975" w14:textId="77777777" w:rsidR="00113A04" w:rsidRDefault="00000000">
            <w:pPr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972" w:type="dxa"/>
            <w:vMerge w:val="restart"/>
            <w:vAlign w:val="center"/>
          </w:tcPr>
          <w:p w14:paraId="40C63D01" w14:textId="77777777" w:rsidR="00113A04" w:rsidRDefault="00000000">
            <w:pPr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1945" w:type="dxa"/>
            <w:gridSpan w:val="4"/>
            <w:vAlign w:val="center"/>
          </w:tcPr>
          <w:p w14:paraId="101F1E7E" w14:textId="77777777" w:rsidR="00113A04" w:rsidRDefault="00000000">
            <w:pPr>
              <w:tabs>
                <w:tab w:val="left" w:pos="7356"/>
              </w:tabs>
              <w:ind w:right="40"/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  <w:t>评分</w:t>
            </w:r>
          </w:p>
        </w:tc>
      </w:tr>
      <w:tr w:rsidR="00113A04" w14:paraId="5F9CF0C7" w14:textId="77777777">
        <w:trPr>
          <w:cantSplit/>
          <w:trHeight w:val="1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282E2457" w14:textId="77777777" w:rsidR="00113A04" w:rsidRDefault="00113A04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Merge/>
            <w:vAlign w:val="center"/>
          </w:tcPr>
          <w:p w14:paraId="0D34DCA0" w14:textId="77777777" w:rsidR="00113A04" w:rsidRDefault="00113A04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4800" w:type="dxa"/>
            <w:gridSpan w:val="6"/>
            <w:vMerge/>
            <w:vAlign w:val="center"/>
          </w:tcPr>
          <w:p w14:paraId="40009063" w14:textId="77777777" w:rsidR="00113A04" w:rsidRDefault="00113A04">
            <w:pPr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</w:p>
        </w:tc>
        <w:tc>
          <w:tcPr>
            <w:tcW w:w="972" w:type="dxa"/>
            <w:vMerge/>
            <w:vAlign w:val="center"/>
          </w:tcPr>
          <w:p w14:paraId="70AFEA86" w14:textId="77777777" w:rsidR="00113A04" w:rsidRDefault="00113A04">
            <w:pPr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27C4F83D" w14:textId="77777777" w:rsidR="00113A04" w:rsidRDefault="00000000">
            <w:pPr>
              <w:tabs>
                <w:tab w:val="left" w:pos="7356"/>
              </w:tabs>
              <w:ind w:right="40"/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 w:hint="eastAsia"/>
                <w:b/>
                <w:bCs/>
                <w:spacing w:val="20"/>
                <w:sz w:val="18"/>
                <w:szCs w:val="18"/>
              </w:rPr>
              <w:t>指导</w:t>
            </w:r>
            <w:r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800" w:type="dxa"/>
            <w:vAlign w:val="center"/>
          </w:tcPr>
          <w:p w14:paraId="4A7402D1" w14:textId="77777777" w:rsidR="00113A04" w:rsidRDefault="00000000">
            <w:pPr>
              <w:tabs>
                <w:tab w:val="left" w:pos="7356"/>
              </w:tabs>
              <w:ind w:right="40"/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 w:hint="eastAsia"/>
                <w:b/>
                <w:bCs/>
                <w:spacing w:val="20"/>
                <w:sz w:val="18"/>
                <w:szCs w:val="18"/>
              </w:rPr>
              <w:t>复议</w:t>
            </w:r>
          </w:p>
        </w:tc>
      </w:tr>
      <w:tr w:rsidR="00113A04" w14:paraId="0C1098F9" w14:textId="77777777">
        <w:trPr>
          <w:cantSplit/>
          <w:trHeight w:val="728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22CDEEDE" w14:textId="77777777" w:rsidR="00113A04" w:rsidRDefault="00113A04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515175B1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调研论证</w:t>
            </w:r>
          </w:p>
          <w:p w14:paraId="3D1CE63C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4</w:t>
            </w:r>
            <w:r>
              <w:rPr>
                <w:rFonts w:ascii="SimSun" w:hAnsi="SimSun" w:hint="eastAsia"/>
                <w:sz w:val="13"/>
                <w:szCs w:val="13"/>
              </w:rPr>
              <w:t>、</w:t>
            </w:r>
            <w:r>
              <w:rPr>
                <w:rFonts w:ascii="SimSun" w:hAnsi="SimSun"/>
                <w:sz w:val="13"/>
                <w:szCs w:val="13"/>
              </w:rPr>
              <w:t>5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18B96AF5" w14:textId="77777777" w:rsidR="00113A04" w:rsidRDefault="00000000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能独立查阅文献和从事相关调研；能正确翻译外文资料；有收集、加工各种信息及获取新知识的能力和自学能力。</w:t>
            </w:r>
          </w:p>
        </w:tc>
        <w:tc>
          <w:tcPr>
            <w:tcW w:w="972" w:type="dxa"/>
            <w:vAlign w:val="center"/>
          </w:tcPr>
          <w:p w14:paraId="1C4906B5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1145" w:type="dxa"/>
            <w:gridSpan w:val="3"/>
            <w:vAlign w:val="center"/>
          </w:tcPr>
          <w:p w14:paraId="38930F18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4</w:t>
            </w:r>
          </w:p>
        </w:tc>
        <w:tc>
          <w:tcPr>
            <w:tcW w:w="800" w:type="dxa"/>
            <w:vAlign w:val="center"/>
          </w:tcPr>
          <w:p w14:paraId="7CB6CE2D" w14:textId="77777777" w:rsidR="00113A04" w:rsidRDefault="00113A04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113A04" w14:paraId="05C5017B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73C94F69" w14:textId="77777777" w:rsidR="00113A04" w:rsidRDefault="00113A04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0CF86FE0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方案设计</w:t>
            </w:r>
          </w:p>
          <w:p w14:paraId="31E89A40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、4、5、1</w:t>
            </w:r>
            <w:r>
              <w:rPr>
                <w:rFonts w:ascii="SimSun" w:hAnsi="SimSun"/>
                <w:sz w:val="13"/>
                <w:szCs w:val="13"/>
              </w:rPr>
              <w:t>1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437253BB" w14:textId="77777777" w:rsidR="00113A04" w:rsidRDefault="00000000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能独立提出符合选题的可行性研究方案、实验方案、设计方案，独立进行实验（如安装、调试、操作）和研究方案论证；能够使用相关领域工具或平台完成系统或模块的设计和开发；</w:t>
            </w:r>
            <w:r>
              <w:rPr>
                <w:rFonts w:ascii="SimSun" w:hAnsi="SimSun" w:cs="SimSun" w:hint="eastAsia"/>
                <w:bCs/>
                <w:kern w:val="0"/>
                <w:sz w:val="18"/>
                <w:szCs w:val="18"/>
              </w:rPr>
              <w:t>在设计环节中，能够应用工程化思想，合理评估系统成本</w:t>
            </w:r>
            <w:r>
              <w:rPr>
                <w:rFonts w:ascii="SimSun" w:hAnsi="SimSun" w:hint="eastAsia"/>
                <w:sz w:val="18"/>
                <w:szCs w:val="18"/>
              </w:rPr>
              <w:t>，并考虑社会、健康、安全、法律、文化以及环境等因素；理解和评价工程实践对环境、社会可持续发展的影响。</w:t>
            </w:r>
          </w:p>
        </w:tc>
        <w:tc>
          <w:tcPr>
            <w:tcW w:w="972" w:type="dxa"/>
            <w:vAlign w:val="center"/>
          </w:tcPr>
          <w:p w14:paraId="1402F58B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5</w:t>
            </w:r>
          </w:p>
          <w:p w14:paraId="50928959" w14:textId="77777777" w:rsidR="00113A04" w:rsidRDefault="00113A04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20ABE97C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  <w:r>
              <w:rPr>
                <w:rFonts w:ascii="SimSun" w:hAnsi="SimSun" w:hint="eastAsia"/>
                <w:b/>
                <w:sz w:val="18"/>
                <w:szCs w:val="18"/>
              </w:rPr>
              <w:t>4</w:t>
            </w:r>
          </w:p>
        </w:tc>
        <w:tc>
          <w:tcPr>
            <w:tcW w:w="800" w:type="dxa"/>
            <w:vAlign w:val="center"/>
          </w:tcPr>
          <w:p w14:paraId="7E28FED4" w14:textId="77777777" w:rsidR="00113A04" w:rsidRDefault="00113A04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113A04" w14:paraId="3E251F04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71D685E6" w14:textId="77777777" w:rsidR="00113A04" w:rsidRDefault="00113A04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4DDBCDED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能力水平</w:t>
            </w:r>
          </w:p>
          <w:p w14:paraId="0477E33B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（BY4、5）</w:t>
            </w:r>
          </w:p>
        </w:tc>
        <w:tc>
          <w:tcPr>
            <w:tcW w:w="4800" w:type="dxa"/>
            <w:gridSpan w:val="6"/>
            <w:vAlign w:val="center"/>
          </w:tcPr>
          <w:p w14:paraId="0654F1A7" w14:textId="77777777" w:rsidR="00113A04" w:rsidRDefault="00000000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能综合运用所学知识和技能去分析与解决毕业设计（论文）过程中遇到的实际问题；能正确处理实验数据；能对课题进行理论分析，得出有价值的结论。</w:t>
            </w:r>
          </w:p>
        </w:tc>
        <w:tc>
          <w:tcPr>
            <w:tcW w:w="972" w:type="dxa"/>
            <w:vAlign w:val="center"/>
          </w:tcPr>
          <w:p w14:paraId="03C75562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5</w:t>
            </w:r>
          </w:p>
          <w:p w14:paraId="11234F8B" w14:textId="77777777" w:rsidR="00113A04" w:rsidRDefault="00113A04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12AF5127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  <w:r>
              <w:rPr>
                <w:rFonts w:ascii="SimSun" w:hAnsi="SimSun" w:hint="eastAsia"/>
                <w:b/>
                <w:sz w:val="18"/>
                <w:szCs w:val="18"/>
              </w:rPr>
              <w:t>5</w:t>
            </w:r>
          </w:p>
        </w:tc>
        <w:tc>
          <w:tcPr>
            <w:tcW w:w="800" w:type="dxa"/>
            <w:vAlign w:val="center"/>
          </w:tcPr>
          <w:p w14:paraId="6AC90DD9" w14:textId="77777777" w:rsidR="00113A04" w:rsidRDefault="00113A04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113A04" w14:paraId="702E3032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3123A68F" w14:textId="77777777" w:rsidR="00113A04" w:rsidRDefault="00113A04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3FB98814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学习态度</w:t>
            </w:r>
          </w:p>
          <w:p w14:paraId="4BA62FB9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、1</w:t>
            </w:r>
            <w:r>
              <w:rPr>
                <w:rFonts w:ascii="SimSun" w:hAnsi="SimSun"/>
                <w:sz w:val="13"/>
                <w:szCs w:val="13"/>
              </w:rPr>
              <w:t>1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4181987C" w14:textId="77777777" w:rsidR="00113A04" w:rsidRDefault="00000000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认真、勤奋、努力、诚实、严格遵守纪律，按期饱满完成规定的任务。</w:t>
            </w:r>
          </w:p>
        </w:tc>
        <w:tc>
          <w:tcPr>
            <w:tcW w:w="972" w:type="dxa"/>
            <w:vAlign w:val="center"/>
          </w:tcPr>
          <w:p w14:paraId="23C3A371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3</w:t>
            </w:r>
          </w:p>
          <w:p w14:paraId="2361EA16" w14:textId="77777777" w:rsidR="00113A04" w:rsidRDefault="00113A04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7E5E2521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  <w:r>
              <w:rPr>
                <w:rFonts w:ascii="SimSun" w:hAnsi="SimSun"/>
                <w:b/>
                <w:sz w:val="18"/>
                <w:szCs w:val="18"/>
              </w:rPr>
              <w:t>3</w:t>
            </w:r>
          </w:p>
        </w:tc>
        <w:tc>
          <w:tcPr>
            <w:tcW w:w="800" w:type="dxa"/>
            <w:vAlign w:val="center"/>
          </w:tcPr>
          <w:p w14:paraId="7CC36CB4" w14:textId="77777777" w:rsidR="00113A04" w:rsidRDefault="00113A04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113A04" w14:paraId="21112D92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36FBE347" w14:textId="77777777" w:rsidR="00113A04" w:rsidRDefault="00113A04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784AF108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设计（论文）水平</w:t>
            </w:r>
          </w:p>
          <w:p w14:paraId="6E0DC2BB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、4、1</w:t>
            </w:r>
            <w:r>
              <w:rPr>
                <w:rFonts w:ascii="SimSun" w:hAnsi="SimSun"/>
                <w:sz w:val="13"/>
                <w:szCs w:val="13"/>
              </w:rPr>
              <w:t>1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20F45F78" w14:textId="77777777" w:rsidR="00113A04" w:rsidRDefault="00000000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文题相符、综述简练完整，有见解；立论正确，论述充分，结论严谨合理；实验正确，分析处理科学；文字通顺，技术用语准确，符合工程管理规范；设计（论文）有理论价值和应用价值。</w:t>
            </w:r>
          </w:p>
        </w:tc>
        <w:tc>
          <w:tcPr>
            <w:tcW w:w="972" w:type="dxa"/>
            <w:vAlign w:val="center"/>
          </w:tcPr>
          <w:p w14:paraId="59FF48D9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5</w:t>
            </w:r>
          </w:p>
          <w:p w14:paraId="319A86E6" w14:textId="77777777" w:rsidR="00113A04" w:rsidRDefault="00113A04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1035E5C5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  <w:r>
              <w:rPr>
                <w:rFonts w:ascii="SimSun" w:hAnsi="SimSun"/>
                <w:b/>
                <w:sz w:val="18"/>
                <w:szCs w:val="18"/>
              </w:rPr>
              <w:t>4</w:t>
            </w:r>
          </w:p>
        </w:tc>
        <w:tc>
          <w:tcPr>
            <w:tcW w:w="800" w:type="dxa"/>
            <w:vAlign w:val="center"/>
          </w:tcPr>
          <w:p w14:paraId="7EBC8397" w14:textId="77777777" w:rsidR="00113A04" w:rsidRDefault="00113A04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113A04" w14:paraId="306D62E5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2B0DFB4E" w14:textId="77777777" w:rsidR="00113A04" w:rsidRDefault="00113A04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526E9AD4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文本规范</w:t>
            </w:r>
          </w:p>
          <w:p w14:paraId="78369965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61A7A47C" w14:textId="77777777" w:rsidR="00113A04" w:rsidRDefault="00000000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装订顺序正确，字体字号等与基本规范相符，符号统一，编号齐全，图表完备、整洁、正确。</w:t>
            </w:r>
          </w:p>
        </w:tc>
        <w:tc>
          <w:tcPr>
            <w:tcW w:w="972" w:type="dxa"/>
            <w:vAlign w:val="center"/>
          </w:tcPr>
          <w:p w14:paraId="775E1F5B" w14:textId="77777777" w:rsidR="00113A04" w:rsidRDefault="00000000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</w:t>
            </w:r>
          </w:p>
          <w:p w14:paraId="70E5DEFD" w14:textId="77777777" w:rsidR="00113A04" w:rsidRDefault="00113A04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3DA896B5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14:paraId="07AA6EE8" w14:textId="77777777" w:rsidR="00113A04" w:rsidRDefault="00113A04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113A04" w14:paraId="4550FA35" w14:textId="77777777">
        <w:trPr>
          <w:cantSplit/>
          <w:trHeight w:val="2937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6F77AFE6" w14:textId="77777777" w:rsidR="00113A04" w:rsidRDefault="00113A04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8857" w:type="dxa"/>
            <w:gridSpan w:val="12"/>
          </w:tcPr>
          <w:p w14:paraId="5DA3FA0C" w14:textId="77777777" w:rsidR="00113A04" w:rsidRDefault="00000000">
            <w:pPr>
              <w:tabs>
                <w:tab w:val="left" w:pos="7356"/>
              </w:tabs>
              <w:ind w:right="40"/>
            </w:pPr>
            <w:r>
              <w:t>指导教师评分合计（满分</w:t>
            </w:r>
            <w:r>
              <w:t>25</w:t>
            </w:r>
            <w:r>
              <w:t>分）：</w:t>
            </w:r>
            <w:r>
              <w:rPr>
                <w:rFonts w:hint="eastAsia"/>
              </w:rPr>
              <w:t>2</w:t>
            </w:r>
            <w:r>
              <w:t>2</w:t>
            </w:r>
          </w:p>
          <w:p w14:paraId="76BC82FC" w14:textId="77777777" w:rsidR="00113A04" w:rsidRDefault="00000000">
            <w:pPr>
              <w:tabs>
                <w:tab w:val="left" w:pos="7356"/>
              </w:tabs>
              <w:ind w:right="40"/>
            </w:pPr>
            <w:r>
              <w:rPr>
                <w:rFonts w:hint="eastAsia"/>
              </w:rPr>
              <w:t>评语</w:t>
            </w:r>
            <w:r>
              <w:t>：</w:t>
            </w:r>
          </w:p>
          <w:p w14:paraId="38F9FB94" w14:textId="77777777" w:rsidR="00113A04" w:rsidRDefault="00000000">
            <w:pPr>
              <w:tabs>
                <w:tab w:val="left" w:pos="7356"/>
              </w:tabs>
              <w:ind w:right="40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计算平台的自动伸缩机制为选题，符合当前技术发展趋势，具有较好的实用意义。论文对于</w:t>
            </w:r>
            <w:r>
              <w:rPr>
                <w:rFonts w:hint="eastAsia"/>
              </w:rPr>
              <w:t>Serverless</w:t>
            </w:r>
            <w:r>
              <w:rPr>
                <w:rFonts w:hint="eastAsia"/>
              </w:rPr>
              <w:t>计算模式下的自动伸缩问题进行了较充分的研究分析，设计实现了基于</w:t>
            </w:r>
            <w:r>
              <w:rPr>
                <w:rFonts w:hint="eastAsia"/>
              </w:rPr>
              <w:t>ARIMA</w:t>
            </w:r>
            <w:r>
              <w:rPr>
                <w:rFonts w:hint="eastAsia"/>
              </w:rPr>
              <w:t>模型的自动伸缩算法，通过实验验证了算法的有效性和优化效果；并在算法部署中实现了基于</w:t>
            </w:r>
            <w:r>
              <w:rPr>
                <w:rFonts w:hint="eastAsia"/>
              </w:rPr>
              <w:t>Prometheus</w:t>
            </w:r>
            <w:r>
              <w:rPr>
                <w:rFonts w:hint="eastAsia"/>
              </w:rPr>
              <w:t>的监控方案，验证了可用性。张梓靖同学在毕业设计中能较好地运用所学理论和有关专业知识，论文结构合理，表述清晰准确，达到本科毕设要求，同意答辩。</w:t>
            </w:r>
          </w:p>
          <w:p w14:paraId="69352452" w14:textId="77777777" w:rsidR="00113A04" w:rsidRDefault="00113A04">
            <w:pPr>
              <w:tabs>
                <w:tab w:val="left" w:pos="7356"/>
              </w:tabs>
              <w:ind w:right="40"/>
            </w:pPr>
          </w:p>
          <w:p w14:paraId="36BF4989" w14:textId="77777777" w:rsidR="00113A04" w:rsidRDefault="00113A04">
            <w:pPr>
              <w:tabs>
                <w:tab w:val="left" w:pos="7356"/>
              </w:tabs>
              <w:ind w:right="40"/>
            </w:pPr>
          </w:p>
          <w:p w14:paraId="6374EE40" w14:textId="77777777" w:rsidR="00113A04" w:rsidRDefault="00113A04">
            <w:pPr>
              <w:tabs>
                <w:tab w:val="left" w:pos="7356"/>
              </w:tabs>
              <w:ind w:right="40"/>
            </w:pPr>
          </w:p>
          <w:p w14:paraId="17E4F328" w14:textId="77777777" w:rsidR="00113A04" w:rsidRDefault="00000000">
            <w:pPr>
              <w:tabs>
                <w:tab w:val="left" w:pos="7356"/>
              </w:tabs>
              <w:ind w:right="40" w:firstLineChars="1350" w:firstLine="283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指导</w:t>
            </w:r>
            <w:r>
              <w:t>教师签字：</w:t>
            </w:r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153D3D" wp14:editId="61DB4AD0">
                  <wp:simplePos x="0" y="0"/>
                  <wp:positionH relativeFrom="column">
                    <wp:posOffset>3081655</wp:posOffset>
                  </wp:positionH>
                  <wp:positionV relativeFrom="paragraph">
                    <wp:posOffset>31750</wp:posOffset>
                  </wp:positionV>
                  <wp:extent cx="578485" cy="486410"/>
                  <wp:effectExtent l="0" t="0" r="0" b="889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日期</w:t>
            </w:r>
            <w:r>
              <w:t>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13A04" w14:paraId="06ECDD3D" w14:textId="77777777">
        <w:trPr>
          <w:cantSplit/>
          <w:trHeight w:val="915"/>
          <w:jc w:val="center"/>
        </w:trPr>
        <w:tc>
          <w:tcPr>
            <w:tcW w:w="1129" w:type="dxa"/>
            <w:vAlign w:val="center"/>
          </w:tcPr>
          <w:p w14:paraId="4E9B9154" w14:textId="77777777" w:rsidR="00113A04" w:rsidRDefault="00000000">
            <w:pPr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lastRenderedPageBreak/>
              <w:t>复</w:t>
            </w:r>
            <w:r>
              <w:rPr>
                <w:spacing w:val="20"/>
              </w:rPr>
              <w:t>议</w:t>
            </w:r>
          </w:p>
        </w:tc>
        <w:tc>
          <w:tcPr>
            <w:tcW w:w="8857" w:type="dxa"/>
            <w:gridSpan w:val="12"/>
            <w:vAlign w:val="center"/>
          </w:tcPr>
          <w:p w14:paraId="412327B2" w14:textId="77777777" w:rsidR="00113A04" w:rsidRDefault="00000000">
            <w:pPr>
              <w:tabs>
                <w:tab w:val="left" w:pos="7356"/>
              </w:tabs>
              <w:ind w:right="40"/>
            </w:pPr>
            <w:r>
              <w:rPr>
                <w:rFonts w:ascii="SimSun" w:hAnsi="SimSun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复议</w:t>
            </w:r>
            <w:r>
              <w:t>评分</w:t>
            </w:r>
            <w:r>
              <w:rPr>
                <w:rFonts w:hint="eastAsia"/>
              </w:rPr>
              <w:t>合计</w:t>
            </w:r>
            <w:r>
              <w:t>：</w:t>
            </w:r>
            <w:r>
              <w:rPr>
                <w:rFonts w:hint="eastAsia"/>
              </w:rPr>
              <w:t xml:space="preserve">       </w:t>
            </w:r>
            <w:r>
              <w:t xml:space="preserve">       </w:t>
            </w:r>
            <w:r>
              <w:rPr>
                <w:rFonts w:hint="eastAsia"/>
              </w:rPr>
              <w:t>复议</w:t>
            </w:r>
            <w:r>
              <w:t>人签字：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复议</w:t>
            </w:r>
            <w:r>
              <w:t>日期：</w:t>
            </w:r>
          </w:p>
          <w:p w14:paraId="7CB6ABE1" w14:textId="77777777" w:rsidR="00113A04" w:rsidRDefault="00000000">
            <w:pPr>
              <w:tabs>
                <w:tab w:val="left" w:pos="7356"/>
              </w:tabs>
              <w:ind w:right="40"/>
            </w:pPr>
            <w:r>
              <w:rPr>
                <w:rFonts w:hint="eastAsia"/>
              </w:rPr>
              <w:t>复议</w:t>
            </w:r>
            <w:r>
              <w:t>有权限修改指导教师评分</w:t>
            </w:r>
            <w:r>
              <w:rPr>
                <w:rFonts w:hint="eastAsia"/>
              </w:rPr>
              <w:t>，</w:t>
            </w:r>
            <w:r>
              <w:t>选择复议后指导教师评分将由复议评分替换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7F0226F" w14:textId="77777777" w:rsidR="00113A04" w:rsidRDefault="00113A04"/>
    <w:tbl>
      <w:tblPr>
        <w:tblW w:w="10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2"/>
        <w:gridCol w:w="5387"/>
        <w:gridCol w:w="1194"/>
        <w:gridCol w:w="1130"/>
      </w:tblGrid>
      <w:tr w:rsidR="00113A04" w14:paraId="78AD713A" w14:textId="77777777">
        <w:trPr>
          <w:cantSplit/>
          <w:trHeight w:val="452"/>
          <w:jc w:val="center"/>
        </w:trPr>
        <w:tc>
          <w:tcPr>
            <w:tcW w:w="10116" w:type="dxa"/>
            <w:gridSpan w:val="5"/>
            <w:vAlign w:val="center"/>
          </w:tcPr>
          <w:p w14:paraId="6265DBC8" w14:textId="77777777" w:rsidR="00113A04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本科生毕业设计</w:t>
            </w:r>
            <w:r>
              <w:rPr>
                <w:b/>
                <w:bCs/>
              </w:rPr>
              <w:t>（论文）答辩</w:t>
            </w:r>
            <w:r>
              <w:rPr>
                <w:rFonts w:hint="eastAsia"/>
                <w:b/>
                <w:bCs/>
              </w:rPr>
              <w:t>成绩评定标准</w:t>
            </w:r>
          </w:p>
        </w:tc>
      </w:tr>
      <w:tr w:rsidR="00113A04" w14:paraId="2D1B6C91" w14:textId="77777777">
        <w:trPr>
          <w:cantSplit/>
          <w:trHeight w:val="315"/>
          <w:jc w:val="center"/>
        </w:trPr>
        <w:tc>
          <w:tcPr>
            <w:tcW w:w="993" w:type="dxa"/>
            <w:vMerge w:val="restart"/>
            <w:vAlign w:val="center"/>
          </w:tcPr>
          <w:p w14:paraId="30DDBBA7" w14:textId="77777777" w:rsidR="00113A04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答</w:t>
            </w:r>
          </w:p>
          <w:p w14:paraId="4574B9A1" w14:textId="77777777" w:rsidR="00113A04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辩</w:t>
            </w:r>
          </w:p>
          <w:p w14:paraId="2A0225AA" w14:textId="77777777" w:rsidR="00113A04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小</w:t>
            </w:r>
          </w:p>
          <w:p w14:paraId="2F6BABDF" w14:textId="77777777" w:rsidR="00113A04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组</w:t>
            </w:r>
          </w:p>
          <w:p w14:paraId="50AD5DEE" w14:textId="77777777" w:rsidR="00113A04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成</w:t>
            </w:r>
          </w:p>
          <w:p w14:paraId="25F95E16" w14:textId="77777777" w:rsidR="00113A04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绩</w:t>
            </w:r>
          </w:p>
          <w:p w14:paraId="6A9B37AC" w14:textId="77777777" w:rsidR="00113A04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评</w:t>
            </w:r>
          </w:p>
          <w:p w14:paraId="5FB3BED6" w14:textId="77777777" w:rsidR="00113A04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定</w:t>
            </w:r>
          </w:p>
        </w:tc>
        <w:tc>
          <w:tcPr>
            <w:tcW w:w="1412" w:type="dxa"/>
            <w:vAlign w:val="center"/>
          </w:tcPr>
          <w:p w14:paraId="0DAD1387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评价内容</w:t>
            </w:r>
          </w:p>
          <w:p w14:paraId="43D2D837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(</w:t>
            </w:r>
            <w:r>
              <w:rPr>
                <w:rFonts w:ascii="SimSun" w:hAnsi="SimSun"/>
                <w:sz w:val="13"/>
                <w:szCs w:val="13"/>
              </w:rPr>
              <w:t>BY:</w:t>
            </w:r>
            <w:r>
              <w:rPr>
                <w:rFonts w:ascii="SimSun" w:hAnsi="SimSun" w:hint="eastAsia"/>
                <w:sz w:val="13"/>
                <w:szCs w:val="13"/>
              </w:rPr>
              <w:t>毕业要求</w:t>
            </w:r>
            <w:r>
              <w:rPr>
                <w:rFonts w:ascii="SimSun" w:hAnsi="SimSun"/>
                <w:sz w:val="13"/>
                <w:szCs w:val="13"/>
              </w:rPr>
              <w:t>)</w:t>
            </w:r>
          </w:p>
        </w:tc>
        <w:tc>
          <w:tcPr>
            <w:tcW w:w="5387" w:type="dxa"/>
            <w:vAlign w:val="center"/>
          </w:tcPr>
          <w:p w14:paraId="0ABD9C56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具体要求</w:t>
            </w:r>
          </w:p>
        </w:tc>
        <w:tc>
          <w:tcPr>
            <w:tcW w:w="1194" w:type="dxa"/>
            <w:vAlign w:val="center"/>
          </w:tcPr>
          <w:p w14:paraId="2723475E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分值</w:t>
            </w:r>
          </w:p>
        </w:tc>
        <w:tc>
          <w:tcPr>
            <w:tcW w:w="1130" w:type="dxa"/>
            <w:vAlign w:val="center"/>
          </w:tcPr>
          <w:p w14:paraId="0F759680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评分</w:t>
            </w:r>
          </w:p>
        </w:tc>
      </w:tr>
      <w:tr w:rsidR="00113A04" w14:paraId="4916AE12" w14:textId="77777777">
        <w:trPr>
          <w:cantSplit/>
          <w:trHeight w:val="300"/>
          <w:jc w:val="center"/>
        </w:trPr>
        <w:tc>
          <w:tcPr>
            <w:tcW w:w="993" w:type="dxa"/>
            <w:vMerge/>
            <w:vAlign w:val="center"/>
          </w:tcPr>
          <w:p w14:paraId="1020B5C5" w14:textId="77777777" w:rsidR="00113A04" w:rsidRDefault="00113A04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51E9F7CB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选题</w:t>
            </w:r>
          </w:p>
          <w:p w14:paraId="17D40D8D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4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3D1895CB" w14:textId="77777777" w:rsidR="00113A04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符合专业培养目标，符合社会实际、结合工程实际，难易适度，体现新颖性、综合性。</w:t>
            </w:r>
          </w:p>
        </w:tc>
        <w:tc>
          <w:tcPr>
            <w:tcW w:w="1194" w:type="dxa"/>
            <w:vAlign w:val="center"/>
          </w:tcPr>
          <w:p w14:paraId="73374FBB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5</w:t>
            </w:r>
          </w:p>
        </w:tc>
        <w:tc>
          <w:tcPr>
            <w:tcW w:w="1130" w:type="dxa"/>
            <w:vAlign w:val="center"/>
          </w:tcPr>
          <w:p w14:paraId="2BFAA19C" w14:textId="77777777" w:rsidR="00113A04" w:rsidRDefault="00000000">
            <w:pPr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4</w:t>
            </w:r>
          </w:p>
        </w:tc>
      </w:tr>
      <w:tr w:rsidR="00113A04" w14:paraId="26378BD8" w14:textId="77777777">
        <w:trPr>
          <w:cantSplit/>
          <w:trHeight w:val="135"/>
          <w:jc w:val="center"/>
        </w:trPr>
        <w:tc>
          <w:tcPr>
            <w:tcW w:w="993" w:type="dxa"/>
            <w:vMerge/>
            <w:vAlign w:val="center"/>
          </w:tcPr>
          <w:p w14:paraId="0620BE90" w14:textId="77777777" w:rsidR="00113A04" w:rsidRDefault="00113A04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313B3B82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设计（论文）质量水平</w:t>
            </w:r>
          </w:p>
          <w:p w14:paraId="4866AF9C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</w:t>
            </w:r>
            <w:r>
              <w:rPr>
                <w:rFonts w:ascii="SimSun" w:hAnsi="SimSun"/>
                <w:sz w:val="13"/>
                <w:szCs w:val="13"/>
              </w:rPr>
              <w:t>4</w:t>
            </w:r>
            <w:r>
              <w:rPr>
                <w:rFonts w:ascii="SimSun" w:hAnsi="SimSun" w:hint="eastAsia"/>
                <w:sz w:val="13"/>
                <w:szCs w:val="13"/>
              </w:rPr>
              <w:t>、</w:t>
            </w:r>
            <w:r>
              <w:rPr>
                <w:rFonts w:ascii="SimSun" w:hAnsi="SimSun"/>
                <w:sz w:val="13"/>
                <w:szCs w:val="13"/>
              </w:rPr>
              <w:t>5</w:t>
            </w:r>
            <w:r>
              <w:rPr>
                <w:rFonts w:ascii="SimSun" w:hAnsi="SimSun" w:hint="eastAsia"/>
                <w:sz w:val="13"/>
                <w:szCs w:val="13"/>
              </w:rPr>
              <w:t>、1</w:t>
            </w:r>
            <w:r>
              <w:rPr>
                <w:rFonts w:ascii="SimSun" w:hAnsi="SimSun"/>
                <w:sz w:val="13"/>
                <w:szCs w:val="13"/>
              </w:rPr>
              <w:t>1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266BD528" w14:textId="77777777" w:rsidR="00113A04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全面完成任务书中规定的各项要求，文题相符，工作量饱满，写作规范，达到综合训练的要求，有理论价值和应用价值。能够使用相关领域工具或平台完成系统或模块的设计和开发；</w:t>
            </w:r>
            <w:r>
              <w:rPr>
                <w:rFonts w:ascii="SimSun" w:hAnsi="SimSun" w:cs="SimSun" w:hint="eastAsia"/>
                <w:bCs/>
                <w:kern w:val="0"/>
                <w:sz w:val="18"/>
                <w:szCs w:val="18"/>
              </w:rPr>
              <w:t>在设计环节中，能够应用工程化的思想，合理评估系统成本</w:t>
            </w:r>
            <w:r>
              <w:rPr>
                <w:rFonts w:ascii="SimSun" w:hAnsi="SimSun" w:hint="eastAsia"/>
                <w:sz w:val="18"/>
                <w:szCs w:val="18"/>
              </w:rPr>
              <w:t>，并考虑社会、健康、安全、法律、文化以及环境等因素；理解和评价工程实践对环境、社会可持续发展的影响。</w:t>
            </w:r>
          </w:p>
        </w:tc>
        <w:tc>
          <w:tcPr>
            <w:tcW w:w="1194" w:type="dxa"/>
            <w:vAlign w:val="center"/>
          </w:tcPr>
          <w:p w14:paraId="11DD1F13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</w:t>
            </w:r>
          </w:p>
        </w:tc>
        <w:tc>
          <w:tcPr>
            <w:tcW w:w="1130" w:type="dxa"/>
            <w:vAlign w:val="center"/>
          </w:tcPr>
          <w:p w14:paraId="6AFDD093" w14:textId="77777777" w:rsidR="00113A04" w:rsidRDefault="00000000">
            <w:pPr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16.5</w:t>
            </w:r>
          </w:p>
        </w:tc>
      </w:tr>
      <w:tr w:rsidR="00113A04" w14:paraId="3257C560" w14:textId="77777777">
        <w:trPr>
          <w:cantSplit/>
          <w:trHeight w:val="270"/>
          <w:jc w:val="center"/>
        </w:trPr>
        <w:tc>
          <w:tcPr>
            <w:tcW w:w="993" w:type="dxa"/>
            <w:vMerge/>
            <w:vAlign w:val="center"/>
          </w:tcPr>
          <w:p w14:paraId="3BFC9B6F" w14:textId="77777777" w:rsidR="00113A04" w:rsidRDefault="00113A04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64E3D37A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答辩准备</w:t>
            </w:r>
          </w:p>
          <w:p w14:paraId="1334ED94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708AFCB6" w14:textId="77777777" w:rsidR="00113A04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准备充分；有简洁、清晰、美观的演示文稿；准时到场。</w:t>
            </w:r>
          </w:p>
        </w:tc>
        <w:tc>
          <w:tcPr>
            <w:tcW w:w="1194" w:type="dxa"/>
            <w:vAlign w:val="center"/>
          </w:tcPr>
          <w:p w14:paraId="1F0DC9EE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5</w:t>
            </w:r>
          </w:p>
        </w:tc>
        <w:tc>
          <w:tcPr>
            <w:tcW w:w="1130" w:type="dxa"/>
            <w:vAlign w:val="center"/>
          </w:tcPr>
          <w:p w14:paraId="6F087405" w14:textId="77777777" w:rsidR="00113A04" w:rsidRDefault="00000000">
            <w:pPr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4</w:t>
            </w:r>
          </w:p>
        </w:tc>
      </w:tr>
      <w:tr w:rsidR="00113A04" w14:paraId="016361D1" w14:textId="77777777">
        <w:trPr>
          <w:cantSplit/>
          <w:trHeight w:val="270"/>
          <w:jc w:val="center"/>
        </w:trPr>
        <w:tc>
          <w:tcPr>
            <w:tcW w:w="993" w:type="dxa"/>
            <w:vMerge/>
            <w:vAlign w:val="center"/>
          </w:tcPr>
          <w:p w14:paraId="6C3BBA88" w14:textId="77777777" w:rsidR="00113A04" w:rsidRDefault="00113A04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4A6FD842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内容陈述</w:t>
            </w:r>
          </w:p>
          <w:p w14:paraId="3FC848B3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、4、5、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0199C403" w14:textId="77777777" w:rsidR="00113A04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语言表达简洁、流利、清楚、准确，思路清晰，重点突出，逻辑性强，概念清楚，论点正确；实验方法科学，分析归纳合理；结论严谨</w:t>
            </w:r>
            <w:r>
              <w:rPr>
                <w:rFonts w:ascii="SimSun" w:hAnsi="SimSun" w:hint="eastAsia"/>
                <w:color w:val="C00000"/>
                <w:sz w:val="18"/>
                <w:szCs w:val="18"/>
              </w:rPr>
              <w:t>；</w:t>
            </w:r>
            <w:r>
              <w:rPr>
                <w:rFonts w:ascii="SimSun" w:hAnsi="SimSun" w:hint="eastAsia"/>
                <w:sz w:val="18"/>
                <w:szCs w:val="18"/>
              </w:rPr>
              <w:t>表现出对毕业设计（论文）内容掌握透彻。</w:t>
            </w:r>
          </w:p>
        </w:tc>
        <w:tc>
          <w:tcPr>
            <w:tcW w:w="1194" w:type="dxa"/>
            <w:vAlign w:val="center"/>
          </w:tcPr>
          <w:p w14:paraId="0301576C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/>
              </w:rPr>
              <w:t>15</w:t>
            </w:r>
          </w:p>
        </w:tc>
        <w:tc>
          <w:tcPr>
            <w:tcW w:w="1130" w:type="dxa"/>
            <w:vAlign w:val="center"/>
          </w:tcPr>
          <w:p w14:paraId="658383C7" w14:textId="77777777" w:rsidR="00113A04" w:rsidRDefault="00000000">
            <w:pPr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12.5</w:t>
            </w:r>
          </w:p>
        </w:tc>
      </w:tr>
      <w:tr w:rsidR="00113A04" w14:paraId="0727F153" w14:textId="77777777">
        <w:trPr>
          <w:cantSplit/>
          <w:trHeight w:val="345"/>
          <w:jc w:val="center"/>
        </w:trPr>
        <w:tc>
          <w:tcPr>
            <w:tcW w:w="993" w:type="dxa"/>
            <w:vMerge/>
            <w:vAlign w:val="center"/>
          </w:tcPr>
          <w:p w14:paraId="5CAC4519" w14:textId="77777777" w:rsidR="00113A04" w:rsidRDefault="00113A04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57E3B66F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回答问题</w:t>
            </w:r>
          </w:p>
          <w:p w14:paraId="55DAAA46" w14:textId="77777777" w:rsidR="00113A04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40C31320" w14:textId="77777777" w:rsidR="00113A04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回答问题准确、有深度、有理论根据、基本概念清晰。</w:t>
            </w:r>
          </w:p>
        </w:tc>
        <w:tc>
          <w:tcPr>
            <w:tcW w:w="1194" w:type="dxa"/>
            <w:vAlign w:val="center"/>
          </w:tcPr>
          <w:p w14:paraId="16C18859" w14:textId="77777777" w:rsidR="00113A04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/>
              </w:rPr>
              <w:t>5</w:t>
            </w:r>
          </w:p>
        </w:tc>
        <w:tc>
          <w:tcPr>
            <w:tcW w:w="1130" w:type="dxa"/>
            <w:vAlign w:val="center"/>
          </w:tcPr>
          <w:p w14:paraId="19986A05" w14:textId="77777777" w:rsidR="00113A04" w:rsidRDefault="00000000">
            <w:pPr>
              <w:rPr>
                <w:rFonts w:ascii="SimSun" w:hAnsi="SimSun" w:cs="SimSun"/>
              </w:rPr>
            </w:pPr>
            <w:r>
              <w:rPr>
                <w:rFonts w:ascii="SimSun" w:hAnsi="SimSun" w:cs="SimSun" w:hint="eastAsia"/>
              </w:rPr>
              <w:t>4</w:t>
            </w:r>
          </w:p>
        </w:tc>
      </w:tr>
      <w:tr w:rsidR="00113A04" w14:paraId="03382760" w14:textId="77777777">
        <w:trPr>
          <w:cantSplit/>
          <w:trHeight w:val="375"/>
          <w:jc w:val="center"/>
        </w:trPr>
        <w:tc>
          <w:tcPr>
            <w:tcW w:w="993" w:type="dxa"/>
            <w:vMerge/>
            <w:vAlign w:val="center"/>
          </w:tcPr>
          <w:p w14:paraId="2261B6C6" w14:textId="77777777" w:rsidR="00113A04" w:rsidRDefault="00113A04">
            <w:pPr>
              <w:tabs>
                <w:tab w:val="left" w:pos="7356"/>
              </w:tabs>
              <w:ind w:right="40"/>
            </w:pPr>
          </w:p>
        </w:tc>
        <w:tc>
          <w:tcPr>
            <w:tcW w:w="6799" w:type="dxa"/>
            <w:gridSpan w:val="2"/>
            <w:vAlign w:val="center"/>
          </w:tcPr>
          <w:p w14:paraId="19AD978F" w14:textId="77777777" w:rsidR="00113A04" w:rsidRDefault="00000000">
            <w:pPr>
              <w:jc w:val="center"/>
            </w:pPr>
            <w:r>
              <w:rPr>
                <w:rFonts w:hint="eastAsia"/>
              </w:rPr>
              <w:t>答辩小组</w:t>
            </w:r>
            <w:r>
              <w:t>评分合计（满分</w:t>
            </w:r>
            <w:r>
              <w:t>50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324" w:type="dxa"/>
            <w:gridSpan w:val="2"/>
            <w:vAlign w:val="center"/>
          </w:tcPr>
          <w:p w14:paraId="339C0352" w14:textId="77777777" w:rsidR="00113A04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41</w:t>
            </w:r>
          </w:p>
        </w:tc>
      </w:tr>
      <w:tr w:rsidR="00113A04" w14:paraId="243AE5C9" w14:textId="77777777">
        <w:trPr>
          <w:cantSplit/>
          <w:trHeight w:val="1423"/>
          <w:jc w:val="center"/>
        </w:trPr>
        <w:tc>
          <w:tcPr>
            <w:tcW w:w="993" w:type="dxa"/>
            <w:vMerge/>
            <w:vAlign w:val="center"/>
          </w:tcPr>
          <w:p w14:paraId="1C4B4566" w14:textId="77777777" w:rsidR="00113A04" w:rsidRDefault="00113A04">
            <w:pPr>
              <w:tabs>
                <w:tab w:val="left" w:pos="7356"/>
              </w:tabs>
              <w:ind w:right="40"/>
            </w:pPr>
          </w:p>
        </w:tc>
        <w:tc>
          <w:tcPr>
            <w:tcW w:w="9123" w:type="dxa"/>
            <w:gridSpan w:val="4"/>
          </w:tcPr>
          <w:p w14:paraId="0EB22464" w14:textId="77777777" w:rsidR="00113A04" w:rsidRDefault="00000000">
            <w:r>
              <w:rPr>
                <w:rFonts w:hint="eastAsia"/>
              </w:rPr>
              <w:t>意见：</w:t>
            </w:r>
          </w:p>
          <w:p w14:paraId="632ABBA3" w14:textId="77777777" w:rsidR="00113A04" w:rsidRDefault="00113A04"/>
          <w:p w14:paraId="796D359A" w14:textId="77777777" w:rsidR="00113A04" w:rsidRDefault="00000000">
            <w:pPr>
              <w:widowControl/>
            </w:pPr>
            <w:r>
              <w:rPr>
                <w:rFonts w:hint="eastAsia"/>
              </w:rPr>
              <w:t>论文设计与实现了基于工作量的</w:t>
            </w:r>
            <w:r>
              <w:rPr>
                <w:rFonts w:hint="eastAsia"/>
              </w:rPr>
              <w:t xml:space="preserve"> Serverless </w:t>
            </w:r>
            <w:r>
              <w:rPr>
                <w:rFonts w:hint="eastAsia"/>
              </w:rPr>
              <w:t>计算自动伸缩算法，进行较为合理的功能划分，包括算法设计和部署实现。算法主要设计了一种基于</w:t>
            </w:r>
            <w:r>
              <w:rPr>
                <w:rFonts w:hint="eastAsia"/>
              </w:rPr>
              <w:t xml:space="preserve"> ARIMA </w:t>
            </w:r>
            <w:r>
              <w:rPr>
                <w:rFonts w:hint="eastAsia"/>
              </w:rPr>
              <w:t>模型的的自动伸缩算法，实现并对比了其他常见预测模型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MA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Prophet 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，实验验证取得了较好的效果。论文总体技术方案合理，表述通顺，满足毕设要求。通过答辩。</w:t>
            </w:r>
          </w:p>
          <w:p w14:paraId="6DAE4988" w14:textId="77777777" w:rsidR="00113A04" w:rsidRDefault="00000000">
            <w:pPr>
              <w:widowControl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4D1FEEE" wp14:editId="772DC37A">
                  <wp:simplePos x="0" y="0"/>
                  <wp:positionH relativeFrom="column">
                    <wp:posOffset>3550285</wp:posOffset>
                  </wp:positionH>
                  <wp:positionV relativeFrom="paragraph">
                    <wp:posOffset>149860</wp:posOffset>
                  </wp:positionV>
                  <wp:extent cx="843280" cy="498475"/>
                  <wp:effectExtent l="0" t="0" r="13970" b="1587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247D885" w14:textId="77777777" w:rsidR="00113A04" w:rsidRDefault="00113A04">
            <w:pPr>
              <w:widowControl/>
            </w:pPr>
          </w:p>
          <w:p w14:paraId="294A58BC" w14:textId="77777777" w:rsidR="00113A04" w:rsidRDefault="00000000">
            <w:pPr>
              <w:tabs>
                <w:tab w:val="left" w:pos="7356"/>
              </w:tabs>
              <w:ind w:leftChars="613" w:left="1287" w:right="40" w:firstLineChars="1100" w:firstLine="2310"/>
            </w:pPr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 xml:space="preserve">    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日</w:t>
            </w:r>
          </w:p>
        </w:tc>
      </w:tr>
      <w:tr w:rsidR="00113A04" w14:paraId="0CD6B864" w14:textId="77777777">
        <w:trPr>
          <w:cantSplit/>
          <w:trHeight w:val="619"/>
          <w:jc w:val="center"/>
        </w:trPr>
        <w:tc>
          <w:tcPr>
            <w:tcW w:w="993" w:type="dxa"/>
            <w:vMerge/>
            <w:textDirection w:val="tbRlV"/>
            <w:vAlign w:val="center"/>
          </w:tcPr>
          <w:p w14:paraId="028E206C" w14:textId="77777777" w:rsidR="00113A04" w:rsidRDefault="00113A04">
            <w:pPr>
              <w:ind w:left="113" w:right="113"/>
              <w:jc w:val="center"/>
            </w:pPr>
          </w:p>
        </w:tc>
        <w:tc>
          <w:tcPr>
            <w:tcW w:w="9123" w:type="dxa"/>
            <w:gridSpan w:val="4"/>
            <w:vAlign w:val="center"/>
          </w:tcPr>
          <w:p w14:paraId="217E7EE4" w14:textId="77777777" w:rsidR="00113A04" w:rsidRDefault="00000000">
            <w:pPr>
              <w:rPr>
                <w:sz w:val="24"/>
              </w:rPr>
            </w:pPr>
            <w:r>
              <w:rPr>
                <w:rFonts w:hint="eastAsia"/>
              </w:rPr>
              <w:t>答辩小组成员：</w:t>
            </w:r>
            <w:r>
              <w:rPr>
                <w:rFonts w:hint="eastAsia"/>
                <w:noProof/>
              </w:rPr>
              <w:drawing>
                <wp:inline distT="0" distB="0" distL="0" distR="0" wp14:anchorId="31B1296A" wp14:editId="748E985A">
                  <wp:extent cx="930910" cy="445135"/>
                  <wp:effectExtent l="0" t="0" r="254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114300" distR="114300" wp14:anchorId="1D77B487" wp14:editId="14554E07">
                  <wp:extent cx="809625" cy="390525"/>
                  <wp:effectExtent l="0" t="0" r="9525" b="8890"/>
                  <wp:docPr id="18" name="图片 18" descr="165024412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650244127(1)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A04" w14:paraId="2487715A" w14:textId="77777777" w:rsidTr="000F21CB">
        <w:trPr>
          <w:cantSplit/>
          <w:trHeight w:val="1900"/>
          <w:jc w:val="center"/>
        </w:trPr>
        <w:tc>
          <w:tcPr>
            <w:tcW w:w="993" w:type="dxa"/>
            <w:textDirection w:val="tbRlV"/>
            <w:vAlign w:val="center"/>
          </w:tcPr>
          <w:p w14:paraId="246C8A5A" w14:textId="77777777" w:rsidR="00113A04" w:rsidRDefault="00000000">
            <w:pPr>
              <w:ind w:left="113" w:right="113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9123" w:type="dxa"/>
            <w:gridSpan w:val="4"/>
            <w:vAlign w:val="center"/>
          </w:tcPr>
          <w:p w14:paraId="5D517997" w14:textId="77777777" w:rsidR="00113A04" w:rsidRDefault="00113A04"/>
          <w:p w14:paraId="4ACB0633" w14:textId="77777777" w:rsidR="000F21CB" w:rsidRDefault="000F21CB"/>
          <w:p w14:paraId="7170436C" w14:textId="77777777" w:rsidR="00113A04" w:rsidRDefault="00113A04"/>
          <w:p w14:paraId="7AD780D0" w14:textId="77777777" w:rsidR="00113A04" w:rsidRDefault="00113A04"/>
          <w:p w14:paraId="3875B20F" w14:textId="77777777" w:rsidR="00113A04" w:rsidRDefault="00000000">
            <w:r>
              <w:rPr>
                <w:rFonts w:hint="eastAsia"/>
              </w:rPr>
              <w:t>最终成绩：百分制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五分制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 xml:space="preserve">                   </w:t>
            </w:r>
          </w:p>
          <w:p w14:paraId="163CC517" w14:textId="77777777" w:rsidR="00113A04" w:rsidRDefault="00113A04"/>
          <w:p w14:paraId="3461BC74" w14:textId="77777777" w:rsidR="00113A04" w:rsidRDefault="00000000">
            <w:pPr>
              <w:ind w:firstLineChars="1400" w:firstLine="2940"/>
            </w:pPr>
            <w:r>
              <w:rPr>
                <w:rFonts w:hint="eastAsia"/>
              </w:rPr>
              <w:t>院长签章：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学院盖章：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113A04" w14:paraId="62E95E57" w14:textId="77777777">
        <w:trPr>
          <w:cantSplit/>
          <w:trHeight w:val="658"/>
          <w:jc w:val="center"/>
        </w:trPr>
        <w:tc>
          <w:tcPr>
            <w:tcW w:w="993" w:type="dxa"/>
            <w:textDirection w:val="tbRlV"/>
            <w:vAlign w:val="center"/>
          </w:tcPr>
          <w:p w14:paraId="7B1460E9" w14:textId="77777777" w:rsidR="00113A04" w:rsidRDefault="00000000">
            <w:pPr>
              <w:ind w:left="113" w:right="113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123" w:type="dxa"/>
            <w:gridSpan w:val="4"/>
            <w:vAlign w:val="center"/>
          </w:tcPr>
          <w:p w14:paraId="57D6B4F7" w14:textId="77777777" w:rsidR="00113A04" w:rsidRDefault="00113A04">
            <w:pPr>
              <w:rPr>
                <w:sz w:val="24"/>
              </w:rPr>
            </w:pPr>
          </w:p>
        </w:tc>
      </w:tr>
    </w:tbl>
    <w:p w14:paraId="2DD51E0D" w14:textId="77777777" w:rsidR="00113A04" w:rsidRDefault="00000000">
      <w:pPr>
        <w:ind w:left="616" w:hangingChars="342" w:hanging="616"/>
        <w:rPr>
          <w:rFonts w:asciiTheme="minorEastAsia" w:hAnsiTheme="minorEastAsia" w:cs="瀹嬩綋"/>
          <w:kern w:val="0"/>
          <w:sz w:val="18"/>
          <w:szCs w:val="18"/>
        </w:rPr>
      </w:pPr>
      <w:r>
        <w:rPr>
          <w:rFonts w:asciiTheme="minorEastAsia" w:hAnsiTheme="minorEastAsia" w:cs="瀹嬩綋" w:hint="eastAsia"/>
          <w:kern w:val="0"/>
          <w:sz w:val="18"/>
          <w:szCs w:val="18"/>
        </w:rPr>
        <w:t>注：</w:t>
      </w:r>
      <w:r>
        <w:rPr>
          <w:rFonts w:asciiTheme="minorEastAsia" w:hAnsiTheme="minorEastAsia" w:cs="瀹嬩綋"/>
          <w:kern w:val="0"/>
          <w:sz w:val="18"/>
          <w:szCs w:val="18"/>
        </w:rPr>
        <w:t>1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．毕业设计（论文）成绩由中期检查评分（满分2</w:t>
      </w:r>
      <w:r>
        <w:rPr>
          <w:rFonts w:asciiTheme="minorEastAsia" w:hAnsiTheme="minorEastAsia" w:cs="瀹嬩綋"/>
          <w:kern w:val="0"/>
          <w:sz w:val="18"/>
          <w:szCs w:val="18"/>
        </w:rPr>
        <w:t>0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分）、指导教师评分</w:t>
      </w:r>
      <w:r>
        <w:rPr>
          <w:rFonts w:asciiTheme="minorEastAsia" w:hAnsiTheme="minorEastAsia" w:cs="瀹嬩綋"/>
          <w:kern w:val="0"/>
          <w:sz w:val="18"/>
          <w:szCs w:val="18"/>
        </w:rPr>
        <w:t>/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复议评分（满分</w:t>
      </w:r>
      <w:r>
        <w:rPr>
          <w:rFonts w:asciiTheme="minorEastAsia" w:hAnsiTheme="minorEastAsia" w:cs="瀹嬩綋"/>
          <w:kern w:val="0"/>
          <w:sz w:val="18"/>
          <w:szCs w:val="18"/>
        </w:rPr>
        <w:t>30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分）和答辩小组评分（满分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50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分）相加，得出百分制成绩，再按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100-90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分为“优”、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89-80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分为“良”、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79-70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分为“中”、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69-60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分为“及格”、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60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分以下为“不及格”的标准折合成五级分制成绩；</w:t>
      </w:r>
    </w:p>
    <w:p w14:paraId="63EEA885" w14:textId="77777777" w:rsidR="00113A04" w:rsidRDefault="00000000">
      <w:pPr>
        <w:ind w:firstLineChars="201" w:firstLine="362"/>
        <w:rPr>
          <w:rFonts w:ascii="SimSun" w:hAnsi="SimSun"/>
          <w:sz w:val="18"/>
          <w:szCs w:val="18"/>
        </w:rPr>
      </w:pPr>
      <w:r>
        <w:rPr>
          <w:rFonts w:asciiTheme="minorEastAsia" w:hAnsiTheme="minorEastAsia" w:cs="瀹嬩綋"/>
          <w:kern w:val="0"/>
          <w:sz w:val="18"/>
          <w:szCs w:val="18"/>
        </w:rPr>
        <w:t>2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．此表原件一式三份，一份存入学生档案，一份装订到毕业论文中，一份学院教务科留存。</w:t>
      </w:r>
    </w:p>
    <w:sectPr w:rsidR="00113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瀹嬩綋">
    <w:altName w:val="方正舒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NiYTk0YzM1N2MxYzVhODBlNDc0ZmJkMTUwZDY2MDQifQ=="/>
  </w:docVars>
  <w:rsids>
    <w:rsidRoot w:val="00DA25FC"/>
    <w:rsid w:val="000042FA"/>
    <w:rsid w:val="00010FAF"/>
    <w:rsid w:val="000319E6"/>
    <w:rsid w:val="00035EBB"/>
    <w:rsid w:val="00046932"/>
    <w:rsid w:val="00063D75"/>
    <w:rsid w:val="0007760C"/>
    <w:rsid w:val="000F21CB"/>
    <w:rsid w:val="00113A04"/>
    <w:rsid w:val="001825AF"/>
    <w:rsid w:val="001B3F7A"/>
    <w:rsid w:val="001E15E4"/>
    <w:rsid w:val="001E2B3A"/>
    <w:rsid w:val="001E4AF3"/>
    <w:rsid w:val="00241AF6"/>
    <w:rsid w:val="00257169"/>
    <w:rsid w:val="003A7CE4"/>
    <w:rsid w:val="003B0325"/>
    <w:rsid w:val="00495C02"/>
    <w:rsid w:val="004B5EBC"/>
    <w:rsid w:val="004D7DC3"/>
    <w:rsid w:val="004E06CF"/>
    <w:rsid w:val="004E28BB"/>
    <w:rsid w:val="00512227"/>
    <w:rsid w:val="005B5C70"/>
    <w:rsid w:val="005C25AB"/>
    <w:rsid w:val="005E49EB"/>
    <w:rsid w:val="005E53B0"/>
    <w:rsid w:val="006622A8"/>
    <w:rsid w:val="00697612"/>
    <w:rsid w:val="006E2FA6"/>
    <w:rsid w:val="00737B73"/>
    <w:rsid w:val="00756543"/>
    <w:rsid w:val="007A4DD7"/>
    <w:rsid w:val="0084253F"/>
    <w:rsid w:val="0087642C"/>
    <w:rsid w:val="008E5A7A"/>
    <w:rsid w:val="008F4AC0"/>
    <w:rsid w:val="00900848"/>
    <w:rsid w:val="00921A25"/>
    <w:rsid w:val="00943450"/>
    <w:rsid w:val="00951F04"/>
    <w:rsid w:val="009F3670"/>
    <w:rsid w:val="00A5389B"/>
    <w:rsid w:val="00A551D1"/>
    <w:rsid w:val="00A56CB6"/>
    <w:rsid w:val="00B44441"/>
    <w:rsid w:val="00BF6C58"/>
    <w:rsid w:val="00C509E1"/>
    <w:rsid w:val="00C61A79"/>
    <w:rsid w:val="00D93EA0"/>
    <w:rsid w:val="00DA25FC"/>
    <w:rsid w:val="00DF0824"/>
    <w:rsid w:val="00EE06D3"/>
    <w:rsid w:val="00F01B80"/>
    <w:rsid w:val="00F17090"/>
    <w:rsid w:val="00F51DBF"/>
    <w:rsid w:val="00F81630"/>
    <w:rsid w:val="00F91EC8"/>
    <w:rsid w:val="00FB3F0F"/>
    <w:rsid w:val="0CA912DD"/>
    <w:rsid w:val="0E4A38B1"/>
    <w:rsid w:val="11D8003A"/>
    <w:rsid w:val="11EB4321"/>
    <w:rsid w:val="12DC1E99"/>
    <w:rsid w:val="29D83FBD"/>
    <w:rsid w:val="30C80AEC"/>
    <w:rsid w:val="55D66F56"/>
    <w:rsid w:val="7E7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78B6DD"/>
  <w15:docId w15:val="{F8BCCD9C-9D65-4044-90B3-B638A0D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Pluveto Zhang</cp:lastModifiedBy>
  <cp:revision>5</cp:revision>
  <cp:lastPrinted>2023-05-29T09:14:00Z</cp:lastPrinted>
  <dcterms:created xsi:type="dcterms:W3CDTF">2023-05-29T09:17:00Z</dcterms:created>
  <dcterms:modified xsi:type="dcterms:W3CDTF">2023-06-08T13:22:00Z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D2BAAE57F29F4C36B87DD6679A7D8D62</vt:lpwstr>
  </property>
</Properties>
</file>