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 gerar o </w:t>
      </w:r>
      <w:r w:rsidDel="00000000" w:rsidR="00000000" w:rsidRPr="00000000">
        <w:rPr>
          <w:b w:val="1"/>
          <w:bCs w:val="1"/>
          <w:rtl w:val="0"/>
        </w:rPr>
        <w:t xml:space="preserve">Relatório Analítico Anual</w:t>
      </w:r>
      <w:r w:rsidDel="00000000" w:rsidR="00000000" w:rsidRPr="00000000">
        <w:rPr>
          <w:rtl w:val="0"/>
        </w:rPr>
        <w:t xml:space="preserve"> exigido pela NR-07, o seu sistema deve ser capaz de compilar os dados de saúde coletados ao longo do ano (através dos ASOs e exames complementares) e transformá-los em estatísticas que permitam ao Médico Coordenador avaliar a eficácia das medidas de segurança.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 base nos exemplos práticos do PCMSO da </w:t>
      </w:r>
      <w:r w:rsidDel="00000000" w:rsidR="00000000" w:rsidRPr="00000000">
        <w:rPr>
          <w:i w:val="1"/>
          <w:iCs w:val="1"/>
          <w:rtl w:val="0"/>
        </w:rPr>
        <w:t xml:space="preserve">AM Engenharia</w:t>
      </w:r>
      <w:r w:rsidDel="00000000" w:rsidR="00000000" w:rsidRPr="00000000">
        <w:rPr>
          <w:rtl w:val="0"/>
        </w:rPr>
        <w:t xml:space="preserve"> e nas diretrizes da NR-07, aqui está o roteiro lógico de como o sistema deve estruturar essa geração: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k67peadsy7nk" w:id="0"/>
      <w:bookmarkEnd w:id="0"/>
      <w:r w:rsidDel="00000000" w:rsidR="00000000" w:rsidRPr="00000000">
        <w:rPr>
          <w:rtl w:val="0"/>
        </w:rPr>
        <w:t xml:space="preserve">1. Consolidação dos Dados (O que o sistema deve buscar)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sistema deve varrer o banco de dados da empresa referente ao último ano (ou período do PCMSO) e agregar as seguintes informações por </w:t>
      </w:r>
      <w:r w:rsidDel="00000000" w:rsidR="00000000" w:rsidRPr="00000000">
        <w:rPr>
          <w:b w:val="1"/>
          <w:bCs w:val="1"/>
          <w:rtl w:val="0"/>
        </w:rPr>
        <w:t xml:space="preserve">Setor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Exames Realizados:</w:t>
      </w:r>
      <w:r w:rsidDel="00000000" w:rsidR="00000000" w:rsidRPr="00000000">
        <w:rPr>
          <w:rtl w:val="0"/>
        </w:rPr>
        <w:t xml:space="preserve"> Quantidade absoluta e tipos (Admissional, Periódico, Demissional, Retorno ao Trabalho, Mudança de Risco).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Resultados dos Exames:</w:t>
      </w:r>
      <w:r w:rsidDel="00000000" w:rsidR="00000000" w:rsidRPr="00000000">
        <w:rPr>
          <w:rtl w:val="0"/>
        </w:rPr>
        <w:t xml:space="preserve"> Estatística de quantos resultados foram "Normais" e quantos foram "Alterados/Anormais".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Atenção à Privacidade:</w:t>
      </w:r>
      <w:r w:rsidDel="00000000" w:rsidR="00000000" w:rsidRPr="00000000">
        <w:rPr>
          <w:rtl w:val="0"/>
        </w:rPr>
        <w:t xml:space="preserve"> O relatório não deve expor o nome dos trabalhadores com resultados alterados, apenas os números absolutos e percentuais por setor, garantindo o sigilo médico.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Acidentes de Trabalho:</w:t>
      </w:r>
      <w:r w:rsidDel="00000000" w:rsidR="00000000" w:rsidRPr="00000000">
        <w:rPr>
          <w:rtl w:val="0"/>
        </w:rPr>
        <w:t xml:space="preserve"> Quantidade de CATs (Comunicação de Acidente de Trabalho) emitidas no período.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6gdhyniynqfw" w:id="1"/>
      <w:bookmarkEnd w:id="1"/>
      <w:r w:rsidDel="00000000" w:rsidR="00000000" w:rsidRPr="00000000">
        <w:rPr>
          <w:rtl w:val="0"/>
        </w:rPr>
        <w:t xml:space="preserve">2. Estrutura Obrigatória do Relatório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Conforme o modelo da </w:t>
      </w:r>
      <w:r w:rsidDel="00000000" w:rsidR="00000000" w:rsidRPr="00000000">
        <w:rPr>
          <w:i w:val="1"/>
          <w:iCs w:val="1"/>
          <w:rtl w:val="0"/>
        </w:rPr>
        <w:t xml:space="preserve">AM Engenharia</w:t>
      </w:r>
      <w:r w:rsidDel="00000000" w:rsidR="00000000" w:rsidRPr="00000000">
        <w:rPr>
          <w:rtl w:val="0"/>
        </w:rPr>
        <w:t xml:space="preserve"> e as normas vigentes, o relatório deve ser dividido em seções claras ou anexos: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Estatística de Exames (Anexo I):</w:t>
      </w:r>
      <w:r w:rsidDel="00000000" w:rsidR="00000000" w:rsidRPr="00000000">
        <w:rPr>
          <w:rtl w:val="0"/>
        </w:rPr>
        <w:t xml:space="preserve"> Deve discriminar, por setor, o número e a natureza dos exames médicos (clínicos) e complementares (audiometrias, espirometrias, radiografias, etc.) realizados. O sistema deve separar especificamente aqueles exigidos pela natureza da exposição (Quadros 1 e 2 da NR-07) 1, 2.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Estatística de Agravos (Anexo II):</w:t>
      </w:r>
      <w:r w:rsidDel="00000000" w:rsidR="00000000" w:rsidRPr="00000000">
        <w:rPr>
          <w:rtl w:val="0"/>
        </w:rPr>
        <w:t xml:space="preserve"> Deve apresentar os dados sobre doenças relacionadas ao trabalho, se houver. O sistema deve calcular e exibir: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Incidência:</w:t>
      </w:r>
      <w:r w:rsidDel="00000000" w:rsidR="00000000" w:rsidRPr="00000000">
        <w:rPr>
          <w:rtl w:val="0"/>
        </w:rPr>
        <w:t xml:space="preserve"> Novos casos surgidos no ano.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Prevalência:</w:t>
      </w:r>
      <w:r w:rsidDel="00000000" w:rsidR="00000000" w:rsidRPr="00000000">
        <w:rPr>
          <w:rtl w:val="0"/>
        </w:rPr>
        <w:t xml:space="preserve"> Total de casos existentes (novos + antigos).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Códigos CID:</w:t>
      </w:r>
      <w:r w:rsidDel="00000000" w:rsidR="00000000" w:rsidRPr="00000000">
        <w:rPr>
          <w:rtl w:val="0"/>
        </w:rPr>
        <w:t xml:space="preserve"> Classificação Internacional de Doenças para os agravos identificados (ex: Perda Auditiva, Dermatoses) 2, 3.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ma6s0vdb9q6f" w:id="2"/>
      <w:bookmarkEnd w:id="2"/>
      <w:r w:rsidDel="00000000" w:rsidR="00000000" w:rsidRPr="00000000">
        <w:rPr>
          <w:rtl w:val="0"/>
        </w:rPr>
        <w:t xml:space="preserve">3. O Campo de "Análise Médica" (Input Humano)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 sistema não pode gerar o relatório 100% automaticamente. Ele deve processar os números, mas </w:t>
      </w:r>
      <w:r w:rsidDel="00000000" w:rsidR="00000000" w:rsidRPr="00000000">
        <w:rPr>
          <w:b w:val="1"/>
          <w:bCs w:val="1"/>
          <w:rtl w:val="0"/>
        </w:rPr>
        <w:t xml:space="preserve">precisa oferecer um campo de texto editável</w:t>
      </w:r>
      <w:r w:rsidDel="00000000" w:rsidR="00000000" w:rsidRPr="00000000">
        <w:rPr>
          <w:rtl w:val="0"/>
        </w:rPr>
        <w:t xml:space="preserve"> para o Médico Coordenador. A norma exige uma análise, não apenas uma tabela.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Interpretação:</w:t>
      </w:r>
      <w:r w:rsidDel="00000000" w:rsidR="00000000" w:rsidRPr="00000000">
        <w:rPr>
          <w:rtl w:val="0"/>
        </w:rPr>
        <w:t xml:space="preserve"> O médico deve escrever se o número de exames alterados é aceitável ou alarmante e se existe nexo causal com o trabalho.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Correlação com o PGR:</w:t>
      </w:r>
      <w:r w:rsidDel="00000000" w:rsidR="00000000" w:rsidRPr="00000000">
        <w:rPr>
          <w:rtl w:val="0"/>
        </w:rPr>
        <w:t xml:space="preserve"> O médico deve analisar se as medidas de controle do PGR estão funcionando. Por exemplo: </w:t>
      </w:r>
      <w:r w:rsidDel="00000000" w:rsidR="00000000" w:rsidRPr="00000000">
        <w:rPr>
          <w:i w:val="1"/>
          <w:iCs w:val="1"/>
          <w:rtl w:val="0"/>
        </w:rPr>
        <w:t xml:space="preserve">"Houve aumento de perda auditiva no setor de produção, indicando falha no EPI ou necessidade de enclausuramento da máquina"</w:t>
      </w:r>
      <w:r w:rsidDel="00000000" w:rsidR="00000000" w:rsidRPr="00000000">
        <w:rPr>
          <w:rtl w:val="0"/>
        </w:rPr>
        <w:t xml:space="preserve"> 3, 4.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jknniuz57nl9" w:id="3"/>
      <w:bookmarkEnd w:id="3"/>
      <w:r w:rsidDel="00000000" w:rsidR="00000000" w:rsidRPr="00000000">
        <w:rPr>
          <w:rtl w:val="0"/>
        </w:rPr>
        <w:t xml:space="preserve">4. Tratamento para o Primeiro Ano (Regra de Negócio)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 a empresa é nova ou está usando o sistema pela primeira vez (sem histórico importado):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permitir gerar um relatório com a observação padrão de que </w:t>
      </w:r>
      <w:r w:rsidDel="00000000" w:rsidR="00000000" w:rsidRPr="00000000">
        <w:rPr>
          <w:i w:val="1"/>
          <w:iCs w:val="1"/>
          <w:rtl w:val="0"/>
        </w:rPr>
        <w:t xml:space="preserve">"não é possível realizar análise evolutiva por se tratar da elaboração inicial"</w:t>
      </w:r>
      <w:r w:rsidDel="00000000" w:rsidR="00000000" w:rsidRPr="00000000">
        <w:rPr>
          <w:rtl w:val="0"/>
        </w:rPr>
        <w:t xml:space="preserve">, focando apenas nos dados parciais coletados até o momento, conforme justificativa técnica encontrada nos documentos analisados 5.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qt269byg55" w:id="4"/>
      <w:bookmarkEnd w:id="4"/>
      <w:r w:rsidDel="00000000" w:rsidR="00000000" w:rsidRPr="00000000">
        <w:rPr>
          <w:rtl w:val="0"/>
        </w:rPr>
        <w:t xml:space="preserve">5. Finalização e Planejamento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Após a análise, o sistema deve solicitar ao médico o </w:t>
      </w:r>
      <w:r w:rsidDel="00000000" w:rsidR="00000000" w:rsidRPr="00000000">
        <w:rPr>
          <w:b w:val="1"/>
          <w:bCs w:val="1"/>
          <w:rtl w:val="0"/>
        </w:rPr>
        <w:t xml:space="preserve">Planejamento para o Próximo Ano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Agendamento dos próximos exames periódicos.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Sugestões de novas ações de saúde (palestras, campanhas de vacinação).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Assinatura e Validação:</w:t>
      </w:r>
      <w:r w:rsidDel="00000000" w:rsidR="00000000" w:rsidRPr="00000000">
        <w:rPr>
          <w:rtl w:val="0"/>
        </w:rPr>
        <w:t xml:space="preserve"> O documento final deve ser assinado digitalmente pelo Médico Coordenador e conter um campo para registro de discussão com a CIPA (Comissão Interna de Prevenção de Acidentes), pois a norma exige que este relatório seja apresentado e discutido com os representantes dos trabalhadores 2.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Resumo para o Desenvolvedor:</w:t>
      </w:r>
      <w:r w:rsidDel="00000000" w:rsidR="00000000" w:rsidRPr="00000000">
        <w:rPr>
          <w:rtl w:val="0"/>
        </w:rPr>
        <w:t xml:space="preserve">O relatório é uma query de agregação: SELECT count(*) FROM exames GROUP BY setor, resultado, tipo. O resultado vira tabelas e gráficos. Abaixo disso, insira um textarea grande para o parecer técnico do médico e gere o PDF final com espaço para as assinaturas da Coordenação do PCMSO e da CIPA.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