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implementar um fluxo robusto de </w:t>
      </w:r>
      <w:r w:rsidDel="00000000" w:rsidR="00000000" w:rsidRPr="00000000">
        <w:rPr>
          <w:b w:val="1"/>
          <w:bCs w:val="1"/>
          <w:rtl w:val="0"/>
        </w:rPr>
        <w:t xml:space="preserve">acompanhamento de evidências</w:t>
      </w:r>
      <w:r w:rsidDel="00000000" w:rsidR="00000000" w:rsidRPr="00000000">
        <w:rPr>
          <w:rtl w:val="0"/>
        </w:rPr>
        <w:t xml:space="preserve"> no Plano de Ação do seu sistema, você deve transformar a lista estática de tarefas em um </w:t>
      </w:r>
      <w:r w:rsidDel="00000000" w:rsidR="00000000" w:rsidRPr="00000000">
        <w:rPr>
          <w:b w:val="1"/>
          <w:bCs w:val="1"/>
          <w:rtl w:val="0"/>
        </w:rPr>
        <w:t xml:space="preserve">workflow de gestão de tarefas</w:t>
      </w:r>
      <w:r w:rsidDel="00000000" w:rsidR="00000000" w:rsidRPr="00000000">
        <w:rPr>
          <w:rtl w:val="0"/>
        </w:rPr>
        <w:t xml:space="preserve"> (semelhante a um "Trello" ou "Jira", mas focado em SST).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objetivo é atender à exigência da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de que o PGR deve ser um processo de "melhoria contínua" e garantir a </w:t>
      </w:r>
      <w:r w:rsidDel="00000000" w:rsidR="00000000" w:rsidRPr="00000000">
        <w:rPr>
          <w:b w:val="1"/>
          <w:bCs w:val="1"/>
          <w:rtl w:val="0"/>
        </w:rPr>
        <w:t xml:space="preserve">rastreabilidade</w:t>
      </w:r>
      <w:r w:rsidDel="00000000" w:rsidR="00000000" w:rsidRPr="00000000">
        <w:rPr>
          <w:rtl w:val="0"/>
        </w:rPr>
        <w:t xml:space="preserve"> das ações para fins de fiscalização. Baseado nas fontes, aqui está a arquitetura desse módulo: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otzmo5i3l01" w:id="0"/>
      <w:bookmarkEnd w:id="0"/>
      <w:r w:rsidDel="00000000" w:rsidR="00000000" w:rsidRPr="00000000">
        <w:rPr>
          <w:rtl w:val="0"/>
        </w:rPr>
        <w:t xml:space="preserve">1. Estrutura de Dados da Evidência (Backend)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banco de dados precisa suportar não apenas o texto da ação, mas os artefatos que comprovam sua execução.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de Ações:</w:t>
      </w:r>
      <w:r w:rsidDel="00000000" w:rsidR="00000000" w:rsidRPr="00000000">
        <w:rPr>
          <w:rtl w:val="0"/>
        </w:rPr>
        <w:t xml:space="preserve"> Deve conter campos para Status (Pendente, Em Andamento, Concluído, Atrasado), Data_Limite (baseada na prioridade do risco) e Responsável.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Tabela de Evidências (1:N):</w:t>
      </w:r>
      <w:r w:rsidDel="00000000" w:rsidR="00000000" w:rsidRPr="00000000">
        <w:rPr>
          <w:rtl w:val="0"/>
        </w:rPr>
        <w:t xml:space="preserve"> Uma única ação pode ter várias evidências.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Tipo_Arquivo: Foto (antes/depois), PDF (Nota Fiscal de compra de EPI, Certificado de Treinamento), Laudo Técnico (nova medição de ruído).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Hash_Arquivo: Para garantir integridade (assim como nos documentos principais).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Timestamp_Upload: Data e hora exata do envio.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Usuario_ID: Quem fez o upload (rastreabilidade).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710q2745b64" w:id="1"/>
      <w:bookmarkEnd w:id="1"/>
      <w:r w:rsidDel="00000000" w:rsidR="00000000" w:rsidRPr="00000000">
        <w:rPr>
          <w:rtl w:val="0"/>
        </w:rPr>
        <w:t xml:space="preserve">2. O Fluxo de Trabalho (Workflow)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sistema deve guiar o usuário por etapas de validação: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x6n4k26jpnok" w:id="2"/>
      <w:bookmarkEnd w:id="2"/>
      <w:r w:rsidDel="00000000" w:rsidR="00000000" w:rsidRPr="00000000">
        <w:rPr>
          <w:rtl w:val="0"/>
        </w:rPr>
        <w:t xml:space="preserve">Etapa A: Execução e Upload (O Chão de Fábrica)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responsável pela ação (ex: Chefe de Manutenção) recebe o alerta. Ao concluir a tarefa (ex: "Instalar proteção na correia"), ele não apenas clica em "Feito".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Requisito do Sistema:</w:t>
      </w:r>
      <w:r w:rsidDel="00000000" w:rsidR="00000000" w:rsidRPr="00000000">
        <w:rPr>
          <w:rtl w:val="0"/>
        </w:rPr>
        <w:t xml:space="preserve"> O sistema deve exigir o </w:t>
      </w:r>
      <w:r w:rsidDel="00000000" w:rsidR="00000000" w:rsidRPr="00000000">
        <w:rPr>
          <w:b w:val="1"/>
          <w:bCs w:val="1"/>
          <w:rtl w:val="0"/>
        </w:rPr>
        <w:t xml:space="preserve">upload da evidência</w:t>
      </w:r>
      <w:r w:rsidDel="00000000" w:rsidR="00000000" w:rsidRPr="00000000">
        <w:rPr>
          <w:rtl w:val="0"/>
        </w:rPr>
        <w:t xml:space="preserve"> ou uma justificativa de texto para mudar o status para "Concluído".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O usuário tira uma foto da proteção instalada pelo celular e sobe no sistema.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b644d4saneag" w:id="3"/>
      <w:bookmarkEnd w:id="3"/>
      <w:r w:rsidDel="00000000" w:rsidR="00000000" w:rsidRPr="00000000">
        <w:rPr>
          <w:rtl w:val="0"/>
        </w:rPr>
        <w:t xml:space="preserve">Etapa B: Validação Técnica (O Engenheiro/Técnico)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Uma ação "Concluída" pelo manutenção não significa que o risco acabou. O status deve mudar para </w:t>
      </w:r>
      <w:r w:rsidDel="00000000" w:rsidR="00000000" w:rsidRPr="00000000">
        <w:rPr>
          <w:b w:val="1"/>
          <w:bCs w:val="1"/>
          <w:rtl w:val="0"/>
        </w:rPr>
        <w:t xml:space="preserve">"Aguardando Validação"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Ação do Técnico de Segurança:</w:t>
      </w:r>
      <w:r w:rsidDel="00000000" w:rsidR="00000000" w:rsidRPr="00000000">
        <w:rPr>
          <w:rtl w:val="0"/>
        </w:rPr>
        <w:t xml:space="preserve"> Ele analisa a evidência (foto/laudo).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Reprova:</w:t>
      </w:r>
      <w:r w:rsidDel="00000000" w:rsidR="00000000" w:rsidRPr="00000000">
        <w:rPr>
          <w:rtl w:val="0"/>
        </w:rPr>
        <w:t xml:space="preserve"> Devolve com comentário ("A proteção não cobre a polia total"). Status volta para "Em Andamento".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Aprova:</w:t>
      </w:r>
      <w:r w:rsidDel="00000000" w:rsidR="00000000" w:rsidRPr="00000000">
        <w:rPr>
          <w:rtl w:val="0"/>
        </w:rPr>
        <w:t xml:space="preserve"> O status muda para </w:t>
      </w:r>
      <w:r w:rsidDel="00000000" w:rsidR="00000000" w:rsidRPr="00000000">
        <w:rPr>
          <w:b w:val="1"/>
          <w:bCs w:val="1"/>
          <w:rtl w:val="0"/>
        </w:rPr>
        <w:t xml:space="preserve">"Validado/Eficaz"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y8ca3frs0e99" w:id="4"/>
      <w:bookmarkEnd w:id="4"/>
      <w:r w:rsidDel="00000000" w:rsidR="00000000" w:rsidRPr="00000000">
        <w:rPr>
          <w:rtl w:val="0"/>
        </w:rPr>
        <w:t xml:space="preserve">Etapa C: Recálculo Automático do Risco (Feedback Loop)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Aqui está a inteligência do sistema baseada na </w:t>
      </w:r>
      <w:r w:rsidDel="00000000" w:rsidR="00000000" w:rsidRPr="00000000">
        <w:rPr>
          <w:b w:val="1"/>
          <w:bCs w:val="1"/>
          <w:rtl w:val="0"/>
        </w:rPr>
        <w:t xml:space="preserve">Matriz de Risco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 ação validada era uma </w:t>
      </w:r>
      <w:r w:rsidDel="00000000" w:rsidR="00000000" w:rsidRPr="00000000">
        <w:rPr>
          <w:b w:val="1"/>
          <w:bCs w:val="1"/>
          <w:rtl w:val="0"/>
        </w:rPr>
        <w:t xml:space="preserve">Medida de Controle</w:t>
      </w:r>
      <w:r w:rsidDel="00000000" w:rsidR="00000000" w:rsidRPr="00000000">
        <w:rPr>
          <w:rtl w:val="0"/>
        </w:rPr>
        <w:t xml:space="preserve"> (ex: Enclausuramento), o sistema deve perguntar: </w:t>
      </w:r>
      <w:r w:rsidDel="00000000" w:rsidR="00000000" w:rsidRPr="00000000">
        <w:rPr>
          <w:i w:val="1"/>
          <w:iCs w:val="1"/>
          <w:rtl w:val="0"/>
        </w:rPr>
        <w:t xml:space="preserve">"Deseja reavaliar o Índice de Controle ($C$) na matriz?"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 usuário confirmar, o sistema recalcula a </w:t>
      </w:r>
      <w:r w:rsidDel="00000000" w:rsidR="00000000" w:rsidRPr="00000000">
        <w:rPr>
          <w:b w:val="1"/>
          <w:bCs w:val="1"/>
          <w:rtl w:val="0"/>
        </w:rPr>
        <w:t xml:space="preserve">Probabilidade ($P$)</w:t>
      </w:r>
      <w:r w:rsidDel="00000000" w:rsidR="00000000" w:rsidRPr="00000000">
        <w:rPr>
          <w:rtl w:val="0"/>
        </w:rPr>
        <w:t xml:space="preserve"> (conforme a fórmula $P = (E + 2C)/3$) e gera um novo </w:t>
      </w:r>
      <w:r w:rsidDel="00000000" w:rsidR="00000000" w:rsidRPr="00000000">
        <w:rPr>
          <w:b w:val="1"/>
          <w:bCs w:val="1"/>
          <w:rtl w:val="0"/>
        </w:rPr>
        <w:t xml:space="preserve">Nível de Risco Residual</w:t>
      </w:r>
      <w:r w:rsidDel="00000000" w:rsidR="00000000" w:rsidRPr="00000000">
        <w:rPr>
          <w:rtl w:val="0"/>
        </w:rPr>
        <w:t xml:space="preserve">, atualizando o Inventário de Riscos automaticamente e mantendo o histórico da versão anterior 1.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p1s9dnub6pa" w:id="5"/>
      <w:bookmarkEnd w:id="5"/>
      <w:r w:rsidDel="00000000" w:rsidR="00000000" w:rsidRPr="00000000">
        <w:rPr>
          <w:rtl w:val="0"/>
        </w:rPr>
        <w:t xml:space="preserve">3. Painel de Auditoria para Fiscalização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Como a fiscalização exige "amplo e irrestrito acesso" 2, o sistema deve ter uma visualização que conecte o problema à solução: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Timeline da Ação:</w:t>
      </w:r>
      <w:r w:rsidDel="00000000" w:rsidR="00000000" w:rsidRPr="00000000">
        <w:rPr>
          <w:rtl w:val="0"/>
        </w:rPr>
        <w:t xml:space="preserve"> Uma linha do tempo visual mostrando: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01/01:</w:t>
      </w:r>
      <w:r w:rsidDel="00000000" w:rsidR="00000000" w:rsidRPr="00000000">
        <w:rPr>
          <w:rtl w:val="0"/>
        </w:rPr>
        <w:t xml:space="preserve"> Risco Identificado (Crítico).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05/01:</w:t>
      </w:r>
      <w:r w:rsidDel="00000000" w:rsidR="00000000" w:rsidRPr="00000000">
        <w:rPr>
          <w:rtl w:val="0"/>
        </w:rPr>
        <w:t xml:space="preserve"> Ação criada (Prazo 15 dias).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10/01:</w:t>
      </w:r>
      <w:r w:rsidDel="00000000" w:rsidR="00000000" w:rsidRPr="00000000">
        <w:rPr>
          <w:rtl w:val="0"/>
        </w:rPr>
        <w:t xml:space="preserve"> Evidência de compra do material (Nota Fiscal).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14/01:</w:t>
      </w:r>
      <w:r w:rsidDel="00000000" w:rsidR="00000000" w:rsidRPr="00000000">
        <w:rPr>
          <w:rtl w:val="0"/>
        </w:rPr>
        <w:t xml:space="preserve"> Evidência de instalação (Foto).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15/01:</w:t>
      </w:r>
      <w:r w:rsidDel="00000000" w:rsidR="00000000" w:rsidRPr="00000000">
        <w:rPr>
          <w:rtl w:val="0"/>
        </w:rPr>
        <w:t xml:space="preserve"> Validação do Engenheiro.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15/01:</w:t>
      </w:r>
      <w:r w:rsidDel="00000000" w:rsidR="00000000" w:rsidRPr="00000000">
        <w:rPr>
          <w:rtl w:val="0"/>
        </w:rPr>
        <w:t xml:space="preserve"> Risco reclassificado para Tolerável.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ummy4750nqa2" w:id="6"/>
      <w:bookmarkEnd w:id="6"/>
      <w:r w:rsidDel="00000000" w:rsidR="00000000" w:rsidRPr="00000000">
        <w:rPr>
          <w:rtl w:val="0"/>
        </w:rPr>
        <w:t xml:space="preserve">4. Integração com Certificação Digital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ações críticas (ex: riscos de vida iminente ou espaços confinados), o sistema pode exigir que a </w:t>
      </w:r>
      <w:r w:rsidDel="00000000" w:rsidR="00000000" w:rsidRPr="00000000">
        <w:rPr>
          <w:b w:val="1"/>
          <w:bCs w:val="1"/>
          <w:rtl w:val="0"/>
        </w:rPr>
        <w:t xml:space="preserve">validação final</w:t>
      </w:r>
      <w:r w:rsidDel="00000000" w:rsidR="00000000" w:rsidRPr="00000000">
        <w:rPr>
          <w:rtl w:val="0"/>
        </w:rPr>
        <w:t xml:space="preserve"> seja assinada com </w:t>
      </w:r>
      <w:r w:rsidDel="00000000" w:rsidR="00000000" w:rsidRPr="00000000">
        <w:rPr>
          <w:b w:val="1"/>
          <w:bCs w:val="1"/>
          <w:rtl w:val="0"/>
        </w:rPr>
        <w:t xml:space="preserve">e-CPF</w:t>
      </w:r>
      <w:r w:rsidDel="00000000" w:rsidR="00000000" w:rsidRPr="00000000">
        <w:rPr>
          <w:rtl w:val="0"/>
        </w:rPr>
        <w:t xml:space="preserve"> (ICP-Brasil) pelo Responsável Técnico, garantindo a irretratabilidade da informação de que "o ambiente agora é seguro" 3.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da Implementação:</w:t>
      </w:r>
      <w:r w:rsidDel="00000000" w:rsidR="00000000" w:rsidRPr="00000000">
        <w:rPr>
          <w:rtl w:val="0"/>
        </w:rPr>
        <w:t xml:space="preserve">Não crie apenas um checkbox. Implemente um sistema de </w:t>
      </w:r>
      <w:r w:rsidDel="00000000" w:rsidR="00000000" w:rsidRPr="00000000">
        <w:rPr>
          <w:b w:val="1"/>
          <w:bCs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 onde o fechamento do ticket exige um anexo (evidência) e uma aprovação técnica, gatilhando a atualização automática da matriz de risco para demonstrar a eficácia do PGR na gestão continuada 4, 5.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