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356C5C" w14:textId="77777777" w:rsidR="00D05110" w:rsidRPr="00D05110" w:rsidRDefault="00D05110" w:rsidP="00D05110">
      <w:pPr>
        <w:spacing w:after="0"/>
        <w:jc w:val="center"/>
      </w:pPr>
      <w:r w:rsidRPr="00D05110">
        <w:rPr>
          <w:b/>
          <w:bCs/>
        </w:rPr>
        <w:t>Практическая работа по теме: «Оборотные средства организации»</w:t>
      </w:r>
    </w:p>
    <w:p w14:paraId="668AF118" w14:textId="77777777" w:rsidR="00D05110" w:rsidRPr="00D05110" w:rsidRDefault="00D05110" w:rsidP="00D05110">
      <w:pPr>
        <w:spacing w:after="0"/>
      </w:pPr>
      <w:r w:rsidRPr="00D05110">
        <w:rPr>
          <w:b/>
          <w:bCs/>
        </w:rPr>
        <w:t>Цель работы:</w:t>
      </w:r>
    </w:p>
    <w:p w14:paraId="7B50003B" w14:textId="77777777" w:rsidR="00D05110" w:rsidRPr="00D05110" w:rsidRDefault="00D05110" w:rsidP="00D05110">
      <w:pPr>
        <w:numPr>
          <w:ilvl w:val="0"/>
          <w:numId w:val="15"/>
        </w:numPr>
        <w:spacing w:after="0"/>
        <w:ind w:left="0"/>
      </w:pPr>
      <w:r w:rsidRPr="00D05110">
        <w:t>Изучить экономическую сущность и состав оборотных средств</w:t>
      </w:r>
    </w:p>
    <w:p w14:paraId="4725C175" w14:textId="77777777" w:rsidR="00D05110" w:rsidRPr="00D05110" w:rsidRDefault="00D05110" w:rsidP="00D05110">
      <w:pPr>
        <w:numPr>
          <w:ilvl w:val="0"/>
          <w:numId w:val="15"/>
        </w:numPr>
        <w:spacing w:after="0"/>
        <w:ind w:left="0"/>
      </w:pPr>
      <w:r w:rsidRPr="00D05110">
        <w:t>Освоить методы нормирования оборотных средств</w:t>
      </w:r>
    </w:p>
    <w:p w14:paraId="0E7B803F" w14:textId="77777777" w:rsidR="00D05110" w:rsidRPr="00D05110" w:rsidRDefault="00D05110" w:rsidP="00D05110">
      <w:pPr>
        <w:numPr>
          <w:ilvl w:val="0"/>
          <w:numId w:val="15"/>
        </w:numPr>
        <w:spacing w:after="0"/>
        <w:ind w:left="0"/>
      </w:pPr>
      <w:r w:rsidRPr="00D05110">
        <w:t>Научиться рассчитывать показатели эффективности использования оборотных средств</w:t>
      </w:r>
    </w:p>
    <w:p w14:paraId="6F64A16E" w14:textId="77777777" w:rsidR="00D05110" w:rsidRDefault="00D05110" w:rsidP="00D05110">
      <w:pPr>
        <w:spacing w:after="0"/>
        <w:rPr>
          <w:b/>
          <w:bCs/>
        </w:rPr>
      </w:pPr>
    </w:p>
    <w:p w14:paraId="47C477A8" w14:textId="316A5C1D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t>Задание 1. Понятие оборотных средств</w:t>
      </w:r>
      <w:r w:rsidRPr="00D05110">
        <w:br/>
        <w:t>Дайте определение оборотных средств организации. Опишите их кругооборот и основные элементы.</w:t>
      </w:r>
    </w:p>
    <w:p w14:paraId="572F3AC0" w14:textId="77777777" w:rsidR="00D05110" w:rsidRPr="00D05110" w:rsidRDefault="00077E50" w:rsidP="00D05110">
      <w:pPr>
        <w:spacing w:after="0"/>
      </w:pPr>
      <w:r>
        <w:pict w14:anchorId="3D76A7B8">
          <v:rect id="_x0000_i1025" style="width:0;height:.75pt" o:hralign="center" o:hrstd="t" o:hrnoshade="t" o:hr="t" fillcolor="#404040" stroked="f"/>
        </w:pict>
      </w:r>
    </w:p>
    <w:p w14:paraId="49EDC5F8" w14:textId="77777777" w:rsidR="00D05110" w:rsidRPr="00D05110" w:rsidRDefault="00077E50" w:rsidP="00D05110">
      <w:pPr>
        <w:spacing w:after="0"/>
      </w:pPr>
      <w:r>
        <w:pict w14:anchorId="0C0D0541">
          <v:rect id="_x0000_i1026" style="width:0;height:.75pt" o:hralign="center" o:hrstd="t" o:hrnoshade="t" o:hr="t" fillcolor="#404040" stroked="f"/>
        </w:pict>
      </w:r>
    </w:p>
    <w:p w14:paraId="41D09C5A" w14:textId="77777777" w:rsidR="00D05110" w:rsidRPr="00D05110" w:rsidRDefault="00077E50" w:rsidP="00D05110">
      <w:pPr>
        <w:spacing w:after="0"/>
      </w:pPr>
      <w:r>
        <w:pict w14:anchorId="6A8F460F">
          <v:rect id="_x0000_i1027" style="width:0;height:.75pt" o:hralign="center" o:hrstd="t" o:hrnoshade="t" o:hr="t" fillcolor="#404040" stroked="f"/>
        </w:pict>
      </w:r>
    </w:p>
    <w:p w14:paraId="7B0AF9B1" w14:textId="77777777" w:rsidR="00D05110" w:rsidRPr="00D05110" w:rsidRDefault="00077E50" w:rsidP="00D05110">
      <w:pPr>
        <w:spacing w:after="0"/>
      </w:pPr>
      <w:r>
        <w:pict w14:anchorId="157F972D">
          <v:rect id="_x0000_i1028" style="width:0;height:.75pt" o:hralign="center" o:hrstd="t" o:hrnoshade="t" o:hr="t" fillcolor="#404040" stroked="f"/>
        </w:pict>
      </w:r>
    </w:p>
    <w:p w14:paraId="44CD0448" w14:textId="77777777" w:rsidR="00D05110" w:rsidRDefault="00D05110" w:rsidP="00D05110">
      <w:pPr>
        <w:spacing w:after="0"/>
        <w:rPr>
          <w:b/>
          <w:bCs/>
        </w:rPr>
      </w:pPr>
    </w:p>
    <w:p w14:paraId="4F1AE057" w14:textId="5D6347F9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t>Задание 2. Состав оборотных средств</w:t>
      </w:r>
      <w:r w:rsidRPr="00D05110">
        <w:br/>
        <w:t>Заполните таблицу, классифицируя оборотные средства по элементам: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543"/>
        <w:gridCol w:w="3077"/>
      </w:tblGrid>
      <w:tr w:rsidR="00D05110" w:rsidRPr="00D05110" w14:paraId="66DE5599" w14:textId="77777777" w:rsidTr="00D05110">
        <w:trPr>
          <w:trHeight w:val="474"/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1D586C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Группа оборотных средств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619DF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Состав элементов</w:t>
            </w: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AB7CC4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Примеры</w:t>
            </w:r>
          </w:p>
        </w:tc>
      </w:tr>
      <w:tr w:rsidR="00D05110" w:rsidRPr="00D05110" w14:paraId="7151C5F7" w14:textId="77777777" w:rsidTr="00D05110">
        <w:trPr>
          <w:trHeight w:val="448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86CC15" w14:textId="77777777" w:rsidR="00D05110" w:rsidRPr="00D05110" w:rsidRDefault="00D05110" w:rsidP="00D05110">
            <w:pPr>
              <w:spacing w:after="0"/>
            </w:pPr>
            <w:r w:rsidRPr="00D05110">
              <w:t>Производственные запасы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04B59" w14:textId="77777777" w:rsidR="00D05110" w:rsidRPr="00D05110" w:rsidRDefault="00D05110" w:rsidP="00D05110">
            <w:pPr>
              <w:spacing w:after="0"/>
            </w:pP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769C7" w14:textId="77777777" w:rsidR="00D05110" w:rsidRPr="00D05110" w:rsidRDefault="00D05110" w:rsidP="00D05110">
            <w:pPr>
              <w:spacing w:after="0"/>
            </w:pPr>
          </w:p>
        </w:tc>
      </w:tr>
      <w:tr w:rsidR="00D05110" w:rsidRPr="00D05110" w14:paraId="072DC95F" w14:textId="77777777" w:rsidTr="00D05110">
        <w:trPr>
          <w:trHeight w:val="474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248A4A" w14:textId="77777777" w:rsidR="00D05110" w:rsidRPr="00D05110" w:rsidRDefault="00D05110" w:rsidP="00D05110">
            <w:pPr>
              <w:spacing w:after="0"/>
            </w:pPr>
            <w:r w:rsidRPr="00D05110">
              <w:t>Незавершенное производство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A38F0" w14:textId="77777777" w:rsidR="00D05110" w:rsidRPr="00D05110" w:rsidRDefault="00D05110" w:rsidP="00D05110">
            <w:pPr>
              <w:spacing w:after="0"/>
            </w:pP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712ED" w14:textId="77777777" w:rsidR="00D05110" w:rsidRPr="00D05110" w:rsidRDefault="00D05110" w:rsidP="00D05110">
            <w:pPr>
              <w:spacing w:after="0"/>
            </w:pPr>
          </w:p>
        </w:tc>
      </w:tr>
      <w:tr w:rsidR="00D05110" w:rsidRPr="00D05110" w14:paraId="5AC91216" w14:textId="77777777" w:rsidTr="00D05110">
        <w:trPr>
          <w:trHeight w:val="474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92E8A1" w14:textId="77777777" w:rsidR="00D05110" w:rsidRPr="00D05110" w:rsidRDefault="00D05110" w:rsidP="00D05110">
            <w:pPr>
              <w:spacing w:after="0"/>
            </w:pPr>
            <w:r w:rsidRPr="00D05110">
              <w:t>Готовая продукция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314EB" w14:textId="77777777" w:rsidR="00D05110" w:rsidRPr="00D05110" w:rsidRDefault="00D05110" w:rsidP="00D05110">
            <w:pPr>
              <w:spacing w:after="0"/>
            </w:pP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67091" w14:textId="77777777" w:rsidR="00D05110" w:rsidRPr="00D05110" w:rsidRDefault="00D05110" w:rsidP="00D05110">
            <w:pPr>
              <w:spacing w:after="0"/>
            </w:pPr>
          </w:p>
        </w:tc>
      </w:tr>
      <w:tr w:rsidR="00D05110" w:rsidRPr="00D05110" w14:paraId="66F85445" w14:textId="77777777" w:rsidTr="00D05110">
        <w:trPr>
          <w:trHeight w:val="474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C7C4A9" w14:textId="77777777" w:rsidR="00D05110" w:rsidRPr="00D05110" w:rsidRDefault="00D05110" w:rsidP="00D05110">
            <w:pPr>
              <w:spacing w:after="0"/>
            </w:pPr>
            <w:r w:rsidRPr="00D05110">
              <w:t>Денежные средства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07791" w14:textId="77777777" w:rsidR="00D05110" w:rsidRPr="00D05110" w:rsidRDefault="00D05110" w:rsidP="00D05110">
            <w:pPr>
              <w:spacing w:after="0"/>
            </w:pP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7A601" w14:textId="77777777" w:rsidR="00D05110" w:rsidRPr="00D05110" w:rsidRDefault="00D05110" w:rsidP="00D05110">
            <w:pPr>
              <w:spacing w:after="0"/>
            </w:pPr>
          </w:p>
        </w:tc>
      </w:tr>
      <w:tr w:rsidR="00D05110" w:rsidRPr="00D05110" w14:paraId="6A832710" w14:textId="77777777" w:rsidTr="00D05110">
        <w:trPr>
          <w:trHeight w:val="448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C5D38D" w14:textId="77777777" w:rsidR="00D05110" w:rsidRPr="00D05110" w:rsidRDefault="00D05110" w:rsidP="00D05110">
            <w:pPr>
              <w:spacing w:after="0"/>
            </w:pPr>
            <w:r w:rsidRPr="00D05110">
              <w:t>Дебиторская задолженность</w:t>
            </w:r>
          </w:p>
        </w:tc>
        <w:tc>
          <w:tcPr>
            <w:tcW w:w="354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1A50F" w14:textId="77777777" w:rsidR="00D05110" w:rsidRPr="00D05110" w:rsidRDefault="00D05110" w:rsidP="00D05110">
            <w:pPr>
              <w:spacing w:after="0"/>
            </w:pPr>
          </w:p>
        </w:tc>
        <w:tc>
          <w:tcPr>
            <w:tcW w:w="30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60C50" w14:textId="77777777" w:rsidR="00D05110" w:rsidRPr="00D05110" w:rsidRDefault="00D05110" w:rsidP="00D05110">
            <w:pPr>
              <w:spacing w:after="0"/>
            </w:pPr>
          </w:p>
        </w:tc>
      </w:tr>
    </w:tbl>
    <w:p w14:paraId="5290FBAD" w14:textId="77777777" w:rsidR="00D05110" w:rsidRDefault="00D05110" w:rsidP="00D05110">
      <w:pPr>
        <w:spacing w:after="0"/>
        <w:rPr>
          <w:b/>
          <w:bCs/>
        </w:rPr>
      </w:pPr>
    </w:p>
    <w:p w14:paraId="414FB485" w14:textId="2A9A50F6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t>Задание 3. Источники формирования</w:t>
      </w:r>
      <w:r w:rsidRPr="00D05110">
        <w:br/>
        <w:t>Опишите следующие источники формирования оборотных средств:</w:t>
      </w:r>
    </w:p>
    <w:p w14:paraId="29CD3214" w14:textId="77777777" w:rsidR="00D05110" w:rsidRPr="00D05110" w:rsidRDefault="00D05110" w:rsidP="00D05110">
      <w:pPr>
        <w:numPr>
          <w:ilvl w:val="0"/>
          <w:numId w:val="16"/>
        </w:numPr>
        <w:spacing w:after="0"/>
        <w:ind w:left="0"/>
      </w:pPr>
      <w:r w:rsidRPr="00D05110">
        <w:t>Собственные</w:t>
      </w:r>
    </w:p>
    <w:p w14:paraId="4006E1FD" w14:textId="77777777" w:rsidR="00D05110" w:rsidRPr="00D05110" w:rsidRDefault="00D05110" w:rsidP="00D05110">
      <w:pPr>
        <w:numPr>
          <w:ilvl w:val="0"/>
          <w:numId w:val="16"/>
        </w:numPr>
        <w:spacing w:after="0"/>
        <w:ind w:left="0"/>
      </w:pPr>
      <w:r w:rsidRPr="00D05110">
        <w:t>Заемные</w:t>
      </w:r>
    </w:p>
    <w:p w14:paraId="3B331867" w14:textId="3BEBB2DD" w:rsidR="00D05110" w:rsidRPr="00D05110" w:rsidRDefault="00D05110" w:rsidP="00D05110">
      <w:pPr>
        <w:numPr>
          <w:ilvl w:val="0"/>
          <w:numId w:val="16"/>
        </w:numPr>
        <w:spacing w:after="0"/>
        <w:ind w:left="0"/>
      </w:pPr>
      <w:r w:rsidRPr="00D05110">
        <w:t>Привлеченные</w:t>
      </w:r>
    </w:p>
    <w:p w14:paraId="323BE982" w14:textId="77777777" w:rsidR="00D05110" w:rsidRPr="00D05110" w:rsidRDefault="00077E50" w:rsidP="00D05110">
      <w:pPr>
        <w:spacing w:after="0"/>
      </w:pPr>
      <w:r>
        <w:pict w14:anchorId="5AD75823">
          <v:rect id="_x0000_i1029" style="width:0;height:.75pt" o:hralign="center" o:hrstd="t" o:hrnoshade="t" o:hr="t" fillcolor="#404040" stroked="f"/>
        </w:pict>
      </w:r>
    </w:p>
    <w:p w14:paraId="3F79DBA5" w14:textId="1E52F0A5" w:rsidR="00D05110" w:rsidRPr="00D05110" w:rsidRDefault="00077E50" w:rsidP="00D05110">
      <w:pPr>
        <w:spacing w:after="0"/>
      </w:pPr>
      <w:r>
        <w:pict w14:anchorId="7491F438">
          <v:rect id="_x0000_i1030" style="width:0;height:.75pt" o:hralign="center" o:hrstd="t" o:hrnoshade="t" o:hr="t" fillcolor="#404040" stroked="f"/>
        </w:pict>
      </w:r>
      <w:r>
        <w:pict w14:anchorId="310F4552">
          <v:rect id="_x0000_i1031" style="width:0;height:.75pt" o:hralign="center" o:hrstd="t" o:hrnoshade="t" o:hr="t" fillcolor="#404040" stroked="f"/>
        </w:pict>
      </w:r>
    </w:p>
    <w:p w14:paraId="40EC245B" w14:textId="77777777" w:rsidR="00D05110" w:rsidRPr="00D05110" w:rsidRDefault="00077E50" w:rsidP="00D05110">
      <w:pPr>
        <w:spacing w:after="0"/>
      </w:pPr>
      <w:r>
        <w:pict w14:anchorId="188D1B09">
          <v:rect id="_x0000_i1032" style="width:0;height:.75pt" o:hralign="center" o:hrstd="t" o:hrnoshade="t" o:hr="t" fillcolor="#404040" stroked="f"/>
        </w:pict>
      </w:r>
    </w:p>
    <w:p w14:paraId="3E3B819D" w14:textId="1F140EA4" w:rsidR="00D05110" w:rsidRPr="00D05110" w:rsidRDefault="00D05110" w:rsidP="00D05110">
      <w:pPr>
        <w:spacing w:after="0"/>
      </w:pPr>
    </w:p>
    <w:p w14:paraId="6610BDC3" w14:textId="250BABAD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lastRenderedPageBreak/>
        <w:t>Задание 4. Показатели эффективности</w:t>
      </w:r>
      <w:r w:rsidRPr="00D05110">
        <w:br/>
        <w:t>Запишите формулы и объясните экономический смысл показателей:</w:t>
      </w:r>
    </w:p>
    <w:p w14:paraId="2B4CD6BB" w14:textId="77777777" w:rsidR="00D05110" w:rsidRPr="00D05110" w:rsidRDefault="00D05110" w:rsidP="00D05110">
      <w:pPr>
        <w:numPr>
          <w:ilvl w:val="0"/>
          <w:numId w:val="17"/>
        </w:numPr>
        <w:spacing w:after="0"/>
        <w:ind w:left="0"/>
      </w:pPr>
      <w:r w:rsidRPr="00D05110">
        <w:t>Коэффициент оборачиваемости</w:t>
      </w:r>
    </w:p>
    <w:p w14:paraId="3DD68532" w14:textId="77777777" w:rsidR="00D05110" w:rsidRPr="00D05110" w:rsidRDefault="00D05110" w:rsidP="00D05110">
      <w:pPr>
        <w:numPr>
          <w:ilvl w:val="0"/>
          <w:numId w:val="17"/>
        </w:numPr>
        <w:spacing w:after="0"/>
        <w:ind w:left="0"/>
      </w:pPr>
      <w:r w:rsidRPr="00D05110">
        <w:t>Продолжительность одного оборота</w:t>
      </w:r>
    </w:p>
    <w:p w14:paraId="69C0B105" w14:textId="77777777" w:rsidR="00D05110" w:rsidRPr="00D05110" w:rsidRDefault="00D05110" w:rsidP="00D05110">
      <w:pPr>
        <w:numPr>
          <w:ilvl w:val="0"/>
          <w:numId w:val="17"/>
        </w:numPr>
        <w:spacing w:after="0"/>
        <w:ind w:left="0"/>
      </w:pPr>
      <w:r w:rsidRPr="00D05110">
        <w:t>Коэффициент загрузки</w:t>
      </w:r>
    </w:p>
    <w:p w14:paraId="4F0C3DF6" w14:textId="77777777" w:rsidR="00D05110" w:rsidRPr="00D05110" w:rsidRDefault="00077E50" w:rsidP="00D05110">
      <w:pPr>
        <w:spacing w:after="0"/>
      </w:pPr>
      <w:r>
        <w:pict w14:anchorId="1EC1F4AE">
          <v:rect id="_x0000_i1033" style="width:0;height:.75pt" o:hralign="center" o:hrstd="t" o:hrnoshade="t" o:hr="t" fillcolor="#404040" stroked="f"/>
        </w:pict>
      </w:r>
    </w:p>
    <w:p w14:paraId="23B1D651" w14:textId="77777777" w:rsidR="00D05110" w:rsidRPr="00D05110" w:rsidRDefault="00077E50" w:rsidP="00D05110">
      <w:pPr>
        <w:spacing w:after="0"/>
      </w:pPr>
      <w:r>
        <w:pict w14:anchorId="11D47F5F">
          <v:rect id="_x0000_i1034" style="width:0;height:.75pt" o:hralign="center" o:hrstd="t" o:hrnoshade="t" o:hr="t" fillcolor="#404040" stroked="f"/>
        </w:pict>
      </w:r>
    </w:p>
    <w:p w14:paraId="7877B3FE" w14:textId="77777777" w:rsidR="00D05110" w:rsidRPr="00D05110" w:rsidRDefault="00077E50" w:rsidP="00D05110">
      <w:pPr>
        <w:spacing w:after="0"/>
      </w:pPr>
      <w:r>
        <w:pict w14:anchorId="20270FEB">
          <v:rect id="_x0000_i1035" style="width:0;height:.75pt" o:hralign="center" o:hrstd="t" o:hrnoshade="t" o:hr="t" fillcolor="#404040" stroked="f"/>
        </w:pict>
      </w:r>
    </w:p>
    <w:p w14:paraId="23411DEC" w14:textId="77777777" w:rsidR="00D05110" w:rsidRPr="00D05110" w:rsidRDefault="00077E50" w:rsidP="00D05110">
      <w:pPr>
        <w:spacing w:after="0"/>
      </w:pPr>
      <w:r>
        <w:pict w14:anchorId="159A6AE3">
          <v:rect id="_x0000_i1036" style="width:0;height:.75pt" o:hralign="center" o:hrstd="t" o:hrnoshade="t" o:hr="t" fillcolor="#404040" stroked="f"/>
        </w:pict>
      </w:r>
    </w:p>
    <w:p w14:paraId="7FA7FE06" w14:textId="77777777" w:rsidR="00D05110" w:rsidRDefault="00D05110" w:rsidP="00D05110">
      <w:pPr>
        <w:spacing w:after="0"/>
        <w:rPr>
          <w:b/>
          <w:bCs/>
        </w:rPr>
      </w:pPr>
    </w:p>
    <w:p w14:paraId="03F58022" w14:textId="4159CD20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t>Задание 5. Расчетная задача</w:t>
      </w:r>
      <w:r w:rsidRPr="00D05110">
        <w:br/>
        <w:t>Объем реализованной продукции за год - 24 млн руб. Среднегодовой остаток оборотных средств - 4 млн руб. В плановом периоде предполагается сократить длительность оборота на 5 дней.</w:t>
      </w:r>
      <w:r w:rsidRPr="00D05110">
        <w:br/>
      </w:r>
      <w:r w:rsidRPr="00D05110">
        <w:rPr>
          <w:b/>
          <w:bCs/>
        </w:rPr>
        <w:t>Рассчитайте:</w:t>
      </w:r>
    </w:p>
    <w:p w14:paraId="7C415C4F" w14:textId="77777777" w:rsidR="00D05110" w:rsidRPr="00D05110" w:rsidRDefault="00D05110" w:rsidP="00D05110">
      <w:pPr>
        <w:numPr>
          <w:ilvl w:val="0"/>
          <w:numId w:val="18"/>
        </w:numPr>
        <w:spacing w:after="0"/>
        <w:ind w:left="0"/>
      </w:pPr>
      <w:r w:rsidRPr="00D05110">
        <w:t>Коэффициент оборачиваемости</w:t>
      </w:r>
    </w:p>
    <w:p w14:paraId="727F393C" w14:textId="77777777" w:rsidR="00D05110" w:rsidRPr="00D05110" w:rsidRDefault="00D05110" w:rsidP="00D05110">
      <w:pPr>
        <w:numPr>
          <w:ilvl w:val="0"/>
          <w:numId w:val="18"/>
        </w:numPr>
        <w:spacing w:after="0"/>
        <w:ind w:left="0"/>
      </w:pPr>
      <w:r w:rsidRPr="00D05110">
        <w:t>Продолжительность оборота</w:t>
      </w:r>
    </w:p>
    <w:p w14:paraId="15C39A6D" w14:textId="77777777" w:rsidR="00D05110" w:rsidRPr="00D05110" w:rsidRDefault="00D05110" w:rsidP="00D05110">
      <w:pPr>
        <w:numPr>
          <w:ilvl w:val="0"/>
          <w:numId w:val="18"/>
        </w:numPr>
        <w:spacing w:after="0"/>
        <w:ind w:left="0"/>
      </w:pPr>
      <w:r w:rsidRPr="00D05110">
        <w:t>Плановую сумму высвобождаемых средств</w:t>
      </w:r>
    </w:p>
    <w:p w14:paraId="0C08032B" w14:textId="77777777" w:rsidR="00D05110" w:rsidRPr="00D05110" w:rsidRDefault="00077E50" w:rsidP="00D05110">
      <w:pPr>
        <w:spacing w:after="0"/>
      </w:pPr>
      <w:r>
        <w:pict w14:anchorId="60034900">
          <v:rect id="_x0000_i1037" style="width:0;height:.75pt" o:hralign="center" o:hrstd="t" o:hrnoshade="t" o:hr="t" fillcolor="#404040" stroked="f"/>
        </w:pict>
      </w:r>
    </w:p>
    <w:p w14:paraId="2A6E4B9C" w14:textId="77777777" w:rsidR="00D05110" w:rsidRPr="00D05110" w:rsidRDefault="00077E50" w:rsidP="00D05110">
      <w:pPr>
        <w:spacing w:after="0"/>
      </w:pPr>
      <w:r>
        <w:pict w14:anchorId="79146A3A">
          <v:rect id="_x0000_i1038" style="width:0;height:.75pt" o:hralign="center" o:hrstd="t" o:hrnoshade="t" o:hr="t" fillcolor="#404040" stroked="f"/>
        </w:pict>
      </w:r>
    </w:p>
    <w:p w14:paraId="645761FB" w14:textId="77777777" w:rsidR="00D05110" w:rsidRPr="00D05110" w:rsidRDefault="00077E50" w:rsidP="00D05110">
      <w:pPr>
        <w:spacing w:after="0"/>
      </w:pPr>
      <w:r>
        <w:pict w14:anchorId="1F3C1C1F">
          <v:rect id="_x0000_i1039" style="width:0;height:.75pt" o:hralign="center" o:hrstd="t" o:hrnoshade="t" o:hr="t" fillcolor="#404040" stroked="f"/>
        </w:pict>
      </w:r>
    </w:p>
    <w:p w14:paraId="0756D0E0" w14:textId="77777777" w:rsidR="00D05110" w:rsidRPr="00D05110" w:rsidRDefault="00077E50" w:rsidP="00D05110">
      <w:pPr>
        <w:spacing w:after="0"/>
      </w:pPr>
      <w:r>
        <w:pict w14:anchorId="600F9E36">
          <v:rect id="_x0000_i1040" style="width:0;height:.75pt" o:hralign="center" o:hrstd="t" o:hrnoshade="t" o:hr="t" fillcolor="#404040" stroked="f"/>
        </w:pict>
      </w:r>
    </w:p>
    <w:p w14:paraId="1F78BA8A" w14:textId="77777777" w:rsidR="00D05110" w:rsidRDefault="00D05110" w:rsidP="00D05110">
      <w:pPr>
        <w:spacing w:after="0"/>
        <w:rPr>
          <w:b/>
          <w:bCs/>
        </w:rPr>
      </w:pPr>
    </w:p>
    <w:p w14:paraId="622F937D" w14:textId="1CBE58EA" w:rsidR="00D05110" w:rsidRPr="00D05110" w:rsidRDefault="00D05110" w:rsidP="00D05110">
      <w:pPr>
        <w:spacing w:after="0"/>
        <w:rPr>
          <w:b/>
          <w:bCs/>
        </w:rPr>
      </w:pPr>
      <w:r w:rsidRPr="00D05110">
        <w:rPr>
          <w:b/>
          <w:bCs/>
        </w:rPr>
        <w:t>Задание 6. Анализ эффективности</w:t>
      </w:r>
      <w:r w:rsidRPr="00D05110">
        <w:br/>
        <w:t>Проанализируйте данные и сделайте выводы: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1875"/>
        <w:gridCol w:w="1927"/>
        <w:gridCol w:w="1847"/>
      </w:tblGrid>
      <w:tr w:rsidR="00D05110" w:rsidRPr="00D05110" w14:paraId="112DDB4C" w14:textId="77777777" w:rsidTr="00D0511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3A0DC8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F96AA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Базисный год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3A58B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Отчетный год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2784C" w14:textId="77777777" w:rsidR="00D05110" w:rsidRPr="00D05110" w:rsidRDefault="00D05110" w:rsidP="00D05110">
            <w:pPr>
              <w:spacing w:after="0"/>
              <w:rPr>
                <w:b/>
                <w:bCs/>
              </w:rPr>
            </w:pPr>
            <w:r w:rsidRPr="00D05110">
              <w:rPr>
                <w:b/>
                <w:bCs/>
              </w:rPr>
              <w:t>Отклонение</w:t>
            </w:r>
          </w:p>
        </w:tc>
      </w:tr>
      <w:tr w:rsidR="00D05110" w:rsidRPr="00D05110" w14:paraId="43DD672C" w14:textId="77777777" w:rsidTr="00D0511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42A45D" w14:textId="77777777" w:rsidR="00D05110" w:rsidRPr="00D05110" w:rsidRDefault="00D05110" w:rsidP="00D05110">
            <w:pPr>
              <w:spacing w:after="0"/>
            </w:pPr>
            <w:r w:rsidRPr="00D05110">
              <w:t>Объем реализации, млн 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84EA4" w14:textId="77777777" w:rsidR="00D05110" w:rsidRPr="00D05110" w:rsidRDefault="00D05110" w:rsidP="00D05110">
            <w:pPr>
              <w:spacing w:after="0"/>
            </w:pPr>
            <w:r w:rsidRPr="00D05110">
              <w:t>50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DAEA9" w14:textId="77777777" w:rsidR="00D05110" w:rsidRPr="00D05110" w:rsidRDefault="00D05110" w:rsidP="00D05110">
            <w:pPr>
              <w:spacing w:after="0"/>
            </w:pPr>
            <w:r w:rsidRPr="00D05110">
              <w:t>60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2755E" w14:textId="77777777" w:rsidR="00D05110" w:rsidRPr="00D05110" w:rsidRDefault="00D05110" w:rsidP="00D05110">
            <w:pPr>
              <w:spacing w:after="0"/>
            </w:pPr>
            <w:r w:rsidRPr="00D05110">
              <w:t>+10</w:t>
            </w:r>
          </w:p>
        </w:tc>
      </w:tr>
      <w:tr w:rsidR="00D05110" w:rsidRPr="00D05110" w14:paraId="4CFBFE6E" w14:textId="77777777" w:rsidTr="00D0511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CBDC87" w14:textId="77777777" w:rsidR="00D05110" w:rsidRPr="00D05110" w:rsidRDefault="00D05110" w:rsidP="00D05110">
            <w:pPr>
              <w:spacing w:after="0"/>
            </w:pPr>
            <w:r w:rsidRPr="00D05110">
              <w:t>Средние остатки ОС, млн 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7DCD7" w14:textId="77777777" w:rsidR="00D05110" w:rsidRPr="00D05110" w:rsidRDefault="00D05110" w:rsidP="00D05110">
            <w:pPr>
              <w:spacing w:after="0"/>
            </w:pPr>
            <w:r w:rsidRPr="00D05110">
              <w:t>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00DFA" w14:textId="77777777" w:rsidR="00D05110" w:rsidRPr="00D05110" w:rsidRDefault="00D05110" w:rsidP="00D05110">
            <w:pPr>
              <w:spacing w:after="0"/>
            </w:pPr>
            <w:r w:rsidRPr="00D05110">
              <w:t>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522FD" w14:textId="77777777" w:rsidR="00D05110" w:rsidRPr="00D05110" w:rsidRDefault="00D05110" w:rsidP="00D05110">
            <w:pPr>
              <w:spacing w:after="0"/>
            </w:pPr>
            <w:r w:rsidRPr="00D05110">
              <w:t>+2</w:t>
            </w:r>
          </w:p>
        </w:tc>
      </w:tr>
      <w:tr w:rsidR="00D05110" w:rsidRPr="00D05110" w14:paraId="7869AAE6" w14:textId="77777777" w:rsidTr="00D0511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5C967A" w14:textId="77777777" w:rsidR="00D05110" w:rsidRPr="00D05110" w:rsidRDefault="00D05110" w:rsidP="00D05110">
            <w:pPr>
              <w:spacing w:after="0"/>
            </w:pPr>
            <w:r w:rsidRPr="00D05110">
              <w:t>Коэффициент оборачиваемости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05C253" w14:textId="77777777" w:rsidR="00D05110" w:rsidRPr="00D05110" w:rsidRDefault="00D05110" w:rsidP="00D05110">
            <w:pPr>
              <w:spacing w:after="0"/>
            </w:pPr>
            <w:r w:rsidRPr="00D05110"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CDBAB" w14:textId="5018C351" w:rsidR="00D05110" w:rsidRPr="00D05110" w:rsidRDefault="00D05110" w:rsidP="00D05110">
            <w:pPr>
              <w:spacing w:after="0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41014" w14:textId="547F5F94" w:rsidR="00D05110" w:rsidRPr="00D05110" w:rsidRDefault="00D05110" w:rsidP="00D05110">
            <w:pPr>
              <w:spacing w:after="0"/>
            </w:pPr>
          </w:p>
        </w:tc>
      </w:tr>
      <w:tr w:rsidR="00D05110" w:rsidRPr="00D05110" w14:paraId="0AEBFCE8" w14:textId="77777777" w:rsidTr="00D0511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CE3F61" w14:textId="77777777" w:rsidR="00D05110" w:rsidRPr="00D05110" w:rsidRDefault="00D05110" w:rsidP="00D05110">
            <w:pPr>
              <w:spacing w:after="0"/>
            </w:pPr>
            <w:r w:rsidRPr="00D05110">
              <w:t>Продолжительность оборота, дней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22F99" w14:textId="77777777" w:rsidR="00D05110" w:rsidRPr="00D05110" w:rsidRDefault="00D05110" w:rsidP="00D05110">
            <w:pPr>
              <w:spacing w:after="0"/>
            </w:pPr>
            <w:r w:rsidRPr="00D05110">
              <w:t>72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8E5BD" w14:textId="6109EABE" w:rsidR="00D05110" w:rsidRPr="00D05110" w:rsidRDefault="00D05110" w:rsidP="00D05110">
            <w:pPr>
              <w:spacing w:after="0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23F88" w14:textId="35828177" w:rsidR="00D05110" w:rsidRPr="00D05110" w:rsidRDefault="00D05110" w:rsidP="00D05110">
            <w:pPr>
              <w:spacing w:after="0"/>
            </w:pPr>
          </w:p>
        </w:tc>
      </w:tr>
    </w:tbl>
    <w:p w14:paraId="0BFF48B9" w14:textId="77777777" w:rsidR="00D05110" w:rsidRDefault="00D05110" w:rsidP="00D05110">
      <w:pPr>
        <w:spacing w:after="0"/>
        <w:rPr>
          <w:b/>
          <w:bCs/>
        </w:rPr>
      </w:pPr>
    </w:p>
    <w:p w14:paraId="122B69A2" w14:textId="2F3235E9" w:rsidR="00D05110" w:rsidRDefault="00077E50">
      <w:pPr>
        <w:spacing w:line="259" w:lineRule="auto"/>
        <w:rPr>
          <w:b/>
          <w:bCs/>
        </w:rPr>
      </w:pPr>
      <w:r>
        <w:pict w14:anchorId="2651985C">
          <v:rect id="_x0000_i1041" style="width:0;height:.75pt" o:hralign="center" o:hrstd="t" o:hrnoshade="t" o:hr="t" fillcolor="#404040" stroked="f"/>
        </w:pict>
      </w:r>
      <w:r>
        <w:pict w14:anchorId="6172F880">
          <v:rect id="_x0000_i1042" style="width:0;height:.75pt" o:hralign="center" o:hrstd="t" o:hrnoshade="t" o:hr="t" fillcolor="#404040" stroked="f"/>
        </w:pict>
      </w:r>
      <w:r>
        <w:pict w14:anchorId="549E37EA">
          <v:rect id="_x0000_i1043" style="width:0;height:.75pt" o:hralign="center" o:hrstd="t" o:hrnoshade="t" o:hr="t" fillcolor="#404040" stroked="f"/>
        </w:pict>
      </w:r>
      <w:bookmarkStart w:id="0" w:name="_GoBack"/>
      <w:bookmarkEnd w:id="0"/>
    </w:p>
    <w:sectPr w:rsidR="00D051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5EFF"/>
    <w:multiLevelType w:val="multilevel"/>
    <w:tmpl w:val="294E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567"/>
    <w:multiLevelType w:val="multilevel"/>
    <w:tmpl w:val="FF74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B3E9D"/>
    <w:multiLevelType w:val="multilevel"/>
    <w:tmpl w:val="89AC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65A95"/>
    <w:multiLevelType w:val="multilevel"/>
    <w:tmpl w:val="A52A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72002"/>
    <w:multiLevelType w:val="multilevel"/>
    <w:tmpl w:val="5E24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C4844"/>
    <w:multiLevelType w:val="multilevel"/>
    <w:tmpl w:val="180A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131BE"/>
    <w:multiLevelType w:val="multilevel"/>
    <w:tmpl w:val="1FB6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03F30"/>
    <w:multiLevelType w:val="multilevel"/>
    <w:tmpl w:val="AE8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71BC5"/>
    <w:multiLevelType w:val="multilevel"/>
    <w:tmpl w:val="2386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5574F"/>
    <w:multiLevelType w:val="multilevel"/>
    <w:tmpl w:val="6878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734C1"/>
    <w:multiLevelType w:val="multilevel"/>
    <w:tmpl w:val="41F4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02598"/>
    <w:multiLevelType w:val="multilevel"/>
    <w:tmpl w:val="DA0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72F6"/>
    <w:multiLevelType w:val="multilevel"/>
    <w:tmpl w:val="1E0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384A73"/>
    <w:multiLevelType w:val="multilevel"/>
    <w:tmpl w:val="B89C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06506"/>
    <w:multiLevelType w:val="multilevel"/>
    <w:tmpl w:val="B5F0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90DF8"/>
    <w:multiLevelType w:val="multilevel"/>
    <w:tmpl w:val="2E24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E0AAC"/>
    <w:multiLevelType w:val="multilevel"/>
    <w:tmpl w:val="51F0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44D0B"/>
    <w:multiLevelType w:val="multilevel"/>
    <w:tmpl w:val="C676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706CD"/>
    <w:multiLevelType w:val="multilevel"/>
    <w:tmpl w:val="1B3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2536D"/>
    <w:multiLevelType w:val="multilevel"/>
    <w:tmpl w:val="7756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17031"/>
    <w:multiLevelType w:val="multilevel"/>
    <w:tmpl w:val="9422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A36A6"/>
    <w:multiLevelType w:val="multilevel"/>
    <w:tmpl w:val="98E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857B1"/>
    <w:multiLevelType w:val="multilevel"/>
    <w:tmpl w:val="E1B8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87DD5"/>
    <w:multiLevelType w:val="multilevel"/>
    <w:tmpl w:val="4E2A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20"/>
  </w:num>
  <w:num w:numId="4">
    <w:abstractNumId w:val="22"/>
  </w:num>
  <w:num w:numId="5">
    <w:abstractNumId w:val="7"/>
  </w:num>
  <w:num w:numId="6">
    <w:abstractNumId w:val="0"/>
  </w:num>
  <w:num w:numId="7">
    <w:abstractNumId w:val="16"/>
  </w:num>
  <w:num w:numId="8">
    <w:abstractNumId w:val="6"/>
  </w:num>
  <w:num w:numId="9">
    <w:abstractNumId w:val="13"/>
  </w:num>
  <w:num w:numId="10">
    <w:abstractNumId w:val="1"/>
  </w:num>
  <w:num w:numId="11">
    <w:abstractNumId w:val="17"/>
  </w:num>
  <w:num w:numId="12">
    <w:abstractNumId w:val="5"/>
  </w:num>
  <w:num w:numId="13">
    <w:abstractNumId w:val="15"/>
  </w:num>
  <w:num w:numId="14">
    <w:abstractNumId w:val="9"/>
  </w:num>
  <w:num w:numId="15">
    <w:abstractNumId w:val="19"/>
  </w:num>
  <w:num w:numId="16">
    <w:abstractNumId w:val="3"/>
  </w:num>
  <w:num w:numId="17">
    <w:abstractNumId w:val="14"/>
  </w:num>
  <w:num w:numId="18">
    <w:abstractNumId w:val="2"/>
  </w:num>
  <w:num w:numId="19">
    <w:abstractNumId w:val="12"/>
  </w:num>
  <w:num w:numId="20">
    <w:abstractNumId w:val="10"/>
  </w:num>
  <w:num w:numId="21">
    <w:abstractNumId w:val="18"/>
  </w:num>
  <w:num w:numId="22">
    <w:abstractNumId w:val="23"/>
  </w:num>
  <w:num w:numId="23">
    <w:abstractNumId w:val="4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80C"/>
    <w:rsid w:val="00077E50"/>
    <w:rsid w:val="000A08FF"/>
    <w:rsid w:val="004F580C"/>
    <w:rsid w:val="006C0B77"/>
    <w:rsid w:val="008242FF"/>
    <w:rsid w:val="00870751"/>
    <w:rsid w:val="00922C48"/>
    <w:rsid w:val="0099087D"/>
    <w:rsid w:val="00B915B7"/>
    <w:rsid w:val="00C922B2"/>
    <w:rsid w:val="00D05110"/>
    <w:rsid w:val="00EA59DF"/>
    <w:rsid w:val="00EE4070"/>
    <w:rsid w:val="00F06CB9"/>
    <w:rsid w:val="00F12C76"/>
    <w:rsid w:val="00F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28D47987"/>
  <w15:chartTrackingRefBased/>
  <w15:docId w15:val="{20879417-3EE9-49F4-AB31-404D3FC9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8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8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8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8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8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8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8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8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8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80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580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58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580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58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580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F58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8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80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F5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80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8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80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F58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1364</Characters>
  <Application>Microsoft Office Word</Application>
  <DocSecurity>4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prepod311</dc:creator>
  <cp:keywords/>
  <dc:description/>
  <cp:lastModifiedBy>Марина Леденцова</cp:lastModifiedBy>
  <cp:revision>2</cp:revision>
  <dcterms:created xsi:type="dcterms:W3CDTF">2025-10-02T03:02:00Z</dcterms:created>
  <dcterms:modified xsi:type="dcterms:W3CDTF">2025-10-02T03:02:00Z</dcterms:modified>
</cp:coreProperties>
</file>