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0E6" w:rsidRDefault="004470E6"/>
    <w:p w:rsidR="004470E6" w:rsidRPr="004470E6" w:rsidRDefault="004470E6" w:rsidP="004470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70E6">
        <w:rPr>
          <w:rFonts w:ascii="Times New Roman" w:hAnsi="Times New Roman" w:cs="Times New Roman"/>
          <w:b/>
          <w:sz w:val="28"/>
          <w:szCs w:val="28"/>
        </w:rPr>
        <w:t>Практична робота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  <w:bookmarkStart w:id="0" w:name="_GoBack"/>
      <w:bookmarkEnd w:id="0"/>
    </w:p>
    <w:p w:rsidR="004470E6" w:rsidRDefault="004470E6" w:rsidP="004470E6"/>
    <w:p w:rsidR="004470E6" w:rsidRPr="004470E6" w:rsidRDefault="004470E6" w:rsidP="004470E6">
      <w:pPr>
        <w:rPr>
          <w:rFonts w:ascii="Times New Roman" w:hAnsi="Times New Roman" w:cs="Times New Roman"/>
          <w:sz w:val="28"/>
          <w:szCs w:val="28"/>
        </w:rPr>
      </w:pPr>
      <w:r w:rsidRPr="004470E6">
        <w:rPr>
          <w:rFonts w:ascii="Times New Roman" w:hAnsi="Times New Roman" w:cs="Times New Roman"/>
          <w:b/>
          <w:sz w:val="28"/>
          <w:szCs w:val="28"/>
        </w:rPr>
        <w:t>Тема</w:t>
      </w:r>
      <w:r>
        <w:t xml:space="preserve">: </w:t>
      </w:r>
      <w:r w:rsidRPr="004470E6">
        <w:rPr>
          <w:rFonts w:ascii="Times New Roman" w:hAnsi="Times New Roman" w:cs="Times New Roman"/>
          <w:sz w:val="28"/>
          <w:szCs w:val="28"/>
        </w:rPr>
        <w:t>Створення динамічного списку покупок</w:t>
      </w:r>
    </w:p>
    <w:p w:rsidR="004470E6" w:rsidRPr="004470E6" w:rsidRDefault="004470E6" w:rsidP="004470E6">
      <w:pPr>
        <w:rPr>
          <w:rFonts w:ascii="Times New Roman" w:hAnsi="Times New Roman" w:cs="Times New Roman"/>
          <w:sz w:val="28"/>
          <w:szCs w:val="28"/>
        </w:rPr>
      </w:pPr>
      <w:r w:rsidRPr="004470E6"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 w:rsidRPr="004470E6">
        <w:rPr>
          <w:rFonts w:ascii="Times New Roman" w:hAnsi="Times New Roman" w:cs="Times New Roman"/>
          <w:sz w:val="28"/>
          <w:szCs w:val="28"/>
        </w:rPr>
        <w:t>роззробити</w:t>
      </w:r>
      <w:proofErr w:type="spellEnd"/>
      <w:r w:rsidRPr="004470E6">
        <w:rPr>
          <w:rFonts w:ascii="Times New Roman" w:hAnsi="Times New Roman" w:cs="Times New Roman"/>
          <w:sz w:val="28"/>
          <w:szCs w:val="28"/>
        </w:rPr>
        <w:t xml:space="preserve"> простий приклад списку покупок, який дозволяє </w:t>
      </w:r>
      <w:proofErr w:type="spellStart"/>
      <w:r w:rsidRPr="004470E6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4470E6">
        <w:rPr>
          <w:rFonts w:ascii="Times New Roman" w:hAnsi="Times New Roman" w:cs="Times New Roman"/>
          <w:sz w:val="28"/>
          <w:szCs w:val="28"/>
        </w:rPr>
        <w:t xml:space="preserve"> додавати</w:t>
      </w:r>
    </w:p>
    <w:p w:rsidR="004470E6" w:rsidRDefault="004470E6" w:rsidP="004470E6">
      <w:pPr>
        <w:rPr>
          <w:rFonts w:ascii="Times New Roman" w:hAnsi="Times New Roman" w:cs="Times New Roman"/>
          <w:sz w:val="28"/>
          <w:szCs w:val="28"/>
        </w:rPr>
      </w:pPr>
      <w:r w:rsidRPr="004470E6">
        <w:rPr>
          <w:rFonts w:ascii="Times New Roman" w:hAnsi="Times New Roman" w:cs="Times New Roman"/>
          <w:sz w:val="28"/>
          <w:szCs w:val="28"/>
        </w:rPr>
        <w:t>елементи до списку</w:t>
      </w:r>
    </w:p>
    <w:p w:rsidR="004470E6" w:rsidRPr="004470E6" w:rsidRDefault="004470E6" w:rsidP="004470E6">
      <w:pPr>
        <w:rPr>
          <w:rFonts w:ascii="Times New Roman" w:hAnsi="Times New Roman" w:cs="Times New Roman"/>
          <w:sz w:val="28"/>
          <w:szCs w:val="28"/>
        </w:rPr>
      </w:pPr>
      <w:r w:rsidRPr="004470E6">
        <w:rPr>
          <w:rFonts w:ascii="Times New Roman" w:hAnsi="Times New Roman" w:cs="Times New Roman"/>
          <w:sz w:val="28"/>
          <w:szCs w:val="28"/>
        </w:rPr>
        <w:t>При додаванні елементу і натисканні кнопки “</w:t>
      </w:r>
      <w:proofErr w:type="spellStart"/>
      <w:r w:rsidRPr="004470E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470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0E6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4470E6">
        <w:rPr>
          <w:rFonts w:ascii="Times New Roman" w:hAnsi="Times New Roman" w:cs="Times New Roman"/>
          <w:sz w:val="28"/>
          <w:szCs w:val="28"/>
        </w:rPr>
        <w:t>”:</w:t>
      </w:r>
    </w:p>
    <w:p w:rsidR="004470E6" w:rsidRPr="004470E6" w:rsidRDefault="004470E6" w:rsidP="004470E6">
      <w:pPr>
        <w:rPr>
          <w:rFonts w:ascii="Times New Roman" w:hAnsi="Times New Roman" w:cs="Times New Roman"/>
          <w:sz w:val="28"/>
          <w:szCs w:val="28"/>
        </w:rPr>
      </w:pPr>
      <w:r w:rsidRPr="004470E6">
        <w:rPr>
          <w:rFonts w:ascii="Times New Roman" w:hAnsi="Times New Roman" w:cs="Times New Roman"/>
          <w:sz w:val="28"/>
          <w:szCs w:val="28"/>
        </w:rPr>
        <w:t>• Елемент повинен з'явитися в списку.</w:t>
      </w:r>
    </w:p>
    <w:p w:rsidR="004470E6" w:rsidRPr="004470E6" w:rsidRDefault="004470E6" w:rsidP="004470E6">
      <w:pPr>
        <w:rPr>
          <w:rFonts w:ascii="Times New Roman" w:hAnsi="Times New Roman" w:cs="Times New Roman"/>
          <w:sz w:val="28"/>
          <w:szCs w:val="28"/>
        </w:rPr>
      </w:pPr>
      <w:r w:rsidRPr="004470E6">
        <w:rPr>
          <w:rFonts w:ascii="Times New Roman" w:hAnsi="Times New Roman" w:cs="Times New Roman"/>
          <w:sz w:val="28"/>
          <w:szCs w:val="28"/>
        </w:rPr>
        <w:t xml:space="preserve">• Кожному елементу повинна бути надана кнопка, яку можна </w:t>
      </w:r>
      <w:proofErr w:type="spellStart"/>
      <w:r w:rsidRPr="004470E6">
        <w:rPr>
          <w:rFonts w:ascii="Times New Roman" w:hAnsi="Times New Roman" w:cs="Times New Roman"/>
          <w:sz w:val="28"/>
          <w:szCs w:val="28"/>
        </w:rPr>
        <w:t>нажати</w:t>
      </w:r>
      <w:proofErr w:type="spellEnd"/>
      <w:r w:rsidRPr="004470E6">
        <w:rPr>
          <w:rFonts w:ascii="Times New Roman" w:hAnsi="Times New Roman" w:cs="Times New Roman"/>
          <w:sz w:val="28"/>
          <w:szCs w:val="28"/>
        </w:rPr>
        <w:t>, щоб видалити цей</w:t>
      </w:r>
    </w:p>
    <w:p w:rsidR="004470E6" w:rsidRPr="004470E6" w:rsidRDefault="004470E6" w:rsidP="004470E6">
      <w:pPr>
        <w:rPr>
          <w:rFonts w:ascii="Times New Roman" w:hAnsi="Times New Roman" w:cs="Times New Roman"/>
          <w:sz w:val="28"/>
          <w:szCs w:val="28"/>
        </w:rPr>
      </w:pPr>
      <w:r w:rsidRPr="004470E6">
        <w:rPr>
          <w:rFonts w:ascii="Times New Roman" w:hAnsi="Times New Roman" w:cs="Times New Roman"/>
          <w:sz w:val="28"/>
          <w:szCs w:val="28"/>
        </w:rPr>
        <w:t>елемент зі списку.</w:t>
      </w:r>
      <w:r w:rsidRPr="004470E6">
        <w:t xml:space="preserve"> </w:t>
      </w:r>
      <w:r w:rsidRPr="004470E6">
        <w:drawing>
          <wp:inline distT="0" distB="0" distL="0" distR="0" wp14:anchorId="6DAF3724" wp14:editId="75E343B8">
            <wp:extent cx="6120765" cy="2924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E6" w:rsidRPr="004470E6" w:rsidRDefault="004470E6" w:rsidP="004470E6">
      <w:pPr>
        <w:rPr>
          <w:rFonts w:ascii="Times New Roman" w:hAnsi="Times New Roman" w:cs="Times New Roman"/>
          <w:sz w:val="28"/>
          <w:szCs w:val="28"/>
        </w:rPr>
      </w:pPr>
      <w:r w:rsidRPr="004470E6">
        <w:rPr>
          <w:rFonts w:ascii="Times New Roman" w:hAnsi="Times New Roman" w:cs="Times New Roman"/>
          <w:sz w:val="28"/>
          <w:szCs w:val="28"/>
        </w:rPr>
        <w:t>• При видаленні елементу потрібно отримати підтвердження користувача.</w:t>
      </w:r>
      <w:r w:rsidRPr="004470E6">
        <w:t xml:space="preserve"> </w:t>
      </w:r>
      <w:r w:rsidRPr="004470E6">
        <w:drawing>
          <wp:inline distT="0" distB="0" distL="0" distR="0" wp14:anchorId="1C1FB24C" wp14:editId="0707CBF4">
            <wp:extent cx="6120765" cy="14852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E6" w:rsidRPr="004470E6" w:rsidRDefault="004470E6" w:rsidP="004470E6">
      <w:pPr>
        <w:rPr>
          <w:rFonts w:ascii="Times New Roman" w:hAnsi="Times New Roman" w:cs="Times New Roman"/>
          <w:sz w:val="28"/>
          <w:szCs w:val="28"/>
        </w:rPr>
      </w:pPr>
      <w:r w:rsidRPr="004470E6">
        <w:rPr>
          <w:rFonts w:ascii="Times New Roman" w:hAnsi="Times New Roman" w:cs="Times New Roman"/>
          <w:sz w:val="28"/>
          <w:szCs w:val="28"/>
        </w:rPr>
        <w:t>• Поле вводу повинно очиститись і отримати фокус, щоб користувач міг ввести інший</w:t>
      </w:r>
    </w:p>
    <w:p w:rsidR="004470E6" w:rsidRPr="004470E6" w:rsidRDefault="004470E6" w:rsidP="004470E6">
      <w:pPr>
        <w:rPr>
          <w:rFonts w:ascii="Times New Roman" w:hAnsi="Times New Roman" w:cs="Times New Roman"/>
          <w:sz w:val="28"/>
          <w:szCs w:val="28"/>
        </w:rPr>
      </w:pPr>
      <w:r w:rsidRPr="004470E6">
        <w:rPr>
          <w:rFonts w:ascii="Times New Roman" w:hAnsi="Times New Roman" w:cs="Times New Roman"/>
          <w:sz w:val="28"/>
          <w:szCs w:val="28"/>
        </w:rPr>
        <w:lastRenderedPageBreak/>
        <w:t>елемент.</w:t>
      </w:r>
      <w:r w:rsidRPr="004470E6">
        <w:t xml:space="preserve"> </w:t>
      </w:r>
      <w:r w:rsidRPr="004470E6">
        <w:drawing>
          <wp:inline distT="0" distB="0" distL="0" distR="0" wp14:anchorId="24F4A32D" wp14:editId="5824B0C4">
            <wp:extent cx="6120765" cy="13442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E6" w:rsidRDefault="004470E6" w:rsidP="004470E6">
      <w:pPr>
        <w:rPr>
          <w:rFonts w:ascii="Times New Roman" w:hAnsi="Times New Roman" w:cs="Times New Roman"/>
          <w:sz w:val="28"/>
          <w:szCs w:val="28"/>
        </w:rPr>
      </w:pPr>
      <w:r w:rsidRPr="004470E6">
        <w:rPr>
          <w:rFonts w:ascii="Times New Roman" w:hAnsi="Times New Roman" w:cs="Times New Roman"/>
          <w:sz w:val="28"/>
          <w:szCs w:val="28"/>
        </w:rPr>
        <w:t xml:space="preserve">3. В якості завдання </w:t>
      </w:r>
      <w:proofErr w:type="spellStart"/>
      <w:r w:rsidRPr="004470E6">
        <w:rPr>
          <w:rFonts w:ascii="Times New Roman" w:hAnsi="Times New Roman" w:cs="Times New Roman"/>
          <w:sz w:val="28"/>
          <w:szCs w:val="28"/>
        </w:rPr>
        <w:t>підвищенної</w:t>
      </w:r>
      <w:proofErr w:type="spellEnd"/>
      <w:r w:rsidRPr="004470E6">
        <w:rPr>
          <w:rFonts w:ascii="Times New Roman" w:hAnsi="Times New Roman" w:cs="Times New Roman"/>
          <w:sz w:val="28"/>
          <w:szCs w:val="28"/>
        </w:rPr>
        <w:t xml:space="preserve"> складності потрібно реалізувати можливість редагування</w:t>
      </w:r>
    </w:p>
    <w:p w:rsidR="004470E6" w:rsidRDefault="004470E6" w:rsidP="004470E6">
      <w:pPr>
        <w:rPr>
          <w:rFonts w:ascii="Times New Roman" w:hAnsi="Times New Roman" w:cs="Times New Roman"/>
          <w:sz w:val="28"/>
          <w:szCs w:val="28"/>
        </w:rPr>
      </w:pPr>
      <w:r w:rsidRPr="004470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A83512" wp14:editId="2E08BD91">
            <wp:extent cx="6120765" cy="20440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E6" w:rsidRPr="004470E6" w:rsidRDefault="004470E6" w:rsidP="004470E6">
      <w:pPr>
        <w:rPr>
          <w:rFonts w:ascii="Times New Roman" w:hAnsi="Times New Roman" w:cs="Times New Roman"/>
          <w:sz w:val="28"/>
          <w:szCs w:val="28"/>
        </w:rPr>
      </w:pPr>
      <w:r w:rsidRPr="004470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35DE7B" wp14:editId="7B331DD6">
            <wp:extent cx="6120765" cy="31019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E6" w:rsidRDefault="004470E6" w:rsidP="004470E6">
      <w:pPr>
        <w:rPr>
          <w:rFonts w:ascii="Times New Roman" w:hAnsi="Times New Roman" w:cs="Times New Roman"/>
          <w:sz w:val="28"/>
          <w:szCs w:val="28"/>
        </w:rPr>
      </w:pPr>
      <w:r w:rsidRPr="004470E6">
        <w:rPr>
          <w:rFonts w:ascii="Times New Roman" w:hAnsi="Times New Roman" w:cs="Times New Roman"/>
          <w:sz w:val="28"/>
          <w:szCs w:val="28"/>
        </w:rPr>
        <w:t>уже доданого елементу списку.</w:t>
      </w:r>
    </w:p>
    <w:p w:rsidR="004470E6" w:rsidRDefault="004470E6" w:rsidP="004470E6"/>
    <w:p w:rsidR="004470E6" w:rsidRDefault="004470E6" w:rsidP="004470E6"/>
    <w:p w:rsidR="004470E6" w:rsidRDefault="004470E6" w:rsidP="004470E6"/>
    <w:p w:rsidR="004470E6" w:rsidRPr="004470E6" w:rsidRDefault="004470E6" w:rsidP="004470E6"/>
    <w:p w:rsidR="004470E6" w:rsidRPr="004470E6" w:rsidRDefault="004470E6" w:rsidP="004470E6"/>
    <w:p w:rsidR="004470E6" w:rsidRPr="004470E6" w:rsidRDefault="004470E6" w:rsidP="004470E6"/>
    <w:p w:rsidR="004470E6" w:rsidRPr="004470E6" w:rsidRDefault="004470E6" w:rsidP="004470E6"/>
    <w:p w:rsidR="004470E6" w:rsidRPr="004470E6" w:rsidRDefault="004470E6" w:rsidP="004470E6"/>
    <w:p w:rsidR="004470E6" w:rsidRPr="004470E6" w:rsidRDefault="004470E6" w:rsidP="004470E6"/>
    <w:p w:rsidR="004470E6" w:rsidRDefault="004470E6" w:rsidP="004470E6"/>
    <w:p w:rsidR="005700C4" w:rsidRPr="004470E6" w:rsidRDefault="005700C4" w:rsidP="004470E6">
      <w:pPr>
        <w:ind w:firstLine="708"/>
      </w:pPr>
    </w:p>
    <w:sectPr w:rsidR="005700C4" w:rsidRPr="004470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E6"/>
    <w:rsid w:val="004470E6"/>
    <w:rsid w:val="0057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27585"/>
  <w15:chartTrackingRefBased/>
  <w15:docId w15:val="{3692FD91-B448-4D35-A159-A9312E20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419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1</cp:revision>
  <dcterms:created xsi:type="dcterms:W3CDTF">2023-12-02T13:01:00Z</dcterms:created>
  <dcterms:modified xsi:type="dcterms:W3CDTF">2023-12-02T13:07:00Z</dcterms:modified>
</cp:coreProperties>
</file>