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945524">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0E47B72" w:rsidR="00904EE9" w:rsidRDefault="00F1624C" w:rsidP="00904EE9">
      <w:r>
        <w:t xml:space="preserve">U ovom danu nastavljalo se tunirati regulatore prema navedenim uputama. </w:t>
      </w:r>
      <w:r w:rsidR="003E6699">
        <w:t xml:space="preserve">Regulatori su se tunirali u Postion modeu. </w:t>
      </w:r>
    </w:p>
    <w:p w14:paraId="0860C12C" w14:textId="48171B42" w:rsidR="003E6699" w:rsidRDefault="003E6699" w:rsidP="00904EE9">
      <w:r>
        <w:t xml:space="preserve">U prvom letu (log_0) VTOL letjelica je ušla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5AB186D" w:rsidR="008E5ED1" w:rsidRDefault="008E5ED1" w:rsidP="00904EE9">
      <w:r>
        <w:t xml:space="preserve">U drugom letu (log_2) provjeralo se ponašanje letjelice sa staarim parametrima regulatora te je let na kraju bio stabilan što se i očekivalo. </w:t>
      </w:r>
      <w:r w:rsidR="00086FAC">
        <w:t xml:space="preserve">U ovo letu proučeni su utjecaji promjene parametara vezani uz orijentaciju pločice, no zaključeno je kako se ti parametri automatski odrede prilikom kalibracije pa ne postoji potreba za njihovim mijenjanjem. </w:t>
      </w:r>
    </w:p>
    <w:p w14:paraId="3FD4FBBE" w14:textId="09D7A78A" w:rsidR="00082B90" w:rsidRDefault="00082B90" w:rsidP="00904EE9">
      <w:r>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 odnosno dok letjelica nije </w:t>
      </w:r>
      <w:r w:rsidR="00585CA8">
        <w:lastRenderedPageBreak/>
        <w:t>morala sletiti zbog post</w:t>
      </w:r>
      <w:r w:rsidR="00406F59">
        <w:t>o</w:t>
      </w:r>
      <w:r w:rsidR="00585CA8">
        <w:t xml:space="preserve">tka baterije. </w:t>
      </w:r>
      <w:r w:rsidR="00C3098B">
        <w:t>Također ovaj dan su spremljeni parametri i stavljeni u share folder gdje se nalaze i logovi. Ovi parametri su karakterizirani kao 'OK parametri' te su se koristili u slučaju kad bi se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52E58762"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 relativno istunirao pitch došlo je do zaključka kako su reakcije letjelice preagresivne, odnosno da previše agresivno reagira na promjene reference i poremećaje.</w:t>
      </w:r>
    </w:p>
    <w:p w14:paraId="26CED276" w14:textId="29C0DE9D"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 koji onemogućavaju letjelici da preagresivno reagira na promjene refenrence ili na poremećaj. </w:t>
      </w:r>
      <w:r w:rsidR="004A0F72">
        <w:t xml:space="preserve">Ovi parametri mijenjali se u Position mode jer je taj mode najviše 'automatksi' od dva korištena manualn modea čime smo htjeli simularati slučaj kada će VTOL letjeli automatski tj bez operatora. </w:t>
      </w:r>
    </w:p>
    <w:p w14:paraId="6728F9C2" w14:textId="134BBC17" w:rsidR="00774D9C" w:rsidRDefault="00774D9C" w:rsidP="00CB12D7">
      <w:r>
        <w:t xml:space="preserve">U četvrtom i petom letu (log_11 i log_13) ponovo su se išli tunirati parametri regulatora, ali sada uz nova zasićenja tj limite na brzine, akceleracije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Tuniranje roll ratea nije predstavljalo izazov kao što je bilo tuniranje po pitchu.</w:t>
      </w:r>
    </w:p>
    <w:p w14:paraId="5B7B8BAE" w14:textId="049B25CC" w:rsidR="00B455FF" w:rsidRDefault="00B455FF" w:rsidP="00CB12D7">
      <w:r>
        <w:t>Na kraju dana skinuti su svi konfigurirani paramtri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2641C2C6" w:rsidR="008041BC" w:rsidRDefault="008041BC" w:rsidP="006D7B03">
      <w:r>
        <w:t>U prvom letu</w:t>
      </w:r>
      <w:r w:rsidR="008F7AA2">
        <w:t xml:space="preserve"> (log_14)</w:t>
      </w:r>
      <w:r>
        <w:t xml:space="preserve"> krenulo se sa tuniranjem yaw komponenete regulatora odnosno MC_YAW_P. </w:t>
      </w:r>
    </w:p>
    <w:p w14:paraId="3F85F439" w14:textId="687476F2"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 bočne strane, stoga regulator ispravlja letjelicu prema desno (daje komandu za yaw udesno sve dok više ne bude poremećaja od vjetra). MC (tj VTOL) je usmjeren u vjetar kada gleda nosom u vjetar jer tada letjelica ne osjeća bočni poremećaj. Ova funkcionalnost će uključiti na kraju u finalnu letjelicu, no prilikom testiranja nem nije od pomoći jer regulator mijenja manualne inpute (što se u konkretnom trenutku ne zna) što nam može dati krivu interpretaciju rezultata. </w:t>
      </w:r>
      <w:r w:rsidR="00FD1256">
        <w:t>Uočeno je da funkcionalnost radi kako se od nje i očekuje.</w:t>
      </w:r>
    </w:p>
    <w:p w14:paraId="0CEE8A04" w14:textId="52C521E5" w:rsidR="008F7AA2" w:rsidRDefault="008F7AA2" w:rsidP="006D7B03">
      <w:r>
        <w:t xml:space="preserve">U trećem letu (log_16)  testiralo se u position modeu. Testiralo se kretanje VTOLa u MC fazi lijevo i desno odnosno naprijed i nazad kako bi se snimilo što više prijelaznih pojava koje bi se mogle analizirati pomoću PID analize. </w:t>
      </w:r>
    </w:p>
    <w:p w14:paraId="6FB2378A" w14:textId="0D9C5703" w:rsidR="005E2FA4" w:rsidRDefault="005E2FA4" w:rsidP="006D7B03">
      <w:r>
        <w:lastRenderedPageBreak/>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komponenete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6024796A" w:rsidR="00945524" w:rsidRDefault="00945524" w:rsidP="005528CA">
      <w:r>
        <w:t>U trećem letu (log_28) stavljaju se limiti na maksimalne akceleracije i maksimalnu brzinu uz pretpostavku da će to smanjiti vibracije po rollu. Ta pretpostavka nije se pokazala točno jer su se vibracije po rollu nastavile. Također ponašanje letjelice je bilo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228985E0" w:rsidR="00945524" w:rsidRDefault="00945524" w:rsidP="005528CA">
      <w:r>
        <w:t>U shreano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77777777" w:rsidR="00945524" w:rsidRPr="00BC5F01" w:rsidRDefault="00945524" w:rsidP="00945524"/>
    <w:sectPr w:rsidR="00945524"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15B5E"/>
    <w:rsid w:val="000238C6"/>
    <w:rsid w:val="000541CE"/>
    <w:rsid w:val="00056750"/>
    <w:rsid w:val="00073ED5"/>
    <w:rsid w:val="0007608D"/>
    <w:rsid w:val="00082B90"/>
    <w:rsid w:val="00086FAC"/>
    <w:rsid w:val="00134B6E"/>
    <w:rsid w:val="00134F86"/>
    <w:rsid w:val="0017040B"/>
    <w:rsid w:val="00180067"/>
    <w:rsid w:val="001C110E"/>
    <w:rsid w:val="001E6D5E"/>
    <w:rsid w:val="002143A8"/>
    <w:rsid w:val="00261DEB"/>
    <w:rsid w:val="002E3E6D"/>
    <w:rsid w:val="003063F2"/>
    <w:rsid w:val="00343A11"/>
    <w:rsid w:val="00355F4A"/>
    <w:rsid w:val="003921B1"/>
    <w:rsid w:val="00394B2C"/>
    <w:rsid w:val="003A0D5D"/>
    <w:rsid w:val="003D12C2"/>
    <w:rsid w:val="003E6639"/>
    <w:rsid w:val="003E6699"/>
    <w:rsid w:val="00406F59"/>
    <w:rsid w:val="0040783D"/>
    <w:rsid w:val="00414241"/>
    <w:rsid w:val="004275B1"/>
    <w:rsid w:val="004313E2"/>
    <w:rsid w:val="00484E3C"/>
    <w:rsid w:val="004A0F72"/>
    <w:rsid w:val="004C5C1E"/>
    <w:rsid w:val="004F0A67"/>
    <w:rsid w:val="004F7301"/>
    <w:rsid w:val="005206C5"/>
    <w:rsid w:val="00520CAF"/>
    <w:rsid w:val="00520E56"/>
    <w:rsid w:val="005313FE"/>
    <w:rsid w:val="00544EAE"/>
    <w:rsid w:val="00551475"/>
    <w:rsid w:val="005528CA"/>
    <w:rsid w:val="00585CA8"/>
    <w:rsid w:val="005A2B2B"/>
    <w:rsid w:val="005B7664"/>
    <w:rsid w:val="005E2FA4"/>
    <w:rsid w:val="0063461E"/>
    <w:rsid w:val="006355E7"/>
    <w:rsid w:val="00660D6F"/>
    <w:rsid w:val="006C07FF"/>
    <w:rsid w:val="006D2E1B"/>
    <w:rsid w:val="006D7B03"/>
    <w:rsid w:val="00716EE1"/>
    <w:rsid w:val="007223A4"/>
    <w:rsid w:val="007577A0"/>
    <w:rsid w:val="00761C3A"/>
    <w:rsid w:val="00774D9C"/>
    <w:rsid w:val="007D1807"/>
    <w:rsid w:val="007E0C3C"/>
    <w:rsid w:val="007E176A"/>
    <w:rsid w:val="008041BC"/>
    <w:rsid w:val="00804A0A"/>
    <w:rsid w:val="00821EE9"/>
    <w:rsid w:val="00852573"/>
    <w:rsid w:val="0086375A"/>
    <w:rsid w:val="008756F8"/>
    <w:rsid w:val="008B4719"/>
    <w:rsid w:val="008B5616"/>
    <w:rsid w:val="008C7E33"/>
    <w:rsid w:val="008D78C0"/>
    <w:rsid w:val="008E5ED1"/>
    <w:rsid w:val="008F7AA2"/>
    <w:rsid w:val="00904EE9"/>
    <w:rsid w:val="00933CA8"/>
    <w:rsid w:val="00945524"/>
    <w:rsid w:val="009B21B7"/>
    <w:rsid w:val="009C3F2F"/>
    <w:rsid w:val="009D2FFC"/>
    <w:rsid w:val="009F25BB"/>
    <w:rsid w:val="00A100A8"/>
    <w:rsid w:val="00A5379D"/>
    <w:rsid w:val="00AA6E21"/>
    <w:rsid w:val="00AB0299"/>
    <w:rsid w:val="00AB7918"/>
    <w:rsid w:val="00AF59EB"/>
    <w:rsid w:val="00AF7169"/>
    <w:rsid w:val="00B049B0"/>
    <w:rsid w:val="00B455FF"/>
    <w:rsid w:val="00B5041C"/>
    <w:rsid w:val="00B85B57"/>
    <w:rsid w:val="00B97EFB"/>
    <w:rsid w:val="00BC5F01"/>
    <w:rsid w:val="00BD67CC"/>
    <w:rsid w:val="00C00B98"/>
    <w:rsid w:val="00C3098B"/>
    <w:rsid w:val="00C64342"/>
    <w:rsid w:val="00C703F0"/>
    <w:rsid w:val="00CA0BA3"/>
    <w:rsid w:val="00CB12D7"/>
    <w:rsid w:val="00CC3BC5"/>
    <w:rsid w:val="00D20B5E"/>
    <w:rsid w:val="00D62CB5"/>
    <w:rsid w:val="00D716CA"/>
    <w:rsid w:val="00D72590"/>
    <w:rsid w:val="00DD7A4A"/>
    <w:rsid w:val="00DE2E3F"/>
    <w:rsid w:val="00DF1E3E"/>
    <w:rsid w:val="00E10C7D"/>
    <w:rsid w:val="00E8474C"/>
    <w:rsid w:val="00EF2C0E"/>
    <w:rsid w:val="00F12345"/>
    <w:rsid w:val="00F1624C"/>
    <w:rsid w:val="00F8166B"/>
    <w:rsid w:val="00F832D6"/>
    <w:rsid w:val="00F96F68"/>
    <w:rsid w:val="00FC09A9"/>
    <w:rsid w:val="00FD1256"/>
    <w:rsid w:val="00FD452F"/>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105</cp:revision>
  <dcterms:created xsi:type="dcterms:W3CDTF">2022-05-16T06:52:00Z</dcterms:created>
  <dcterms:modified xsi:type="dcterms:W3CDTF">2022-05-24T14:09:00Z</dcterms:modified>
</cp:coreProperties>
</file>