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rPr>
          <w:rFonts w:ascii="arial;sans-serif" w:hAnsi="arial;sans-serif"/>
          <w:b w:val="false"/>
          <w:i w:val="false"/>
          <w:caps w:val="false"/>
          <w:smallCaps w:val="false"/>
          <w:color w:val="222222"/>
          <w:spacing w:val="0"/>
          <w:sz w:val="13"/>
        </w:rPr>
      </w:pPr>
      <w:r>
        <w:rPr>
          <w:rFonts w:ascii="arial;sans-serif" w:hAnsi="arial;sans-serif"/>
          <w:b w:val="false"/>
          <w:i w:val="false"/>
          <w:caps w:val="false"/>
          <w:smallCaps w:val="false"/>
          <w:color w:val="222222"/>
          <w:spacing w:val="0"/>
          <w:sz w:val="13"/>
        </w:rPr>
        <w:t>Our childhood stories, as sent to Audible</w:t>
      </w:r>
    </w:p>
    <w:p>
      <w:pPr>
        <w:pStyle w:val="style0"/>
        <w:widowControl/>
        <w:ind w:hanging="0" w:left="0" w:right="0"/>
        <w:rPr>
          <w:rFonts w:ascii="arial;sans-serif" w:hAnsi="arial;sans-serif"/>
          <w:b w:val="false"/>
          <w:i w:val="false"/>
          <w:caps w:val="false"/>
          <w:smallCaps w:val="false"/>
          <w:color w:val="222222"/>
          <w:spacing w:val="0"/>
          <w:sz w:val="13"/>
        </w:rPr>
      </w:pPr>
      <w:r>
        <w:rPr>
          <w:rFonts w:ascii="arial;sans-serif" w:hAnsi="arial;sans-serif"/>
          <w:b w:val="false"/>
          <w:i w:val="false"/>
          <w:caps w:val="false"/>
          <w:smallCaps w:val="false"/>
          <w:color w:val="222222"/>
          <w:spacing w:val="0"/>
          <w:sz w:val="13"/>
        </w:rPr>
        <w:t>5 of them. With bios (and summaries that are not meant to be consumer facing)</w:t>
      </w:r>
    </w:p>
    <w:p>
      <w:pPr>
        <w:pStyle w:val="style0"/>
        <w:widowControl/>
        <w:ind w:hanging="0" w:left="0" w:right="0"/>
        <w:rPr>
          <w:rFonts w:ascii="arial;sans-serif" w:hAnsi="arial;sans-serif"/>
          <w:b w:val="false"/>
          <w:i w:val="false"/>
          <w:caps w:val="false"/>
          <w:smallCaps w:val="false"/>
          <w:color w:val="222222"/>
          <w:spacing w:val="0"/>
          <w:sz w:val="13"/>
        </w:rPr>
      </w:pPr>
      <w:r>
        <w:rPr>
          <w:rFonts w:ascii="arial;sans-serif" w:hAnsi="arial;sans-serif"/>
          <w:b w:val="false"/>
          <w:i w:val="false"/>
          <w:caps w:val="false"/>
          <w:smallCaps w:val="false"/>
          <w:color w:val="222222"/>
          <w:spacing w:val="0"/>
          <w:sz w:val="13"/>
        </w:rPr>
      </w:r>
    </w:p>
    <w:p>
      <w:pPr>
        <w:pStyle w:val="style0"/>
        <w:widowControl/>
        <w:ind w:hanging="0" w:left="0" w:right="0"/>
        <w:rPr>
          <w:rFonts w:ascii="arial;sans-serif" w:hAnsi="arial;sans-serif"/>
          <w:b w:val="false"/>
          <w:i w:val="false"/>
          <w:caps w:val="false"/>
          <w:smallCaps w:val="false"/>
          <w:color w:val="222222"/>
          <w:spacing w:val="0"/>
          <w:sz w:val="13"/>
        </w:rPr>
      </w:pPr>
      <w:r>
        <w:rPr>
          <w:rFonts w:ascii="arial;sans-serif" w:hAnsi="arial;sans-serif"/>
          <w:b w:val="false"/>
          <w:i w:val="false"/>
          <w:caps w:val="false"/>
          <w:smallCaps w:val="false"/>
          <w:color w:val="222222"/>
          <w:spacing w:val="0"/>
          <w:sz w:val="13"/>
        </w:rPr>
      </w:r>
    </w:p>
    <w:p>
      <w:pPr>
        <w:pStyle w:val="style0"/>
        <w:widowControl/>
        <w:pBdr>
          <w:top w:val="nil"/>
          <w:left w:val="nil"/>
          <w:bottom w:val="nil"/>
          <w:insideH w:val="nil"/>
          <w:right w:val="nil"/>
          <w:insideV w:val="nil"/>
        </w:pBdr>
        <w:spacing w:after="0" w:before="0"/>
        <w:ind w:hanging="0" w:left="0" w:right="0"/>
        <w:contextualSpacing w:val="false"/>
        <w:rPr>
          <w:rFonts w:ascii="arial;sans-serif" w:hAnsi="arial;sans-serif"/>
          <w:b/>
          <w:i w:val="false"/>
          <w:caps w:val="false"/>
          <w:smallCaps w:val="false"/>
          <w:color w:val="222222"/>
          <w:spacing w:val="0"/>
          <w:sz w:val="15"/>
        </w:rPr>
      </w:pPr>
      <w:r>
        <w:rPr>
          <w:rFonts w:ascii="arial;sans-serif" w:hAnsi="arial;sans-serif"/>
          <w:b/>
          <w:i w:val="false"/>
          <w:caps w:val="false"/>
          <w:smallCaps w:val="false"/>
          <w:color w:val="222222"/>
          <w:spacing w:val="0"/>
          <w:sz w:val="15"/>
        </w:rPr>
        <w:t>Miranda Beverly-Whittemore</w:t>
      </w:r>
    </w:p>
    <w:p>
      <w:pPr>
        <w:pStyle w:val="style0"/>
        <w:widowControl/>
        <w:pBdr>
          <w:top w:val="nil"/>
          <w:left w:val="nil"/>
          <w:bottom w:val="nil"/>
          <w:insideH w:val="nil"/>
          <w:right w:val="nil"/>
          <w:insideV w:val="nil"/>
        </w:pBdr>
        <w:spacing w:after="0" w:before="0"/>
        <w:contextualSpacing w:val="false"/>
        <w:rPr>
          <w:rStyle w:val="style15"/>
          <w:rFonts w:ascii="arial;sans-serif" w:hAnsi="arial;sans-serif"/>
          <w:b w:val="false"/>
          <w:i w:val="false"/>
          <w:caps w:val="false"/>
          <w:smallCaps w:val="false"/>
          <w:color w:val="1155CC"/>
          <w:spacing w:val="0"/>
          <w:sz w:val="15"/>
        </w:rPr>
      </w:pPr>
      <w:hyperlink r:id="rId2" w:tgtFrame="_blank">
        <w:r>
          <w:rPr>
            <w:rStyle w:val="style15"/>
            <w:rFonts w:ascii="arial;sans-serif" w:hAnsi="arial;sans-serif"/>
            <w:b w:val="false"/>
            <w:i w:val="false"/>
            <w:caps w:val="false"/>
            <w:smallCaps w:val="false"/>
            <w:color w:val="1155CC"/>
            <w:spacing w:val="0"/>
            <w:sz w:val="15"/>
          </w:rPr>
          <w:t>mirandabw.com</w:t>
        </w:r>
      </w:hyperlink>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Miranda Beverly-Whittemore’s third novel, Bittersweet, spent four weeks as a New York Times Bestseller. It exposes the gothic underbelly of an American dynasty, and an outsider’s hunger to belong.</w:t>
      </w:r>
    </w:p>
    <w:p>
      <w:pPr>
        <w:pStyle w:val="style0"/>
        <w:widowControl/>
        <w:pBdr>
          <w:top w:val="nil"/>
          <w:left w:val="nil"/>
          <w:bottom w:val="nil"/>
          <w:insideH w:val="nil"/>
          <w:right w:val="nil"/>
          <w:insideV w:val="nil"/>
        </w:pBdr>
        <w:spacing w:after="0" w:before="0"/>
        <w:contextualSpacing w:val="false"/>
        <w:rPr/>
      </w:pPr>
      <w:r>
        <w:rPr/>
      </w:r>
    </w:p>
    <w:p>
      <w:pPr>
        <w:pStyle w:val="style0"/>
        <w:widowControl/>
        <w:pBdr>
          <w:top w:val="nil"/>
          <w:left w:val="nil"/>
          <w:bottom w:val="nil"/>
          <w:insideH w:val="nil"/>
          <w:right w:val="nil"/>
          <w:insideV w:val="nil"/>
        </w:pBdr>
        <w:spacing w:after="0" w:before="0"/>
        <w:contextualSpacing w:val="false"/>
        <w:rPr>
          <w:rFonts w:ascii="arial;sans-serif" w:hAnsi="arial;sans-serif"/>
          <w:b/>
          <w:i w:val="false"/>
          <w:caps w:val="false"/>
          <w:smallCaps w:val="false"/>
          <w:color w:val="222222"/>
          <w:spacing w:val="0"/>
          <w:sz w:val="15"/>
        </w:rPr>
      </w:pPr>
      <w:r>
        <w:rPr>
          <w:rFonts w:ascii="arial;sans-serif" w:hAnsi="arial;sans-serif"/>
          <w:b/>
          <w:i w:val="false"/>
          <w:caps w:val="false"/>
          <w:smallCaps w:val="false"/>
          <w:color w:val="222222"/>
          <w:spacing w:val="0"/>
          <w:sz w:val="15"/>
        </w:rPr>
        <w:t>Clark Blaise</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Clark Blaise is the author of more than 20 books, both non-fiction and fiction — though most esteemed for his short stories. A celebrated Canadian author, he was made an Officer of Canada in 2009 (their equivalent of Knighthood).</w:t>
      </w:r>
    </w:p>
    <w:p>
      <w:pPr>
        <w:pStyle w:val="style0"/>
        <w:widowControl/>
        <w:pBdr>
          <w:top w:val="nil"/>
          <w:left w:val="nil"/>
          <w:bottom w:val="nil"/>
          <w:insideH w:val="nil"/>
          <w:right w:val="nil"/>
          <w:insideV w:val="nil"/>
        </w:pBdr>
        <w:spacing w:after="0" w:before="0"/>
        <w:contextualSpacing w:val="false"/>
        <w:rPr/>
      </w:pPr>
      <w:r>
        <w:rPr/>
      </w:r>
    </w:p>
    <w:p>
      <w:pPr>
        <w:pStyle w:val="style0"/>
        <w:widowControl/>
        <w:pBdr>
          <w:top w:val="nil"/>
          <w:left w:val="nil"/>
          <w:bottom w:val="nil"/>
          <w:insideH w:val="nil"/>
          <w:right w:val="nil"/>
          <w:insideV w:val="nil"/>
        </w:pBdr>
        <w:spacing w:after="0" w:before="0"/>
        <w:contextualSpacing w:val="false"/>
        <w:rPr>
          <w:rFonts w:ascii="arial;sans-serif" w:hAnsi="arial;sans-serif"/>
          <w:b/>
          <w:i w:val="false"/>
          <w:caps w:val="false"/>
          <w:smallCaps w:val="false"/>
          <w:color w:val="222222"/>
          <w:spacing w:val="0"/>
          <w:sz w:val="15"/>
        </w:rPr>
      </w:pPr>
      <w:r>
        <w:rPr>
          <w:rFonts w:ascii="arial;sans-serif" w:hAnsi="arial;sans-serif"/>
          <w:b/>
          <w:i w:val="false"/>
          <w:caps w:val="false"/>
          <w:smallCaps w:val="false"/>
          <w:color w:val="222222"/>
          <w:spacing w:val="0"/>
          <w:sz w:val="15"/>
        </w:rPr>
        <w:t>Katherine Vaz</w:t>
      </w:r>
    </w:p>
    <w:p>
      <w:pPr>
        <w:pStyle w:val="style0"/>
        <w:widowControl/>
        <w:pBdr>
          <w:top w:val="nil"/>
          <w:left w:val="nil"/>
          <w:bottom w:val="nil"/>
          <w:insideH w:val="nil"/>
          <w:right w:val="nil"/>
          <w:insideV w:val="nil"/>
        </w:pBdr>
        <w:spacing w:after="0" w:before="0"/>
        <w:contextualSpacing w:val="false"/>
        <w:rPr>
          <w:rStyle w:val="style15"/>
          <w:rFonts w:ascii="arial;sans-serif" w:hAnsi="arial;sans-serif"/>
          <w:b w:val="false"/>
          <w:i w:val="false"/>
          <w:caps w:val="false"/>
          <w:smallCaps w:val="false"/>
          <w:color w:val="1155CC"/>
          <w:spacing w:val="0"/>
          <w:sz w:val="15"/>
        </w:rPr>
      </w:pPr>
      <w:hyperlink r:id="rId3" w:tgtFrame="_blank">
        <w:r>
          <w:rPr>
            <w:rStyle w:val="style15"/>
            <w:rFonts w:ascii="arial;sans-serif" w:hAnsi="arial;sans-serif"/>
            <w:b w:val="false"/>
            <w:i w:val="false"/>
            <w:caps w:val="false"/>
            <w:smallCaps w:val="false"/>
            <w:color w:val="1155CC"/>
            <w:spacing w:val="0"/>
            <w:sz w:val="15"/>
          </w:rPr>
          <w:t>katherinevaz.com</w:t>
        </w:r>
      </w:hyperlink>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Katherine Vaz is a novelist and short story writer who has received a National Endowment of the Arts literature fellowship. She taught at Harvard from 2003-09 and was a fellow at the Radcliffe Institute for Advanced Study in 2006-07.</w:t>
      </w:r>
    </w:p>
    <w:p>
      <w:pPr>
        <w:pStyle w:val="style0"/>
        <w:widowControl/>
        <w:pBdr>
          <w:top w:val="nil"/>
          <w:left w:val="nil"/>
          <w:bottom w:val="nil"/>
          <w:insideH w:val="nil"/>
          <w:right w:val="nil"/>
          <w:insideV w:val="nil"/>
        </w:pBdr>
        <w:spacing w:after="0" w:before="0"/>
        <w:contextualSpacing w:val="false"/>
        <w:rPr/>
      </w:pPr>
      <w:r>
        <w:rPr/>
      </w:r>
    </w:p>
    <w:p>
      <w:pPr>
        <w:pStyle w:val="style0"/>
        <w:widowControl/>
        <w:pBdr>
          <w:top w:val="nil"/>
          <w:left w:val="nil"/>
          <w:bottom w:val="nil"/>
          <w:insideH w:val="nil"/>
          <w:right w:val="nil"/>
          <w:insideV w:val="nil"/>
        </w:pBdr>
        <w:spacing w:after="0" w:before="0"/>
        <w:contextualSpacing w:val="false"/>
        <w:rPr>
          <w:rFonts w:ascii="arial;sans-serif" w:hAnsi="arial;sans-serif"/>
          <w:b/>
          <w:i w:val="false"/>
          <w:caps w:val="false"/>
          <w:smallCaps w:val="false"/>
          <w:color w:val="222222"/>
          <w:spacing w:val="0"/>
          <w:sz w:val="15"/>
        </w:rPr>
      </w:pPr>
      <w:r>
        <w:rPr>
          <w:rFonts w:ascii="arial;sans-serif" w:hAnsi="arial;sans-serif"/>
          <w:b/>
          <w:i w:val="false"/>
          <w:caps w:val="false"/>
          <w:smallCaps w:val="false"/>
          <w:color w:val="222222"/>
          <w:spacing w:val="0"/>
          <w:sz w:val="15"/>
        </w:rPr>
        <w:t>Cam Terwilliger</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Cam Terwilliger won the 2014 James Jones First Novel Fellowship and is Associate Fiction Editor of West Branch. </w:t>
      </w:r>
    </w:p>
    <w:p>
      <w:pPr>
        <w:pStyle w:val="style0"/>
        <w:widowControl/>
        <w:pBdr>
          <w:top w:val="nil"/>
          <w:left w:val="nil"/>
          <w:bottom w:val="nil"/>
          <w:insideH w:val="nil"/>
          <w:right w:val="nil"/>
          <w:insideV w:val="nil"/>
        </w:pBdr>
        <w:spacing w:after="0" w:before="0"/>
        <w:contextualSpacing w:val="false"/>
        <w:rPr/>
      </w:pPr>
      <w:r>
        <w:rPr/>
      </w:r>
    </w:p>
    <w:p>
      <w:pPr>
        <w:pStyle w:val="style0"/>
        <w:widowControl/>
        <w:pBdr>
          <w:top w:val="nil"/>
          <w:left w:val="nil"/>
          <w:bottom w:val="nil"/>
          <w:insideH w:val="nil"/>
          <w:right w:val="nil"/>
          <w:insideV w:val="nil"/>
        </w:pBdr>
        <w:spacing w:after="0" w:before="0"/>
        <w:contextualSpacing w:val="false"/>
        <w:rPr>
          <w:rFonts w:ascii="arial;sans-serif" w:hAnsi="arial;sans-serif"/>
          <w:b/>
          <w:i w:val="false"/>
          <w:caps w:val="false"/>
          <w:smallCaps w:val="false"/>
          <w:color w:val="222222"/>
          <w:spacing w:val="0"/>
          <w:sz w:val="15"/>
        </w:rPr>
      </w:pPr>
      <w:r>
        <w:rPr>
          <w:rFonts w:ascii="arial;sans-serif" w:hAnsi="arial;sans-serif"/>
          <w:b/>
          <w:i w:val="false"/>
          <w:caps w:val="false"/>
          <w:smallCaps w:val="false"/>
          <w:color w:val="222222"/>
          <w:spacing w:val="0"/>
          <w:sz w:val="15"/>
        </w:rPr>
        <w:t>Dana Kletter</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Dana Kletter is a recent Wallace Stegner Fellow and current Jones Lecturer in Fiction at Stanford University.  She received her MFA from the University of Michigan, where she won Hopwood prizes for Short Fiction and Novel. </w:t>
      </w:r>
    </w:p>
    <w:p>
      <w:pPr>
        <w:pStyle w:val="style0"/>
        <w:widowControl/>
        <w:pBdr>
          <w:top w:val="nil"/>
          <w:left w:val="nil"/>
          <w:bottom w:val="nil"/>
          <w:insideH w:val="nil"/>
          <w:right w:val="nil"/>
          <w:insideV w:val="nil"/>
        </w:pBdr>
        <w:spacing w:after="0" w:before="0"/>
        <w:contextualSpacing w:val="false"/>
        <w:rPr/>
      </w:pPr>
      <w:r>
        <w:rPr/>
      </w:r>
    </w:p>
    <w:p>
      <w:pPr>
        <w:pStyle w:val="style0"/>
        <w:widowControl/>
        <w:pBdr>
          <w:top w:val="nil"/>
          <w:left w:val="nil"/>
          <w:bottom w:val="nil"/>
          <w:insideH w:val="nil"/>
          <w:right w:val="nil"/>
          <w:insideV w:val="nil"/>
        </w:pBdr>
        <w:spacing w:after="0" w:before="0"/>
        <w:contextualSpacing w:val="false"/>
        <w:rPr>
          <w:rFonts w:ascii="arial;sans-serif" w:hAnsi="arial;sans-serif"/>
          <w:b/>
          <w:i w:val="false"/>
          <w:caps w:val="false"/>
          <w:smallCaps w:val="false"/>
          <w:color w:val="222222"/>
          <w:spacing w:val="0"/>
          <w:sz w:val="15"/>
        </w:rPr>
      </w:pPr>
      <w:r>
        <w:rPr>
          <w:rFonts w:ascii="arial;sans-serif" w:hAnsi="arial;sans-serif"/>
          <w:b/>
          <w:i w:val="false"/>
          <w:caps w:val="false"/>
          <w:smallCaps w:val="false"/>
          <w:color w:val="222222"/>
          <w:spacing w:val="0"/>
          <w:sz w:val="15"/>
        </w:rPr>
        <w:t>Stories</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 “Frito Lay” by Miranda Beverly-Whittemore. A neighbor’s affair as viewed though the eyes of a young girl.</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 “The Kerouac that Never Was” by Clark Blaise. A young boy’s older brother is diagnosed with a debilitating disease.</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 “Swan Sister” by Katherine Vaz. The death of a younger sister haunts a woman who is now herself a mother.</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 “Night Song” by Dana Kletter. A teenage girl has a crush on a neighbor who in turn is pursuing the girl’s single mother.</w:t>
      </w:r>
    </w:p>
    <w:p>
      <w:pPr>
        <w:pStyle w:val="style0"/>
        <w:widowControl/>
        <w:pBdr>
          <w:top w:val="nil"/>
          <w:left w:val="nil"/>
          <w:bottom w:val="nil"/>
          <w:insideH w:val="nil"/>
          <w:right w:val="nil"/>
          <w:insideV w:val="nil"/>
        </w:pBdr>
        <w:spacing w:after="0" w:before="0"/>
        <w:contextualSpacing w:val="false"/>
        <w:rPr>
          <w:rFonts w:ascii="arial;sans-serif" w:hAnsi="arial;sans-serif"/>
          <w:b w:val="false"/>
          <w:i w:val="false"/>
          <w:caps w:val="false"/>
          <w:smallCaps w:val="false"/>
          <w:color w:val="222222"/>
          <w:spacing w:val="0"/>
          <w:sz w:val="15"/>
        </w:rPr>
      </w:pPr>
      <w:r>
        <w:rPr>
          <w:rFonts w:ascii="arial;sans-serif" w:hAnsi="arial;sans-serif"/>
          <w:b w:val="false"/>
          <w:i w:val="false"/>
          <w:caps w:val="false"/>
          <w:smallCaps w:val="false"/>
          <w:color w:val="222222"/>
          <w:spacing w:val="0"/>
          <w:sz w:val="15"/>
        </w:rPr>
        <w:t>- “Happy Trails” by Cam Terwilliger. Son resolves his relationship with his abusive father, who is about to die.</w:t>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67"/>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randabw.com/" TargetMode="External"/><Relationship Id="rId3" Type="http://schemas.openxmlformats.org/officeDocument/2006/relationships/hyperlink" Target="http://katherinevaz.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2015-05-15T13:44:17Z</dcterms:created>
  <cp:revision>0</cp:revision>
</cp:coreProperties>
</file>