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099" w:rsidRDefault="00966099" w:rsidP="00966099">
      <w:pPr>
        <w:pStyle w:val="Heading2"/>
      </w:pPr>
      <w:r>
        <w:rPr>
          <w:color w:val="943634"/>
        </w:rPr>
        <w:t>Human</w:t>
      </w:r>
    </w:p>
    <w:p w:rsidR="00966099" w:rsidRDefault="00966099" w:rsidP="00966099">
      <w:pPr>
        <w:pStyle w:val="Heading3"/>
        <w:spacing w:before="8"/>
      </w:pPr>
      <w:r>
        <w:rPr>
          <w:color w:val="943634"/>
        </w:rPr>
        <w:t>Human Traits</w:t>
      </w:r>
    </w:p>
    <w:p w:rsidR="00966099" w:rsidRDefault="00966099" w:rsidP="00966099">
      <w:pPr>
        <w:pStyle w:val="Tekstpodstawowy"/>
        <w:spacing w:before="10"/>
        <w:ind w:left="0"/>
        <w:rPr>
          <w:rFonts w:ascii="Trebuchet MS"/>
          <w:b/>
          <w:sz w:val="2"/>
        </w:rPr>
      </w:pPr>
    </w:p>
    <w:p w:rsidR="00966099" w:rsidRDefault="00966099" w:rsidP="00966099">
      <w:pPr>
        <w:pStyle w:val="Tekstpodstawowy"/>
        <w:spacing w:line="28" w:lineRule="exact"/>
        <w:ind w:left="203" w:right="-58"/>
        <w:rPr>
          <w:rFonts w:ascii="Trebuchet MS"/>
          <w:sz w:val="2"/>
        </w:rPr>
      </w:pPr>
      <w:r w:rsidRPr="00781CFD"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28" style="width:228.75pt;height:1.45pt;mso-position-horizontal-relative:char;mso-position-vertical-relative:line" coordsize="4575,29">
            <v:rect id="_x0000_s1029" style="position:absolute;width:4575;height:29" fillcolor="#c4bc96" stroked="f"/>
            <w10:wrap type="none"/>
            <w10:anchorlock/>
          </v:group>
        </w:pict>
      </w:r>
    </w:p>
    <w:p w:rsidR="00966099" w:rsidRDefault="00966099" w:rsidP="00966099">
      <w:pPr>
        <w:pStyle w:val="Tekstpodstawowy"/>
        <w:spacing w:before="70" w:line="247" w:lineRule="auto"/>
        <w:ind w:right="118"/>
      </w:pPr>
      <w:r>
        <w:rPr>
          <w:w w:val="105"/>
        </w:rPr>
        <w:t>It’s hard to make generalizations about humans, but your human character has these traits.</w:t>
      </w:r>
    </w:p>
    <w:p w:rsidR="00966099" w:rsidRDefault="00966099" w:rsidP="00966099">
      <w:pPr>
        <w:spacing w:before="7" w:line="254" w:lineRule="auto"/>
        <w:ind w:left="232" w:right="303" w:firstLine="187"/>
        <w:rPr>
          <w:sz w:val="19"/>
        </w:rPr>
      </w:pPr>
      <w:r>
        <w:rPr>
          <w:rFonts w:ascii="Georgia"/>
          <w:b/>
          <w:i/>
          <w:sz w:val="19"/>
        </w:rPr>
        <w:t>Ability</w:t>
      </w:r>
      <w:r>
        <w:rPr>
          <w:rFonts w:ascii="Georgia"/>
          <w:b/>
          <w:i/>
          <w:spacing w:val="-33"/>
          <w:sz w:val="19"/>
        </w:rPr>
        <w:t xml:space="preserve"> </w:t>
      </w:r>
      <w:r>
        <w:rPr>
          <w:rFonts w:ascii="Georgia"/>
          <w:b/>
          <w:i/>
          <w:sz w:val="19"/>
        </w:rPr>
        <w:t>Score</w:t>
      </w:r>
      <w:r>
        <w:rPr>
          <w:rFonts w:ascii="Georgia"/>
          <w:b/>
          <w:i/>
          <w:spacing w:val="-33"/>
          <w:sz w:val="19"/>
        </w:rPr>
        <w:t xml:space="preserve"> </w:t>
      </w:r>
      <w:r>
        <w:rPr>
          <w:rFonts w:ascii="Georgia"/>
          <w:b/>
          <w:i/>
          <w:sz w:val="19"/>
        </w:rPr>
        <w:t>Increase.</w:t>
      </w:r>
      <w:r>
        <w:rPr>
          <w:rFonts w:ascii="Georgia"/>
          <w:b/>
          <w:i/>
          <w:spacing w:val="-34"/>
          <w:sz w:val="19"/>
        </w:rPr>
        <w:t xml:space="preserve"> </w:t>
      </w:r>
      <w:r>
        <w:rPr>
          <w:sz w:val="19"/>
        </w:rPr>
        <w:t>Your</w:t>
      </w:r>
      <w:r>
        <w:rPr>
          <w:spacing w:val="-26"/>
          <w:sz w:val="19"/>
        </w:rPr>
        <w:t xml:space="preserve"> </w:t>
      </w:r>
      <w:r>
        <w:rPr>
          <w:sz w:val="19"/>
        </w:rPr>
        <w:t>ability</w:t>
      </w:r>
      <w:r>
        <w:rPr>
          <w:spacing w:val="-27"/>
          <w:sz w:val="19"/>
        </w:rPr>
        <w:t xml:space="preserve"> </w:t>
      </w:r>
      <w:r>
        <w:rPr>
          <w:sz w:val="19"/>
        </w:rPr>
        <w:t>scores</w:t>
      </w:r>
      <w:r>
        <w:rPr>
          <w:spacing w:val="-26"/>
          <w:sz w:val="19"/>
        </w:rPr>
        <w:t xml:space="preserve"> </w:t>
      </w:r>
      <w:r>
        <w:rPr>
          <w:sz w:val="19"/>
        </w:rPr>
        <w:t>each increase by</w:t>
      </w:r>
      <w:r>
        <w:rPr>
          <w:spacing w:val="7"/>
          <w:sz w:val="19"/>
        </w:rPr>
        <w:t xml:space="preserve"> </w:t>
      </w:r>
      <w:r>
        <w:rPr>
          <w:sz w:val="19"/>
        </w:rPr>
        <w:t>1.</w:t>
      </w:r>
    </w:p>
    <w:p w:rsidR="00966099" w:rsidRDefault="00966099" w:rsidP="00966099">
      <w:pPr>
        <w:pStyle w:val="Tekstpodstawowy"/>
        <w:spacing w:line="254" w:lineRule="auto"/>
        <w:ind w:right="163" w:firstLine="187"/>
      </w:pPr>
      <w:r>
        <w:rPr>
          <w:rFonts w:ascii="Georgia"/>
          <w:b/>
          <w:i/>
          <w:w w:val="105"/>
        </w:rPr>
        <w:t xml:space="preserve">Age. </w:t>
      </w:r>
      <w:r>
        <w:rPr>
          <w:w w:val="105"/>
        </w:rPr>
        <w:t>Humans reach adulthood in their late teens and live less than a century.</w:t>
      </w:r>
    </w:p>
    <w:p w:rsidR="00966099" w:rsidRDefault="00966099" w:rsidP="00966099">
      <w:pPr>
        <w:pStyle w:val="Tekstpodstawowy"/>
        <w:spacing w:line="252" w:lineRule="auto"/>
        <w:ind w:right="151" w:firstLine="187"/>
      </w:pPr>
      <w:r>
        <w:rPr>
          <w:rFonts w:ascii="Georgia"/>
          <w:b/>
          <w:i/>
          <w:w w:val="105"/>
        </w:rPr>
        <w:t xml:space="preserve">Alignment. </w:t>
      </w:r>
      <w:r>
        <w:rPr>
          <w:w w:val="105"/>
        </w:rPr>
        <w:t>Humans tend toward no particular alignment. The best and the worst are found among them.</w:t>
      </w:r>
    </w:p>
    <w:p w:rsidR="00966099" w:rsidRDefault="00966099" w:rsidP="00966099">
      <w:pPr>
        <w:pStyle w:val="Tekstpodstawowy"/>
        <w:spacing w:line="254" w:lineRule="auto"/>
        <w:ind w:right="104" w:firstLine="187"/>
      </w:pPr>
      <w:r>
        <w:rPr>
          <w:rFonts w:ascii="Georgia"/>
          <w:b/>
          <w:i/>
          <w:w w:val="105"/>
        </w:rPr>
        <w:t xml:space="preserve">Size. </w:t>
      </w:r>
      <w:r>
        <w:rPr>
          <w:w w:val="105"/>
        </w:rPr>
        <w:t>Humans vary widely in height and build, from barely 5 feet to well over 6 feet tall. Regardless of your position in that range, your size is Medium.</w:t>
      </w:r>
    </w:p>
    <w:p w:rsidR="00966099" w:rsidRDefault="00966099" w:rsidP="00966099">
      <w:pPr>
        <w:pStyle w:val="Tekstpodstawowy"/>
        <w:spacing w:line="254" w:lineRule="auto"/>
        <w:ind w:right="475" w:hanging="109"/>
        <w:jc w:val="center"/>
      </w:pPr>
      <w:r>
        <w:rPr>
          <w:rFonts w:ascii="Georgia"/>
          <w:b/>
          <w:i/>
        </w:rPr>
        <w:t xml:space="preserve">Speed. </w:t>
      </w:r>
      <w:r>
        <w:t xml:space="preserve">Your base walking speed is 30 feet. </w:t>
      </w:r>
    </w:p>
    <w:p w:rsidR="00966099" w:rsidRDefault="00966099" w:rsidP="00966099">
      <w:pPr>
        <w:pStyle w:val="Tekstpodstawowy"/>
        <w:spacing w:line="254" w:lineRule="auto"/>
        <w:ind w:right="475" w:hanging="109"/>
        <w:jc w:val="center"/>
      </w:pPr>
      <w:r>
        <w:rPr>
          <w:rFonts w:ascii="Georgia"/>
          <w:b/>
          <w:i/>
        </w:rPr>
        <w:t xml:space="preserve">Languages. </w:t>
      </w:r>
      <w:r>
        <w:t>You can speak, read, and write Common and one extra language of your choice.</w:t>
      </w:r>
    </w:p>
    <w:p w:rsidR="00966099" w:rsidRDefault="00966099" w:rsidP="00966099">
      <w:pPr>
        <w:pStyle w:val="Tekstpodstawowy"/>
        <w:spacing w:line="254" w:lineRule="auto"/>
        <w:ind w:right="73"/>
      </w:pPr>
      <w:r>
        <w:rPr>
          <w:w w:val="105"/>
        </w:rPr>
        <w:t xml:space="preserve">Humans typically learn the languages of other peoples they deal with, including obscure dialects. They are fond of sprinkling their speech with words borrowed from other tongues: </w:t>
      </w:r>
      <w:proofErr w:type="spellStart"/>
      <w:r>
        <w:rPr>
          <w:w w:val="105"/>
        </w:rPr>
        <w:t>Orc</w:t>
      </w:r>
      <w:proofErr w:type="spellEnd"/>
      <w:r>
        <w:rPr>
          <w:w w:val="105"/>
        </w:rPr>
        <w:t xml:space="preserve"> curses, </w:t>
      </w:r>
      <w:proofErr w:type="spellStart"/>
      <w:r>
        <w:rPr>
          <w:w w:val="105"/>
        </w:rPr>
        <w:t>Elvish</w:t>
      </w:r>
      <w:proofErr w:type="spellEnd"/>
      <w:r>
        <w:rPr>
          <w:w w:val="105"/>
        </w:rPr>
        <w:t xml:space="preserve"> musical expressions, </w:t>
      </w:r>
      <w:proofErr w:type="spellStart"/>
      <w:r>
        <w:rPr>
          <w:w w:val="105"/>
        </w:rPr>
        <w:t>Dwarvish</w:t>
      </w:r>
      <w:proofErr w:type="spellEnd"/>
      <w:r>
        <w:rPr>
          <w:w w:val="105"/>
        </w:rPr>
        <w:t xml:space="preserve"> military phrases, and so on.</w:t>
      </w:r>
    </w:p>
    <w:p w:rsidR="00DD0369" w:rsidRDefault="00966099" w:rsidP="00966099">
      <w:r>
        <w:br w:type="column"/>
      </w:r>
    </w:p>
    <w:sectPr w:rsidR="00DD0369" w:rsidSect="00DD0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adea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Georgia">
    <w:altName w:val="Georgia"/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425"/>
  <w:characterSpacingControl w:val="doNotCompress"/>
  <w:compat/>
  <w:rsids>
    <w:rsidRoot w:val="00966099"/>
    <w:rsid w:val="007D61AB"/>
    <w:rsid w:val="00966099"/>
    <w:rsid w:val="00DD03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66099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66099"/>
    <w:pPr>
      <w:ind w:left="232"/>
    </w:pPr>
    <w:rPr>
      <w:sz w:val="19"/>
      <w:szCs w:val="19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66099"/>
    <w:rPr>
      <w:rFonts w:ascii="Caladea" w:eastAsia="Caladea" w:hAnsi="Caladea" w:cs="Caladea"/>
      <w:sz w:val="19"/>
      <w:szCs w:val="19"/>
      <w:lang w:val="en-US"/>
    </w:rPr>
  </w:style>
  <w:style w:type="paragraph" w:customStyle="1" w:styleId="Heading2">
    <w:name w:val="Heading 2"/>
    <w:basedOn w:val="Normalny"/>
    <w:uiPriority w:val="1"/>
    <w:qFormat/>
    <w:rsid w:val="00966099"/>
    <w:pPr>
      <w:ind w:left="232"/>
      <w:outlineLvl w:val="2"/>
    </w:pPr>
    <w:rPr>
      <w:rFonts w:ascii="Trebuchet MS" w:eastAsia="Trebuchet MS" w:hAnsi="Trebuchet MS" w:cs="Trebuchet MS"/>
      <w:b/>
      <w:bCs/>
      <w:sz w:val="36"/>
      <w:szCs w:val="36"/>
    </w:rPr>
  </w:style>
  <w:style w:type="paragraph" w:customStyle="1" w:styleId="Heading3">
    <w:name w:val="Heading 3"/>
    <w:basedOn w:val="Normalny"/>
    <w:uiPriority w:val="1"/>
    <w:qFormat/>
    <w:rsid w:val="00966099"/>
    <w:pPr>
      <w:spacing w:before="76"/>
      <w:ind w:left="232"/>
      <w:outlineLvl w:val="3"/>
    </w:pPr>
    <w:rPr>
      <w:rFonts w:ascii="Trebuchet MS" w:eastAsia="Trebuchet MS" w:hAnsi="Trebuchet MS" w:cs="Trebuchet MS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796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 Teklak</dc:creator>
  <cp:lastModifiedBy>Mateusz Teklak</cp:lastModifiedBy>
  <cp:revision>1</cp:revision>
  <dcterms:created xsi:type="dcterms:W3CDTF">2020-05-27T19:06:00Z</dcterms:created>
  <dcterms:modified xsi:type="dcterms:W3CDTF">2020-05-27T19:06:00Z</dcterms:modified>
</cp:coreProperties>
</file>