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52704">
      <w:pPr>
        <w:ind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Коллекция - набор элементов, причем каждый элемент находится в определенной позиции  (имеется индекс элемента). Необходимо объявить тип коллекции – командой TYPE. Необходимо объявить коллекцию – переменную этого типа для дальнейшего использования </w:t>
      </w:r>
    </w:p>
    <w:p w14:paraId="49F8921C">
      <w:pPr>
        <w:rPr>
          <w:rFonts w:hint="default"/>
          <w:sz w:val="22"/>
          <w:szCs w:val="22"/>
          <w:lang w:val="ru-RU"/>
        </w:rPr>
      </w:pPr>
    </w:p>
    <w:p w14:paraId="19DF1E4C">
      <w:pPr>
        <w:ind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Типы коллекций:</w:t>
      </w:r>
    </w:p>
    <w:p w14:paraId="776C0827">
      <w:pPr>
        <w:numPr>
          <w:ilvl w:val="0"/>
          <w:numId w:val="1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Ассоциативные массивы</w:t>
      </w:r>
    </w:p>
    <w:p w14:paraId="163BDEAB">
      <w:pPr>
        <w:numPr>
          <w:ilvl w:val="0"/>
          <w:numId w:val="1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Вложенные таблицы (</w:t>
      </w:r>
      <w:r>
        <w:rPr>
          <w:rFonts w:hint="default"/>
          <w:sz w:val="22"/>
          <w:szCs w:val="22"/>
          <w:lang w:val="en-US"/>
        </w:rPr>
        <w:t>Nested tables</w:t>
      </w:r>
      <w:r>
        <w:rPr>
          <w:rFonts w:hint="default"/>
          <w:sz w:val="22"/>
          <w:szCs w:val="22"/>
          <w:lang w:val="ru-RU"/>
        </w:rPr>
        <w:t>)</w:t>
      </w:r>
    </w:p>
    <w:p w14:paraId="7A0769DE">
      <w:pPr>
        <w:numPr>
          <w:ilvl w:val="0"/>
          <w:numId w:val="1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Массивы переменной длины (</w:t>
      </w:r>
      <w:r>
        <w:rPr>
          <w:rFonts w:hint="default"/>
          <w:sz w:val="22"/>
          <w:szCs w:val="22"/>
          <w:lang w:val="en-US"/>
        </w:rPr>
        <w:t>Varray</w:t>
      </w:r>
      <w:r>
        <w:rPr>
          <w:rFonts w:hint="default"/>
          <w:sz w:val="22"/>
          <w:szCs w:val="22"/>
          <w:lang w:val="ru-RU"/>
        </w:rPr>
        <w:t>)</w:t>
      </w:r>
    </w:p>
    <w:p w14:paraId="652001BC">
      <w:pPr>
        <w:numPr>
          <w:numId w:val="0"/>
        </w:numPr>
        <w:rPr>
          <w:rFonts w:hint="default"/>
          <w:sz w:val="22"/>
          <w:szCs w:val="22"/>
          <w:lang w:val="ru-RU"/>
        </w:rPr>
      </w:pPr>
    </w:p>
    <w:p w14:paraId="56BE87E7">
      <w:pPr>
        <w:numPr>
          <w:numId w:val="0"/>
        </w:numPr>
        <w:ind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Коллекция называется </w:t>
      </w:r>
      <w:r>
        <w:rPr>
          <w:rFonts w:hint="default"/>
          <w:b/>
          <w:bCs/>
          <w:sz w:val="22"/>
          <w:szCs w:val="22"/>
          <w:lang w:val="ru-RU"/>
        </w:rPr>
        <w:t>ограниченной</w:t>
      </w:r>
      <w:r>
        <w:rPr>
          <w:rFonts w:hint="default"/>
          <w:sz w:val="22"/>
          <w:szCs w:val="22"/>
          <w:lang w:val="ru-RU"/>
        </w:rPr>
        <w:t xml:space="preserve">, если заранее определены границы возможных значений индексов ее элементов, иначе </w:t>
      </w:r>
      <w:r>
        <w:rPr>
          <w:rFonts w:hint="default"/>
          <w:b/>
          <w:bCs/>
          <w:sz w:val="22"/>
          <w:szCs w:val="22"/>
          <w:lang w:val="ru-RU"/>
        </w:rPr>
        <w:t>неограниченной</w:t>
      </w:r>
      <w:r>
        <w:rPr>
          <w:rFonts w:hint="default"/>
          <w:sz w:val="22"/>
          <w:szCs w:val="22"/>
          <w:lang w:val="ru-RU"/>
        </w:rPr>
        <w:t>:</w:t>
      </w:r>
    </w:p>
    <w:p w14:paraId="25C6B339">
      <w:pPr>
        <w:numPr>
          <w:ilvl w:val="0"/>
          <w:numId w:val="2"/>
        </w:numPr>
        <w:ind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Коллекции типа VARRAY всегда ограничены</w:t>
      </w:r>
    </w:p>
    <w:p w14:paraId="60D9D386">
      <w:pPr>
        <w:numPr>
          <w:ilvl w:val="0"/>
          <w:numId w:val="2"/>
        </w:numPr>
        <w:ind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Вложенные таблицы и ассоциативные массивы неограничены</w:t>
      </w:r>
    </w:p>
    <w:p w14:paraId="7053FA30">
      <w:pPr>
        <w:numPr>
          <w:numId w:val="0"/>
        </w:numPr>
        <w:rPr>
          <w:rFonts w:hint="default"/>
          <w:sz w:val="22"/>
          <w:szCs w:val="22"/>
          <w:lang w:val="ru-RU"/>
        </w:rPr>
      </w:pPr>
    </w:p>
    <w:p w14:paraId="393FB5EC">
      <w:pPr>
        <w:numPr>
          <w:numId w:val="0"/>
        </w:numPr>
        <w:ind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Коллекция называется </w:t>
      </w:r>
      <w:r>
        <w:rPr>
          <w:rFonts w:hint="default"/>
          <w:b/>
          <w:bCs/>
          <w:sz w:val="22"/>
          <w:szCs w:val="22"/>
          <w:lang w:val="ru-RU"/>
        </w:rPr>
        <w:t>плотной</w:t>
      </w:r>
      <w:r>
        <w:rPr>
          <w:rFonts w:hint="default"/>
          <w:sz w:val="22"/>
          <w:szCs w:val="22"/>
          <w:lang w:val="ru-RU"/>
        </w:rPr>
        <w:t>, если все ее элементы, определены и каждому из них присвоено некоторое значение (таковым может быть и NULL)</w:t>
      </w:r>
    </w:p>
    <w:p w14:paraId="56D12F6C">
      <w:pPr>
        <w:numPr>
          <w:ilvl w:val="0"/>
          <w:numId w:val="3"/>
        </w:numPr>
        <w:ind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Массивы </w:t>
      </w:r>
      <w:r>
        <w:rPr>
          <w:rFonts w:hint="default"/>
          <w:b/>
          <w:bCs/>
          <w:sz w:val="22"/>
          <w:szCs w:val="22"/>
          <w:lang w:val="ru-RU"/>
        </w:rPr>
        <w:t xml:space="preserve">VARRAY </w:t>
      </w:r>
      <w:r>
        <w:rPr>
          <w:rFonts w:hint="default"/>
          <w:sz w:val="22"/>
          <w:szCs w:val="22"/>
          <w:lang w:val="ru-RU"/>
        </w:rPr>
        <w:t>всегда являются плотными</w:t>
      </w:r>
    </w:p>
    <w:p w14:paraId="0AAA4DEC">
      <w:pPr>
        <w:numPr>
          <w:ilvl w:val="0"/>
          <w:numId w:val="3"/>
        </w:numPr>
        <w:ind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Вложенные таблицы первоначально всегда плотные, но по мере удаления некоторых элементов становятся разреженными</w:t>
      </w:r>
    </w:p>
    <w:p w14:paraId="6F1B81FE">
      <w:pPr>
        <w:numPr>
          <w:ilvl w:val="0"/>
          <w:numId w:val="3"/>
        </w:numPr>
        <w:ind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Ассоциативные массивы могут быть как </w:t>
      </w:r>
      <w:r>
        <w:rPr>
          <w:rFonts w:hint="default"/>
          <w:b/>
          <w:bCs/>
          <w:sz w:val="22"/>
          <w:szCs w:val="22"/>
          <w:lang w:val="ru-RU"/>
        </w:rPr>
        <w:t>разреженными</w:t>
      </w:r>
      <w:r>
        <w:rPr>
          <w:rFonts w:hint="default"/>
          <w:sz w:val="22"/>
          <w:szCs w:val="22"/>
          <w:lang w:val="ru-RU"/>
        </w:rPr>
        <w:t>, так и плотными в зависимости от способа их заполнения</w:t>
      </w:r>
    </w:p>
    <w:p w14:paraId="180224D8">
      <w:pPr>
        <w:numPr>
          <w:numId w:val="0"/>
        </w:numPr>
        <w:rPr>
          <w:rFonts w:hint="default"/>
          <w:sz w:val="22"/>
          <w:szCs w:val="22"/>
          <w:lang w:val="ru-RU"/>
        </w:rPr>
      </w:pPr>
    </w:p>
    <w:p w14:paraId="45CB6FCA">
      <w:pPr>
        <w:numPr>
          <w:numId w:val="0"/>
        </w:numPr>
        <w:ind w:firstLine="708" w:firstLineChars="0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Инициализация коллекций:</w:t>
      </w:r>
    </w:p>
    <w:p w14:paraId="6226F980">
      <w:pPr>
        <w:numPr>
          <w:ilvl w:val="0"/>
          <w:numId w:val="4"/>
        </w:numPr>
        <w:ind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Явно с помощью конструктора</w:t>
      </w:r>
    </w:p>
    <w:p w14:paraId="6037DAE0">
      <w:pPr>
        <w:numPr>
          <w:ilvl w:val="0"/>
          <w:numId w:val="4"/>
        </w:numPr>
        <w:ind w:left="0" w:leftChars="0"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Неявно при выборке из базы данных</w:t>
      </w:r>
    </w:p>
    <w:p w14:paraId="3D0DB876">
      <w:pPr>
        <w:numPr>
          <w:ilvl w:val="0"/>
          <w:numId w:val="4"/>
        </w:numPr>
        <w:ind w:left="0" w:leftChars="0"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Прямым присвоением переменной с другой коллекции такого же типа</w:t>
      </w:r>
    </w:p>
    <w:p w14:paraId="259A9420">
      <w:pPr>
        <w:numPr>
          <w:numId w:val="0"/>
        </w:numPr>
        <w:ind w:left="708" w:leftChars="0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Добавление и удаление элементов:</w:t>
      </w:r>
    </w:p>
    <w:p w14:paraId="775DDEAF">
      <w:pPr>
        <w:numPr>
          <w:ilvl w:val="0"/>
          <w:numId w:val="5"/>
        </w:numPr>
        <w:ind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Вложенные таблицы и массивы переменной длины – сначала увеличить размер при помощи функции EXTEND, а затем присвоить значения новым элементам</w:t>
      </w:r>
    </w:p>
    <w:p w14:paraId="4C3AD85A">
      <w:pPr>
        <w:numPr>
          <w:ilvl w:val="0"/>
          <w:numId w:val="5"/>
        </w:numPr>
        <w:ind w:left="0" w:leftChars="0"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Ассоциативный массив – присвоение значения новому элементу</w:t>
      </w:r>
    </w:p>
    <w:p w14:paraId="672ECC87">
      <w:pPr>
        <w:numPr>
          <w:numId w:val="0"/>
        </w:numPr>
        <w:rPr>
          <w:rFonts w:hint="default"/>
          <w:sz w:val="22"/>
          <w:szCs w:val="22"/>
          <w:lang w:val="ru-RU"/>
        </w:rPr>
      </w:pPr>
    </w:p>
    <w:p w14:paraId="45A6CDCA">
      <w:pPr>
        <w:numPr>
          <w:numId w:val="0"/>
        </w:numPr>
        <w:ind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Массивы переменной длины</w:t>
      </w:r>
      <w:r>
        <w:rPr>
          <w:rFonts w:hint="default"/>
          <w:sz w:val="22"/>
          <w:szCs w:val="22"/>
          <w:lang w:val="ru-RU"/>
        </w:rPr>
        <w:t xml:space="preserve"> – одномерные, связанные коллекции однотипных элементов</w:t>
      </w:r>
    </w:p>
    <w:p w14:paraId="528DDC54">
      <w:pPr>
        <w:numPr>
          <w:numId w:val="0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Доступны в рамках PL/SQL и в БД. Являются плотными</w:t>
      </w:r>
    </w:p>
    <w:p w14:paraId="2D82AA4B">
      <w:pPr>
        <w:numPr>
          <w:numId w:val="0"/>
        </w:numPr>
        <w:ind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 xml:space="preserve">Вложенные таблицы </w:t>
      </w:r>
      <w:r>
        <w:rPr>
          <w:rFonts w:hint="default"/>
          <w:sz w:val="22"/>
          <w:szCs w:val="22"/>
          <w:lang w:val="ru-RU"/>
        </w:rPr>
        <w:t>– одномерные, несвязанные коллекции однотипных элементов</w:t>
      </w:r>
    </w:p>
    <w:p w14:paraId="76C63FB4">
      <w:pPr>
        <w:numPr>
          <w:numId w:val="0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Доступны в рамках PL/SQL и как поля таблицы в БД. Изначально являются плотными, но могут впоследствии становиться разреженными</w:t>
      </w:r>
    </w:p>
    <w:p w14:paraId="524520E5">
      <w:pPr>
        <w:numPr>
          <w:numId w:val="0"/>
        </w:numPr>
        <w:rPr>
          <w:rFonts w:hint="default"/>
          <w:sz w:val="22"/>
          <w:szCs w:val="22"/>
          <w:lang w:val="ru-RU"/>
        </w:rPr>
      </w:pPr>
    </w:p>
    <w:p w14:paraId="307A1066">
      <w:pPr>
        <w:numPr>
          <w:numId w:val="0"/>
        </w:numPr>
        <w:ind w:firstLine="708" w:firstLineChars="0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Методы коллекций</w:t>
      </w:r>
    </w:p>
    <w:p w14:paraId="7C2382DB">
      <w:pPr>
        <w:numPr>
          <w:numId w:val="0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 xml:space="preserve">count </w:t>
      </w:r>
      <w:r>
        <w:rPr>
          <w:rFonts w:hint="default"/>
          <w:sz w:val="22"/>
          <w:szCs w:val="22"/>
          <w:lang w:val="ru-RU"/>
        </w:rPr>
        <w:t>– подсчет количества элементов коллекции</w:t>
      </w:r>
    </w:p>
    <w:p w14:paraId="3662B8AA">
      <w:pPr>
        <w:numPr>
          <w:numId w:val="0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 xml:space="preserve">delete </w:t>
      </w:r>
      <w:r>
        <w:rPr>
          <w:rFonts w:hint="default"/>
          <w:sz w:val="22"/>
          <w:szCs w:val="22"/>
          <w:lang w:val="ru-RU"/>
        </w:rPr>
        <w:t>– удаление элементов без сжатия коллекции</w:t>
      </w:r>
    </w:p>
    <w:p w14:paraId="49698B76">
      <w:pPr>
        <w:numPr>
          <w:numId w:val="0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 xml:space="preserve">trim </w:t>
      </w:r>
      <w:r>
        <w:rPr>
          <w:rFonts w:hint="default"/>
          <w:sz w:val="22"/>
          <w:szCs w:val="22"/>
          <w:lang w:val="ru-RU"/>
        </w:rPr>
        <w:t>– удаление элементов с сжатием коллекции</w:t>
      </w:r>
    </w:p>
    <w:p w14:paraId="40CDCF35">
      <w:pPr>
        <w:numPr>
          <w:numId w:val="0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 xml:space="preserve">extend </w:t>
      </w:r>
      <w:r>
        <w:rPr>
          <w:rFonts w:hint="default"/>
          <w:sz w:val="22"/>
          <w:szCs w:val="22"/>
          <w:lang w:val="ru-RU"/>
        </w:rPr>
        <w:t>– расширение коллекции</w:t>
      </w:r>
    </w:p>
    <w:p w14:paraId="1B151808">
      <w:pPr>
        <w:numPr>
          <w:numId w:val="0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first / last</w:t>
      </w:r>
      <w:r>
        <w:rPr>
          <w:rFonts w:hint="default"/>
          <w:sz w:val="22"/>
          <w:szCs w:val="22"/>
          <w:lang w:val="ru-RU"/>
        </w:rPr>
        <w:t xml:space="preserve"> – первый /последний индекс коллекции</w:t>
      </w:r>
    </w:p>
    <w:p w14:paraId="08714A2B">
      <w:pPr>
        <w:numPr>
          <w:numId w:val="0"/>
        </w:numPr>
        <w:rPr>
          <w:rFonts w:hint="default"/>
          <w:sz w:val="22"/>
          <w:szCs w:val="22"/>
          <w:lang w:val="ru-RU"/>
        </w:rPr>
      </w:pPr>
    </w:p>
    <w:p w14:paraId="7CBC6612">
      <w:pPr>
        <w:numPr>
          <w:numId w:val="0"/>
        </w:numPr>
        <w:ind w:firstLine="708" w:firstLineChars="0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Псевдо функции коллекций</w:t>
      </w:r>
    </w:p>
    <w:p w14:paraId="7920A2B8">
      <w:pPr>
        <w:numPr>
          <w:numId w:val="0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 xml:space="preserve">table </w:t>
      </w:r>
      <w:r>
        <w:rPr>
          <w:rFonts w:hint="default"/>
          <w:sz w:val="22"/>
          <w:szCs w:val="22"/>
          <w:lang w:val="ru-RU"/>
        </w:rPr>
        <w:t>– превращение коллекции в табличные данные</w:t>
      </w:r>
    </w:p>
    <w:p w14:paraId="3DB95AD4">
      <w:pPr>
        <w:numPr>
          <w:numId w:val="0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 xml:space="preserve">multiset </w:t>
      </w:r>
      <w:r>
        <w:rPr>
          <w:rFonts w:hint="default"/>
          <w:sz w:val="22"/>
          <w:szCs w:val="22"/>
          <w:lang w:val="ru-RU"/>
        </w:rPr>
        <w:t>– превращение табличных данных в коллекцию</w:t>
      </w:r>
    </w:p>
    <w:p w14:paraId="02DEE484">
      <w:pPr>
        <w:numPr>
          <w:numId w:val="0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 xml:space="preserve">cast </w:t>
      </w:r>
      <w:r>
        <w:rPr>
          <w:rFonts w:hint="default"/>
          <w:sz w:val="22"/>
          <w:szCs w:val="22"/>
          <w:lang w:val="ru-RU"/>
        </w:rPr>
        <w:t>– превращение одного вида коллекции в другой</w:t>
      </w:r>
    </w:p>
    <w:p w14:paraId="2EB9FC7B">
      <w:pPr>
        <w:numPr>
          <w:numId w:val="0"/>
        </w:numPr>
        <w:rPr>
          <w:rFonts w:hint="default"/>
          <w:sz w:val="22"/>
          <w:szCs w:val="22"/>
          <w:lang w:val="ru-RU"/>
        </w:rPr>
      </w:pPr>
    </w:p>
    <w:p w14:paraId="28BCA42C">
      <w:pPr>
        <w:numPr>
          <w:numId w:val="0"/>
        </w:numPr>
        <w:ind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 xml:space="preserve">Ассоциативные массивы </w:t>
      </w:r>
      <w:r>
        <w:rPr>
          <w:rFonts w:hint="default"/>
          <w:sz w:val="22"/>
          <w:szCs w:val="22"/>
          <w:lang w:val="ru-RU"/>
        </w:rPr>
        <w:t>– одномерные, неограниченные (по максимальному количеству элементов при создании) коллекции элементов</w:t>
      </w:r>
    </w:p>
    <w:p w14:paraId="062F12BF">
      <w:pPr>
        <w:numPr>
          <w:numId w:val="0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Доступны  только в рамках PL/SQL. Изначально являются разреженными, индекс может принимать непоследовательные значения</w:t>
      </w:r>
    </w:p>
    <w:p w14:paraId="6B8DD9C6">
      <w:pPr>
        <w:numPr>
          <w:numId w:val="0"/>
        </w:numPr>
        <w:rPr>
          <w:rFonts w:hint="default"/>
          <w:sz w:val="22"/>
          <w:szCs w:val="22"/>
          <w:lang w:val="ru-RU"/>
        </w:rPr>
      </w:pPr>
    </w:p>
    <w:p w14:paraId="35294691">
      <w:pPr>
        <w:numPr>
          <w:numId w:val="0"/>
        </w:numPr>
        <w:ind w:firstLine="708" w:firstLineChars="0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Применение коллекций</w:t>
      </w:r>
    </w:p>
    <w:p w14:paraId="33475D29">
      <w:pPr>
        <w:numPr>
          <w:numId w:val="0"/>
        </w:numPr>
        <w:ind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Если необходим разреженный массив данных – использовать ассоциативный массив или вложенную таблицу, явно распределяя и удаляя элементы. </w:t>
      </w:r>
    </w:p>
    <w:p w14:paraId="66D82794">
      <w:pPr>
        <w:numPr>
          <w:numId w:val="0"/>
        </w:numPr>
        <w:ind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Если индекс элемента может быть отрицательным, то использовать ассоциативный массив. </w:t>
      </w:r>
    </w:p>
    <w:p w14:paraId="64E15FD2">
      <w:pPr>
        <w:numPr>
          <w:numId w:val="0"/>
        </w:numPr>
        <w:ind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Если необходимо хранить большие объемы данных в коллекции, то используется вложенная таблица. </w:t>
      </w:r>
    </w:p>
    <w:p w14:paraId="13F89C4B">
      <w:pPr>
        <w:numPr>
          <w:ilvl w:val="0"/>
          <w:numId w:val="0"/>
        </w:numPr>
        <w:ind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Если необходимо задать ограничение на количество элементов коллекции, то используется VARRAY. </w:t>
      </w:r>
      <w:bookmarkStart w:id="0" w:name="_GoBack"/>
      <w:bookmarkEnd w:id="0"/>
    </w:p>
    <w:p w14:paraId="34B11A7A">
      <w:pPr>
        <w:numPr>
          <w:numId w:val="0"/>
        </w:numPr>
        <w:ind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Если необходимо сохранять порядок элементов коллекции, то используется VARRAY. </w:t>
      </w:r>
    </w:p>
    <w:p w14:paraId="49D2EF18">
      <w:pPr>
        <w:numPr>
          <w:numId w:val="0"/>
        </w:numPr>
        <w:rPr>
          <w:rFonts w:hint="default"/>
          <w:sz w:val="22"/>
          <w:szCs w:val="22"/>
          <w:lang w:val="ru-RU"/>
        </w:rPr>
      </w:pPr>
    </w:p>
    <w:p w14:paraId="705A9D34">
      <w:pPr>
        <w:numPr>
          <w:numId w:val="0"/>
        </w:numPr>
        <w:ind w:firstLine="708" w:firstLineChars="0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Переключение контекста</w:t>
      </w:r>
    </w:p>
    <w:p w14:paraId="4A7C1A9B">
      <w:pPr>
        <w:numPr>
          <w:numId w:val="0"/>
        </w:numPr>
        <w:ind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 xml:space="preserve">FORALL </w:t>
      </w:r>
      <w:r>
        <w:rPr>
          <w:rFonts w:hint="default"/>
          <w:sz w:val="22"/>
          <w:szCs w:val="22"/>
          <w:lang w:val="ru-RU"/>
        </w:rPr>
        <w:t>– цикл, в котором коллекция обрабатывается без переключения контекста, могут быть использованы курсорные атрибуты  + SQL%BULK_ROWCOUNT</w:t>
      </w:r>
    </w:p>
    <w:p w14:paraId="32E866F0">
      <w:pPr>
        <w:numPr>
          <w:numId w:val="0"/>
        </w:numPr>
        <w:ind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 xml:space="preserve">BULK COLLECT INTO </w:t>
      </w:r>
      <w:r>
        <w:rPr>
          <w:rFonts w:hint="default"/>
          <w:sz w:val="22"/>
          <w:szCs w:val="22"/>
          <w:lang w:val="ru-RU"/>
        </w:rPr>
        <w:t>– помещение данных в коллекцию без переключения контекста</w:t>
      </w:r>
    </w:p>
    <w:p w14:paraId="4ADCB48F">
      <w:pPr>
        <w:numPr>
          <w:numId w:val="0"/>
        </w:numPr>
        <w:rPr>
          <w:rFonts w:hint="default"/>
          <w:sz w:val="22"/>
          <w:szCs w:val="22"/>
          <w:lang w:val="ru-RU"/>
        </w:rPr>
      </w:pPr>
    </w:p>
    <w:p w14:paraId="3EF6A472">
      <w:pPr>
        <w:numPr>
          <w:numId w:val="0"/>
        </w:numPr>
        <w:rPr>
          <w:rFonts w:hint="default"/>
          <w:sz w:val="22"/>
          <w:szCs w:val="22"/>
          <w:lang w:val="ru-RU"/>
        </w:rPr>
      </w:pPr>
    </w:p>
    <w:p w14:paraId="0954C249">
      <w:pPr>
        <w:numPr>
          <w:numId w:val="0"/>
        </w:numPr>
        <w:rPr>
          <w:rFonts w:hint="default"/>
          <w:sz w:val="22"/>
          <w:szCs w:val="22"/>
          <w:lang w:val="ru-RU"/>
        </w:rPr>
      </w:pPr>
    </w:p>
    <w:p w14:paraId="0C777AE4">
      <w:pPr>
        <w:numPr>
          <w:numId w:val="0"/>
        </w:numPr>
        <w:rPr>
          <w:rFonts w:hint="default"/>
          <w:sz w:val="22"/>
          <w:szCs w:val="22"/>
          <w:lang w:val="ru-RU"/>
        </w:rPr>
      </w:pPr>
    </w:p>
    <w:p w14:paraId="1DFDA36D">
      <w:pPr>
        <w:numPr>
          <w:numId w:val="0"/>
        </w:numPr>
        <w:rPr>
          <w:rFonts w:hint="default"/>
          <w:sz w:val="22"/>
          <w:szCs w:val="22"/>
          <w:lang w:val="ru-RU"/>
        </w:rPr>
      </w:pPr>
    </w:p>
    <w:sectPr>
      <w:pgSz w:w="11906" w:h="16838"/>
      <w:pgMar w:top="1134" w:right="850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FD1B80"/>
    <w:multiLevelType w:val="singleLevel"/>
    <w:tmpl w:val="82FD1B8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2FF3E0"/>
    <w:multiLevelType w:val="singleLevel"/>
    <w:tmpl w:val="982FF3E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B9E7235"/>
    <w:multiLevelType w:val="singleLevel"/>
    <w:tmpl w:val="AB9E723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F905790"/>
    <w:multiLevelType w:val="singleLevel"/>
    <w:tmpl w:val="DF90579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77E2522"/>
    <w:multiLevelType w:val="singleLevel"/>
    <w:tmpl w:val="777E252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D2222"/>
    <w:rsid w:val="1807637A"/>
    <w:rsid w:val="27BD2222"/>
    <w:rsid w:val="4235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2025-02-18T08:32:00Z</dcterms:created>
  <dc:creator>Любовь Сухая</dc:creator>
  <cp:lastModifiedBy>plyxs</cp:lastModifiedBy>
  <dcterms:modified xsi:type="dcterms:W3CDTF">2025-02-18T09:22:49Z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FE2D24D0E0BA4C1587BC915A94955ECC_11</vt:lpwstr>
  </property>
</Properties>
</file>