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E86637">
      <w:pPr>
        <w:spacing w:after="0" w:line="240" w:lineRule="auto"/>
        <w:ind w:firstLine="709"/>
        <w:jc w:val="center"/>
        <w:rPr>
          <w:rFonts w:ascii="Times New Roman" w:hAnsi="Times New Roman" w:eastAsia="Calibri" w:cs="Times New Roman"/>
          <w:kern w:val="0"/>
          <w:sz w:val="28"/>
          <w:szCs w:val="36"/>
          <w14:ligatures w14:val="none"/>
        </w:rPr>
      </w:pPr>
      <w:r>
        <w:rPr>
          <w:rFonts w:ascii="Times New Roman" w:hAnsi="Times New Roman" w:eastAsia="Calibri" w:cs="Times New Roman"/>
          <w:kern w:val="0"/>
          <w:sz w:val="28"/>
          <w:szCs w:val="36"/>
          <w14:ligatures w14:val="none"/>
        </w:rPr>
        <w:t>Учреждение образования</w:t>
      </w:r>
    </w:p>
    <w:p w14:paraId="320A99ED">
      <w:pPr>
        <w:spacing w:after="4200" w:line="240" w:lineRule="auto"/>
        <w:ind w:firstLine="709"/>
        <w:jc w:val="center"/>
        <w:rPr>
          <w:rFonts w:ascii="Times New Roman" w:hAnsi="Times New Roman" w:eastAsia="Calibri" w:cs="Times New Roman"/>
          <w:kern w:val="0"/>
          <w:sz w:val="28"/>
          <w:szCs w:val="36"/>
          <w14:ligatures w14:val="none"/>
        </w:rPr>
      </w:pPr>
      <w:r>
        <w:rPr>
          <w:rFonts w:ascii="Times New Roman" w:hAnsi="Times New Roman" w:eastAsia="Calibri" w:cs="Times New Roman"/>
          <w:kern w:val="0"/>
          <w:sz w:val="28"/>
          <w:szCs w:val="36"/>
          <w14:ligatures w14:val="none"/>
        </w:rPr>
        <w:t>«БЕЛОРУССКИЙ ГОСУДАРСТВЕННЫЙ ТЕХНОЛОГИЧЕСКИЙ УНИВЕРСИТЕТ»</w:t>
      </w:r>
    </w:p>
    <w:p w14:paraId="01C11B33">
      <w:pPr>
        <w:spacing w:after="0" w:line="240" w:lineRule="auto"/>
        <w:ind w:firstLine="709"/>
        <w:jc w:val="center"/>
        <w:rPr>
          <w:rFonts w:ascii="Times New Roman" w:hAnsi="Times New Roman" w:eastAsia="Times New Roman" w:cs="Times New Roman"/>
          <w:b/>
          <w:color w:val="000000"/>
          <w:kern w:val="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color w:val="000000"/>
          <w:kern w:val="0"/>
          <w:sz w:val="28"/>
          <w:szCs w:val="28"/>
          <w14:ligatures w14:val="none"/>
        </w:rPr>
        <w:t>Отчёт</w:t>
      </w:r>
    </w:p>
    <w:p w14:paraId="148FC119">
      <w:pPr>
        <w:spacing w:after="0" w:line="240" w:lineRule="auto"/>
        <w:ind w:firstLine="709"/>
        <w:jc w:val="center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  <w:t>по предмету «Проектирование программного обеспечения»</w:t>
      </w:r>
    </w:p>
    <w:p w14:paraId="564E3D62">
      <w:pPr>
        <w:spacing w:after="0" w:line="240" w:lineRule="auto"/>
        <w:ind w:firstLine="709"/>
        <w:jc w:val="center"/>
        <w:rPr>
          <w:rFonts w:hint="default" w:ascii="Times New Roman" w:hAnsi="Times New Roman" w:eastAsia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  <w:t>Лабораторная работа №</w:t>
      </w:r>
      <w:r>
        <w:rPr>
          <w:rFonts w:hint="default" w:eastAsia="Times New Roman" w:cs="Times New Roman"/>
          <w:color w:val="000000"/>
          <w:kern w:val="0"/>
          <w:sz w:val="28"/>
          <w:szCs w:val="28"/>
          <w:lang w:val="ru-RU"/>
          <w14:ligatures w14:val="none"/>
        </w:rPr>
        <w:t>3</w:t>
      </w:r>
    </w:p>
    <w:p w14:paraId="40295DE7">
      <w:pPr>
        <w:spacing w:after="4680" w:line="240" w:lineRule="auto"/>
        <w:ind w:firstLine="709"/>
        <w:jc w:val="center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  <w:t>«</w:t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en-US" w:eastAsia="zh-CN"/>
          <w14:ligatures w14:val="none"/>
        </w:rPr>
        <w:t>Проектирование информационных систем</w:t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  <w:t>»</w:t>
      </w:r>
    </w:p>
    <w:p w14:paraId="3CB62B9B">
      <w:pPr>
        <w:spacing w:after="0" w:line="240" w:lineRule="auto"/>
        <w:ind w:left="4956" w:firstLine="709"/>
        <w:rPr>
          <w:rFonts w:ascii="Times New Roman" w:hAnsi="Times New Roman" w:eastAsia="Calibri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eastAsia="Calibri" w:cs="Times New Roman"/>
          <w:kern w:val="0"/>
          <w:sz w:val="28"/>
          <w:szCs w:val="28"/>
          <w14:ligatures w14:val="none"/>
        </w:rPr>
        <w:t xml:space="preserve">Студент: </w:t>
      </w:r>
      <w:r>
        <w:rPr>
          <w:rFonts w:ascii="Times New Roman" w:hAnsi="Times New Roman" w:eastAsia="Calibri" w:cs="Times New Roman"/>
          <w:kern w:val="0"/>
          <w:sz w:val="28"/>
          <w:szCs w:val="28"/>
          <w:lang w:val="ru-RU"/>
          <w14:ligatures w14:val="none"/>
        </w:rPr>
        <w:t>Лопатнюк</w:t>
      </w: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ru-RU"/>
          <w14:ligatures w14:val="none"/>
        </w:rPr>
        <w:t xml:space="preserve"> П</w:t>
      </w:r>
      <w:r>
        <w:rPr>
          <w:rFonts w:ascii="Times New Roman" w:hAnsi="Times New Roman" w:eastAsia="Calibri" w:cs="Times New Roman"/>
          <w:kern w:val="0"/>
          <w:sz w:val="28"/>
          <w:szCs w:val="28"/>
          <w14:ligatures w14:val="none"/>
        </w:rPr>
        <w:t>.В.</w:t>
      </w:r>
    </w:p>
    <w:p w14:paraId="67BFD0F7">
      <w:pPr>
        <w:spacing w:after="0" w:line="240" w:lineRule="auto"/>
        <w:ind w:left="4956" w:firstLine="709"/>
        <w:rPr>
          <w:rFonts w:ascii="Times New Roman" w:hAnsi="Times New Roman" w:eastAsia="Calibri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eastAsia="Calibri" w:cs="Times New Roman"/>
          <w:kern w:val="0"/>
          <w:sz w:val="28"/>
          <w:szCs w:val="28"/>
          <w14:ligatures w14:val="none"/>
        </w:rPr>
        <w:t>ФИТ 3 курс 1 группа</w:t>
      </w:r>
    </w:p>
    <w:p w14:paraId="658E5EA4">
      <w:pPr>
        <w:spacing w:after="400" w:line="240" w:lineRule="auto"/>
        <w:ind w:left="4956" w:firstLine="709"/>
        <w:rPr>
          <w:rFonts w:ascii="Times New Roman" w:hAnsi="Times New Roman" w:eastAsia="Calibri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eastAsia="Calibri" w:cs="Times New Roman"/>
          <w:kern w:val="0"/>
          <w:sz w:val="28"/>
          <w:szCs w:val="28"/>
          <w14:ligatures w14:val="none"/>
        </w:rPr>
        <w:t>Преподаватель: Якубенко К. Д</w:t>
      </w:r>
    </w:p>
    <w:p w14:paraId="039D5037">
      <w:pPr>
        <w:spacing w:before="2040" w:after="0" w:line="240" w:lineRule="auto"/>
        <w:ind w:firstLine="709"/>
        <w:jc w:val="center"/>
        <w:rPr>
          <w:rFonts w:ascii="Times New Roman" w:hAnsi="Times New Roman" w:eastAsia="Calibri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eastAsia="Calibri" w:cs="Times New Roman"/>
          <w:kern w:val="0"/>
          <w:sz w:val="28"/>
          <w:szCs w:val="28"/>
          <w14:ligatures w14:val="none"/>
        </w:rPr>
        <w:t>Минск 2024</w:t>
      </w:r>
    </w:p>
    <w:p w14:paraId="252AC94A">
      <w:pPr>
        <w:spacing w:before="0" w:beforeLines="0" w:after="0" w:afterLines="0" w:line="360" w:lineRule="auto"/>
        <w:ind w:left="0" w:leftChars="0" w:right="0" w:rightChars="0" w:firstLine="0" w:firstLineChars="0"/>
        <w:jc w:val="center"/>
        <w:rPr>
          <w:rFonts w:ascii="SimSun" w:hAnsi="SimSun" w:eastAsia="SimSun" w:cs="Times New Roman"/>
          <w:kern w:val="0"/>
          <w:sz w:val="21"/>
          <w:szCs w:val="28"/>
          <w:lang w:val="ru-RU" w:eastAsia="en-US" w:bidi="ar-SA"/>
          <w14:ligatures w14:val="none"/>
        </w:rPr>
        <w:sectPr>
          <w:pgSz w:w="11906" w:h="16838"/>
          <w:pgMar w:top="1134" w:right="850" w:bottom="1134" w:left="1701" w:header="720" w:footer="720" w:gutter="0"/>
          <w:pgNumType w:fmt="decimal"/>
          <w:cols w:space="720" w:num="1"/>
          <w:docGrid w:linePitch="360" w:charSpace="0"/>
        </w:sectPr>
      </w:pPr>
    </w:p>
    <w:p w14:paraId="6DB39CE1">
      <w:pPr>
        <w:pStyle w:val="2"/>
        <w:numPr>
          <w:ilvl w:val="0"/>
          <w:numId w:val="1"/>
        </w:numPr>
        <w:bidi w:val="0"/>
        <w:ind w:firstLine="708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Теоретичекие сведения</w:t>
      </w:r>
    </w:p>
    <w:p w14:paraId="23EA9D07">
      <w:pPr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Процесс — это последовательность взаимосвязанных действий или операций, направленных на достижение конкретной цели или результата. В рамках управления и моделирования процессов это понятие охватывает не только выполнение действий, но и временные, логические и причинно-следственные связи между ними, которые определяют порядок выполнения и условия для перехода между этапами.</w:t>
      </w:r>
    </w:p>
    <w:p w14:paraId="0536DEBC">
      <w:pPr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Основными методами IDEF3 являются описание и моделирование процессов с учётом их динамики и временных взаимосвязей. Этот метод позволяет фиксировать и представлять знания о процессе, фокусируясь на последовательности событий и условий, необходимых для их выполнения. IDEF3 включает такие методы, как описание сценариев для отображения типичных последовательностей действий и создание блок-схем с перекрёстками для моделирования ветвлений и слияний в потоке действий.</w:t>
      </w:r>
    </w:p>
    <w:p w14:paraId="4A4A1BB8">
      <w:pPr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Центральными компонентами модели IDEF3 являются блоки, представляющие отдельные действия или этапы процесса, а также перекрёстки, которые указывают на логические связи между ними. Каждый блок отображает конкретное действие, а перекрёстки задают условия перехода между действиями, показывая, в каких ситуациях возможно выполнение следующего этапа или сценария.</w:t>
      </w:r>
    </w:p>
    <w:p w14:paraId="20BB6AD9">
      <w:pPr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Использование перекрёстков в IDEF3 имеет важное значение, так как они позволяют моделировать сложные процессы, где возможны ветвления или параллельное выполнение действий. С помощью перекрёстков с логическими операторами, такими как «И», «ИЛИ» и «исключающее ИЛИ», можно гибко управлять логикой переходов между действиями, задавая условия для их выполнения и обеспечивая необходимую последовательность.</w:t>
      </w:r>
    </w:p>
    <w:p w14:paraId="1967C681">
      <w:pPr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IDEF0 и IDEF3 служат для разных целей в моделировании процессов. IDEF0 фокусируется на структурном описании системы, представляя связи между функциями и ресурсами, которые они используют, и часто применяется для анализа статической структуры системы или организации. В то время как IDEF0 отвечает на вопрос «что выполняется» в рамках системы, IDEF3 более ориентирован на динамику и временную последовательность, объясняя «как и в каком порядке» выполняются действия. Таким образом, IDEF0 целесообразно использовать, когда требуется разработать или улучшить общую структуру и функциональные взаимодействия системы, а IDEF3 полезен, когда важно изучить последовательность операций и возможные сценарии в ходе выполнения процесса.</w:t>
      </w:r>
    </w:p>
    <w:p w14:paraId="3896E16D">
      <w:pPr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br w:type="page"/>
      </w:r>
    </w:p>
    <w:p w14:paraId="3A0973C9">
      <w:pPr>
        <w:pStyle w:val="2"/>
        <w:numPr>
          <w:ilvl w:val="0"/>
          <w:numId w:val="0"/>
        </w:numPr>
        <w:bidi w:val="0"/>
        <w:ind w:firstLine="708" w:firstLineChars="0"/>
        <w:rPr>
          <w:rFonts w:hint="default"/>
          <w:lang w:val="ru-RU"/>
        </w:rPr>
      </w:pPr>
      <w:r>
        <w:rPr>
          <w:rFonts w:hint="default"/>
          <w:lang w:val="ru-RU" w:eastAsia="zh-CN"/>
        </w:rPr>
        <w:t xml:space="preserve">2. Постановка задачи </w:t>
      </w:r>
    </w:p>
    <w:p w14:paraId="0F35E6E6">
      <w:pPr>
        <w:pStyle w:val="3"/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2.1 Описание функциональных требований</w:t>
      </w:r>
    </w:p>
    <w:p w14:paraId="2577F84D">
      <w:pPr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Проект «Интерфейс электронной почты» нацелен на создание удобного и безопасного программного обеспечения для работы с электронной корреспонденцией. В процессе разработки были определены функциональные требования, которые должны быть реализованы в программе. Ниже представлены основные функциональные требования:</w:t>
      </w:r>
    </w:p>
    <w:p w14:paraId="696364A9">
      <w:pPr>
        <w:numPr>
          <w:ilvl w:val="0"/>
          <w:numId w:val="2"/>
        </w:numPr>
        <w:ind w:left="0" w:leftChars="0" w:firstLine="709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Отправка и получение писем</w:t>
      </w:r>
      <w:r>
        <w:rPr>
          <w:rFonts w:hint="default"/>
        </w:rPr>
        <w:t xml:space="preserve"> —</w:t>
      </w:r>
      <w:r>
        <w:rPr>
          <w:rFonts w:hint="default"/>
          <w:lang w:val="ru-RU"/>
        </w:rPr>
        <w:t xml:space="preserve"> э</w:t>
      </w:r>
      <w:r>
        <w:rPr>
          <w:rFonts w:hint="default"/>
          <w:lang w:val="ru-RU" w:eastAsia="zh-CN"/>
        </w:rPr>
        <w:t>то основное требование для любого почтового приложения.  Пользователь должен иметь возможность добавлять файлы (документы, изображения и т.д.) к письму. Приложение должно автоматически проверять наличие новых сообщений. Возможность узнать, было ли письмо успешно отправлено или доставлено. Реализация поддержки различных протоколов, таких как IMAP/POP3 для получения почты и SMTP для отправки.</w:t>
      </w:r>
    </w:p>
    <w:p w14:paraId="524474B4">
      <w:pPr>
        <w:numPr>
          <w:ilvl w:val="0"/>
          <w:numId w:val="2"/>
        </w:numPr>
        <w:ind w:left="0" w:leftChars="0" w:firstLine="709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Управление контактами</w:t>
      </w:r>
      <w:r>
        <w:rPr>
          <w:rFonts w:hint="default"/>
        </w:rPr>
        <w:t xml:space="preserve"> —</w:t>
      </w:r>
      <w:r>
        <w:rPr>
          <w:rFonts w:hint="default"/>
          <w:lang w:val="ru-RU" w:eastAsia="zh-CN"/>
        </w:rPr>
        <w:t xml:space="preserve"> важная часть работы с электронной почтой. Пользователь должен иметь возможность создавать новые контакты с полями для ввода имени, адреса электронной почты, номера телефона и другой информации (например, адреса, заметки). Опция редактирования информации о существующих контактах и удаления ненужных.</w:t>
      </w:r>
    </w:p>
    <w:p w14:paraId="0037EA49">
      <w:pPr>
        <w:numPr>
          <w:ilvl w:val="0"/>
          <w:numId w:val="2"/>
        </w:numPr>
        <w:ind w:left="0" w:leftChars="0" w:firstLine="709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Организация почтового ящика играет важную роль в управлении поступающей корреспонденцией. Необходима возможность сортировки писем по дате, отправителю, теме и статусу (прочитанные, непрочитанные). Функция архивирования старых писем для освобождения места в почтовом ящике без их удаления. Удобное удаление ненужных или нежелательных писем с возможностью восстановления из корзины.</w:t>
      </w:r>
    </w:p>
    <w:p w14:paraId="5C428CFE">
      <w:pPr>
        <w:numPr>
          <w:ilvl w:val="0"/>
          <w:numId w:val="2"/>
        </w:numPr>
        <w:ind w:left="0" w:leftChars="0" w:firstLine="709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Эффективный поиск и фильтрация писем являются критически важными для управления электронной почтой.  Пользователь может вводить одно или несколько ключевых слов, и система должна находить соответствующие письма по содержимому, отправителю, получателю или теме.</w:t>
      </w:r>
    </w:p>
    <w:p w14:paraId="39DFCCDC">
      <w:pPr>
        <w:ind w:left="0" w:leftChars="0" w:firstLine="708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Эти функциональные требования обеспечивают пользователям эффективное и комфортное использование программы «Интерфейс электронной почты», делая её инструментом для продуктивного управления корреспонденцией.</w:t>
      </w:r>
      <w:r>
        <w:rPr>
          <w:rFonts w:hint="default"/>
          <w:lang w:val="ru-RU" w:eastAsia="zh-CN"/>
        </w:rPr>
        <w:br w:type="page"/>
      </w:r>
    </w:p>
    <w:p w14:paraId="0A5FF39D">
      <w:pPr>
        <w:pStyle w:val="3"/>
        <w:bidi w:val="0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3. Описание программных средств</w:t>
      </w:r>
    </w:p>
    <w:p w14:paraId="4DA89727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Visual Paradigm — это многофункциональное программное обеспечение для моделирования и проектирования, которое широко используется как в IT, так и в бизнес-средах. Программа позволяет создавать различные типы диаграмм, такие как UML (Unified Modeling Language), BPMN (Business Process Model and Notation), DFD (Data Flow Diagram), ERD (Entity Relationship Diagram) и многие другие. Она предназначена для визуализации сложных процессов, архитектуры систем и бизнес-структур, что делает её полезной для аналитиков, разработчиков и менеджеров проектов.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Программа разработана компанией Visual Paradigm International и доступна как в виде десктопного приложения для платформ Windows, macOS и Linux, так и онлайн через веб-интерфейс. Это дает возможность пользователям работать с диаграммами как на локальных компьютерах, так и в облаке, что упрощает совместную работу над проектами. Visual Paradigm поддерживает функционал для создания моделей в режиме реального времени, что особенно полезно для командного взаимодействия и управления проектами.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Одной из ключевых особенностей Visual Paradigm является её интеграция с популярными средами разработки, такими как Eclipse, NetBeans и IntelliJ IDEA, что позволяет seamlessly переносить диаграммы в код или управлять проектами на разных этапах жизненного цикла разработки. Также программа поддерживает экспорт диаграмм в популярные форматы, включая PNG, PDF, SVG, и легко интегрируется с инструментами для версионирования, такими как Git.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Visual Paradigm предлагает гибкий подход к управлению процессами, позволяющий вам адаптировать его под свои индивидуальные нужды. Наш принцип Just-in-Time дает вам свободу выбора: вы можете использовать готовые процессы или создавать собственные, используя богатую библиотеку компонентов.</w:t>
      </w:r>
    </w:p>
    <w:p w14:paraId="1B838BAC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Visual Paradigm предоставляет гибкий подход к моделированию, который подходит для использования как в малых командах, так и в крупных предприятиях.</w:t>
      </w:r>
    </w:p>
    <w:p w14:paraId="4B49F23D"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 w14:paraId="1E28893E"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4. Описание практического задания</w:t>
      </w:r>
    </w:p>
    <w:p w14:paraId="2CF12EF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40" w:line="260" w:lineRule="auto"/>
        <w:ind w:firstLine="709"/>
        <w:textAlignment w:val="auto"/>
        <w:rPr>
          <w:rFonts w:hint="default"/>
          <w:lang w:val="ru-RU" w:eastAsia="ru-RU"/>
        </w:rPr>
      </w:pPr>
      <w:r>
        <w:rPr>
          <w:rFonts w:hint="default"/>
          <w:b w:val="0"/>
          <w:bCs w:val="0"/>
          <w:lang w:val="ru-RU" w:eastAsia="ru-RU"/>
        </w:rPr>
        <w:t>Контекстная диаграмма (или диаграмма уровня 0) является верхнеуровневой диаграммой потоков данных (DFD), которая отображает общее взаимодействие системы с внешними сущностями, показывая, какие данные поступают в систему, как они обрабатываются, и какие данные отправляются обратно во внешние системы. Контекстная диаграмма описывает всю систему одним процессом и показывает основные внешние сущности, взаимодействующие с ней.</w:t>
      </w:r>
    </w:p>
    <w:p w14:paraId="4807AA51">
      <w:pPr>
        <w:ind w:left="0" w:leftChars="0" w:firstLine="0" w:firstLineChars="0"/>
        <w:jc w:val="center"/>
      </w:pPr>
      <w:r>
        <w:drawing>
          <wp:inline distT="0" distB="0" distL="114300" distR="114300">
            <wp:extent cx="3931285" cy="2454275"/>
            <wp:effectExtent l="0" t="0" r="635" b="14605"/>
            <wp:docPr id="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1285" cy="245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226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240" w:line="260" w:lineRule="auto"/>
        <w:ind w:firstLine="363"/>
        <w:jc w:val="center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Рисунок </w:t>
      </w:r>
      <w:r>
        <w:rPr>
          <w:rFonts w:hint="default" w:eastAsia="Times New Roman" w:cs="Times New Roman"/>
          <w:color w:val="000000"/>
          <w:sz w:val="28"/>
          <w:szCs w:val="28"/>
          <w:lang w:val="ru-RU"/>
        </w:rPr>
        <w:t>3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.1 – Диаграмма 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>отправки</w:t>
      </w:r>
      <w:r>
        <w:rPr>
          <w:rFonts w:hint="default" w:eastAsia="Times New Roman" w:cs="Times New Roman"/>
          <w:color w:val="000000"/>
          <w:sz w:val="28"/>
          <w:szCs w:val="28"/>
          <w:lang w:val="ru-RU"/>
        </w:rPr>
        <w:t xml:space="preserve"> и получения почты</w:t>
      </w:r>
    </w:p>
    <w:p w14:paraId="260F5834">
      <w:pPr>
        <w:bidi w:val="0"/>
        <w:rPr>
          <w:rFonts w:hint="default"/>
          <w:lang w:val="ru-RU" w:eastAsia="ru-RU"/>
        </w:rPr>
      </w:pPr>
      <w:r>
        <w:rPr>
          <w:rFonts w:hint="default"/>
          <w:b w:val="0"/>
          <w:bCs w:val="0"/>
          <w:lang w:val="ru-RU" w:eastAsia="ru-RU"/>
        </w:rPr>
        <w:t>Центральный элемент диаграммы — процесс «Отправка и получение электронной почты». Этот процесс связан с различными внешними элементами и потоками данных</w:t>
      </w:r>
      <w:r>
        <w:rPr>
          <w:rFonts w:hint="default"/>
          <w:b w:val="0"/>
          <w:bCs w:val="0"/>
          <w:lang w:val="en-US" w:eastAsia="ru-RU"/>
        </w:rPr>
        <w:t>.</w:t>
      </w:r>
      <w:r>
        <w:rPr>
          <w:rFonts w:hint="default"/>
          <w:b w:val="0"/>
          <w:bCs w:val="0"/>
          <w:lang w:val="ru-RU" w:eastAsia="ru-RU"/>
        </w:rPr>
        <w:br w:type="textWrapping"/>
      </w:r>
      <w:r>
        <w:rPr>
          <w:rFonts w:hint="default"/>
          <w:b w:val="0"/>
          <w:bCs w:val="0"/>
          <w:lang w:val="en-US" w:eastAsia="ru-RU"/>
        </w:rPr>
        <w:tab/>
      </w:r>
      <w:r>
        <w:rPr>
          <w:rFonts w:hint="default"/>
          <w:b w:val="0"/>
          <w:bCs w:val="0"/>
          <w:lang w:val="ru-RU" w:eastAsia="ru-RU"/>
        </w:rPr>
        <w:t>Настройки учётной записи и письмо от пользователя подаются на вход системы, что означает, что пользователь настраивает учётную запись и отправляет письмо через систему.</w:t>
      </w:r>
      <w:r>
        <w:rPr>
          <w:rFonts w:hint="default"/>
          <w:b w:val="0"/>
          <w:bCs w:val="0"/>
          <w:lang w:val="ru-RU" w:eastAsia="ru-RU"/>
        </w:rPr>
        <w:br w:type="textWrapping"/>
      </w:r>
      <w:r>
        <w:rPr>
          <w:rFonts w:hint="default"/>
          <w:b w:val="0"/>
          <w:bCs w:val="0"/>
          <w:lang w:val="en-US" w:eastAsia="ru-RU"/>
        </w:rPr>
        <w:tab/>
      </w:r>
      <w:r>
        <w:rPr>
          <w:rFonts w:hint="default"/>
          <w:b w:val="0"/>
          <w:bCs w:val="0"/>
          <w:lang w:val="ru-RU" w:eastAsia="ru-RU"/>
        </w:rPr>
        <w:t>Правила безопасности и Файлы вложений также поступают в систему, указывая, что система учитывает правила безопасности и обрабатывает вложенные файлы.</w:t>
      </w:r>
      <w:r>
        <w:rPr>
          <w:rFonts w:hint="default"/>
          <w:b w:val="0"/>
          <w:bCs w:val="0"/>
          <w:lang w:val="ru-RU" w:eastAsia="ru-RU"/>
        </w:rPr>
        <w:br w:type="textWrapping"/>
      </w:r>
      <w:r>
        <w:rPr>
          <w:rFonts w:hint="default"/>
          <w:b w:val="0"/>
          <w:bCs w:val="0"/>
          <w:lang w:val="en-US" w:eastAsia="ru-RU"/>
        </w:rPr>
        <w:tab/>
      </w:r>
      <w:r>
        <w:rPr>
          <w:rFonts w:hint="default"/>
          <w:lang w:val="ru-RU" w:eastAsia="ru-RU"/>
        </w:rPr>
        <w:t>На выходе из системы:</w:t>
      </w:r>
    </w:p>
    <w:p w14:paraId="39AA0A05">
      <w:pPr>
        <w:numPr>
          <w:ilvl w:val="0"/>
          <w:numId w:val="3"/>
        </w:numPr>
        <w:bidi w:val="0"/>
        <w:ind w:left="0" w:leftChars="0" w:firstLine="709" w:firstLineChars="0"/>
        <w:rPr>
          <w:rFonts w:hint="default"/>
          <w:lang w:val="ru-RU" w:eastAsia="ru-RU"/>
        </w:rPr>
      </w:pPr>
      <w:r>
        <w:rPr>
          <w:rFonts w:hint="default"/>
          <w:lang w:val="ru-RU" w:eastAsia="ru-RU"/>
        </w:rPr>
        <w:t>Отправленное письмо, которое выходит из системы как результат процесса отправки.</w:t>
      </w:r>
    </w:p>
    <w:p w14:paraId="393F892F">
      <w:pPr>
        <w:numPr>
          <w:ilvl w:val="0"/>
          <w:numId w:val="3"/>
        </w:numPr>
        <w:bidi w:val="0"/>
        <w:ind w:left="0" w:leftChars="0" w:firstLine="709" w:firstLineChars="0"/>
        <w:rPr>
          <w:rFonts w:hint="default"/>
          <w:lang w:val="ru-RU" w:eastAsia="ru-RU"/>
        </w:rPr>
      </w:pPr>
      <w:r>
        <w:rPr>
          <w:rFonts w:hint="default"/>
          <w:lang w:val="ru-RU" w:eastAsia="ru-RU"/>
        </w:rPr>
        <w:t>Полученные письма, поступающие обратно пользователю.</w:t>
      </w:r>
    </w:p>
    <w:p w14:paraId="581246B2">
      <w:pPr>
        <w:numPr>
          <w:ilvl w:val="0"/>
          <w:numId w:val="3"/>
        </w:numPr>
        <w:bidi w:val="0"/>
        <w:ind w:left="0" w:leftChars="0" w:firstLine="709" w:firstLineChars="0"/>
        <w:rPr>
          <w:rFonts w:hint="default"/>
          <w:lang w:val="ru-RU" w:eastAsia="ru-RU"/>
        </w:rPr>
      </w:pPr>
      <w:r>
        <w:rPr>
          <w:rFonts w:hint="default"/>
          <w:lang w:val="ru-RU" w:eastAsia="ru-RU"/>
        </w:rPr>
        <w:t>Фильтрованные сообщения (спам и нежелательные письма), которые система обрабатывает и фильтрует.</w:t>
      </w:r>
    </w:p>
    <w:p w14:paraId="3837CD04">
      <w:pPr>
        <w:numPr>
          <w:ilvl w:val="0"/>
          <w:numId w:val="3"/>
        </w:numPr>
        <w:bidi w:val="0"/>
        <w:ind w:left="0" w:leftChars="0" w:firstLine="709" w:firstLineChars="0"/>
        <w:rPr>
          <w:rFonts w:hint="default"/>
          <w:lang w:val="ru-RU" w:eastAsia="ru-RU"/>
        </w:rPr>
      </w:pPr>
      <w:r>
        <w:rPr>
          <w:rFonts w:hint="default"/>
          <w:lang w:val="ru-RU" w:eastAsia="ru-RU"/>
        </w:rPr>
        <w:t>Уведомления, которые могут быть отправлены пользователю, когда происходят определённые события, связанные с почтовыми сообщениями (например, получение нового письма или ошибка доставки).</w:t>
      </w:r>
    </w:p>
    <w:p w14:paraId="25EE17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40" w:line="260" w:lineRule="auto"/>
        <w:ind w:left="0" w:leftChars="0" w:firstLine="0" w:firstLineChars="0"/>
        <w:textAlignment w:val="auto"/>
      </w:pPr>
      <w:r>
        <w:rPr>
          <w:rFonts w:hint="default"/>
          <w:lang w:val="ru-RU"/>
        </w:rPr>
        <w:tab/>
      </w:r>
      <w:r>
        <w:t>Диаграмма 1-го уровня декомпозиции (DFD уровня 1) — это детализация контекстной диаграммы, которая разбивает основной процесс на более мелкие подпроцессы, чтобы показать внутренние действия системы и их взаимодействие. В отличие от контекстной диаграммы, которая отображает только взаимодействие с внешними сущностями, диаграмма уровня 1 более подробно описывает процессы внутри системы, их взаимосвязи и потоки данных между ними.</w:t>
      </w:r>
    </w:p>
    <w:p w14:paraId="41E7F91B">
      <w:pPr>
        <w:ind w:left="0" w:leftChars="0" w:firstLine="0" w:firstLineChars="0"/>
      </w:pPr>
      <w:r>
        <w:drawing>
          <wp:inline distT="0" distB="0" distL="114300" distR="114300">
            <wp:extent cx="5937250" cy="2812415"/>
            <wp:effectExtent l="0" t="0" r="6350" b="6985"/>
            <wp:docPr id="8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1D1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240" w:line="260" w:lineRule="auto"/>
        <w:ind w:firstLine="709"/>
        <w:jc w:val="center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Рисунок </w:t>
      </w:r>
      <w:r>
        <w:rPr>
          <w:rFonts w:hint="default" w:eastAsia="Times New Roman" w:cs="Times New Roman"/>
          <w:color w:val="000000"/>
          <w:sz w:val="28"/>
          <w:szCs w:val="28"/>
          <w:lang w:val="ru-RU"/>
        </w:rPr>
        <w:t>3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.2 – Диаграмма 1-го уровня декомпозиции</w:t>
      </w:r>
    </w:p>
    <w:p w14:paraId="6B7ECA2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 w:line="260" w:lineRule="auto"/>
        <w:ind w:firstLine="709"/>
        <w:textAlignment w:val="auto"/>
      </w:pPr>
      <w:r>
        <w:t>Входы (левая сторона):</w:t>
      </w:r>
    </w:p>
    <w:p w14:paraId="3AB2F51D">
      <w:pPr>
        <w:numPr>
          <w:ilvl w:val="0"/>
          <w:numId w:val="4"/>
        </w:numPr>
        <w:ind w:left="0" w:leftChars="0" w:firstLine="709" w:firstLineChars="0"/>
      </w:pPr>
      <w:r>
        <w:t>Ввод данных пользователя — информация, которую пользователь вводит для регистрации и аутентификации, такая как логин, пароль, или другие идентификационные данные.</w:t>
      </w:r>
    </w:p>
    <w:p w14:paraId="7F30BAEF">
      <w:r>
        <w:t>Управление (верхняя сторона):</w:t>
      </w:r>
    </w:p>
    <w:p w14:paraId="6CDD4D1B">
      <w:pPr>
        <w:numPr>
          <w:ilvl w:val="0"/>
          <w:numId w:val="4"/>
        </w:numPr>
        <w:ind w:left="0" w:leftChars="0" w:firstLine="709" w:firstLineChars="0"/>
      </w:pPr>
      <w:r>
        <w:t xml:space="preserve">Стандарты верификации — проверяют, что </w:t>
      </w:r>
      <w:r>
        <w:rPr>
          <w:lang w:val="ru-RU"/>
        </w:rPr>
        <w:t>введённые</w:t>
      </w:r>
      <w:r>
        <w:t xml:space="preserve"> пользователем данные соответствуют заданным критериям безопасности и правильности.</w:t>
      </w:r>
    </w:p>
    <w:p w14:paraId="5E6F7ACC">
      <w:pPr>
        <w:numPr>
          <w:ilvl w:val="0"/>
          <w:numId w:val="4"/>
        </w:numPr>
        <w:ind w:left="0" w:leftChars="0" w:firstLine="709" w:firstLineChars="0"/>
      </w:pPr>
      <w:r>
        <w:t>Алгоритмы поиска и фильтрации — помогают ускорить поиск нужных писем и разделение сообщений на важные и спам.</w:t>
      </w:r>
    </w:p>
    <w:p w14:paraId="08D4EE35">
      <w:pPr>
        <w:numPr>
          <w:ilvl w:val="0"/>
          <w:numId w:val="4"/>
        </w:numPr>
        <w:ind w:left="0" w:leftChars="0" w:firstLine="709" w:firstLineChars="0"/>
      </w:pPr>
      <w:r>
        <w:t>Правила безопасности — применяются на всех этапах взаимодействия, контролируя процессы чтения и управления письмами, а также отправку новых сообщений.</w:t>
      </w:r>
    </w:p>
    <w:p w14:paraId="2C2D12EC">
      <w:pPr>
        <w:numPr>
          <w:ilvl w:val="0"/>
          <w:numId w:val="4"/>
        </w:numPr>
        <w:ind w:left="0" w:leftChars="0" w:firstLine="709" w:firstLineChars="0"/>
      </w:pPr>
      <w:r>
        <w:t>Правила форматирования писем — применяются при создании и отправке новых писем, гарантируя соответствие стандартам оформления.</w:t>
      </w:r>
    </w:p>
    <w:p w14:paraId="3B39BA9E">
      <w:pPr>
        <w:ind w:left="0" w:leftChars="0" w:firstLine="708" w:firstLineChars="0"/>
      </w:pPr>
      <w:r>
        <w:t>Процессы (центральная часть):</w:t>
      </w:r>
    </w:p>
    <w:p w14:paraId="5AA98F71">
      <w:pPr>
        <w:numPr>
          <w:ilvl w:val="0"/>
          <w:numId w:val="4"/>
        </w:numPr>
        <w:ind w:left="0" w:leftChars="0" w:firstLine="709" w:firstLineChars="0"/>
      </w:pPr>
      <w:r>
        <w:t xml:space="preserve">Регистрация и аутентификация пользователя — отвечает за проверку </w:t>
      </w:r>
      <w:r>
        <w:rPr>
          <w:lang w:val="ru-RU"/>
        </w:rPr>
        <w:t>учётных</w:t>
      </w:r>
      <w:r>
        <w:t xml:space="preserve"> данных пользователя и регистрацию нового аккаунта в системе. Здесь используется база данных пользователей для сравнения </w:t>
      </w:r>
      <w:r>
        <w:rPr>
          <w:lang w:val="ru-RU"/>
        </w:rPr>
        <w:t>введённых</w:t>
      </w:r>
      <w:r>
        <w:t xml:space="preserve"> данных с существующими.</w:t>
      </w:r>
    </w:p>
    <w:p w14:paraId="146F2670">
      <w:pPr>
        <w:numPr>
          <w:ilvl w:val="0"/>
          <w:numId w:val="4"/>
        </w:numPr>
        <w:ind w:left="0" w:leftChars="0" w:firstLine="709" w:firstLineChars="0"/>
      </w:pPr>
      <w:r>
        <w:t>Просмотр почтового ящика — позволяет пользователю видеть список писем, используя систему фильтрации и сортировки для отображения нужных сообщений.</w:t>
      </w:r>
    </w:p>
    <w:p w14:paraId="2FD734F8">
      <w:pPr>
        <w:numPr>
          <w:ilvl w:val="0"/>
          <w:numId w:val="4"/>
        </w:numPr>
        <w:ind w:left="0" w:leftChars="0" w:firstLine="709" w:firstLineChars="0"/>
      </w:pPr>
      <w:r>
        <w:t>Чтение и управление письмами — процесс, позволяющий открывать письма, просматривать содержимое, удалять, архивировать или помечать их как важные.</w:t>
      </w:r>
    </w:p>
    <w:p w14:paraId="54E711AA">
      <w:pPr>
        <w:numPr>
          <w:ilvl w:val="0"/>
          <w:numId w:val="4"/>
        </w:numPr>
        <w:ind w:left="0" w:leftChars="0" w:firstLine="709" w:firstLineChars="0"/>
      </w:pPr>
      <w:r>
        <w:t xml:space="preserve">Создание и отправка нового письма — пользователь </w:t>
      </w:r>
      <w:r>
        <w:rPr>
          <w:lang w:val="ru-RU"/>
        </w:rPr>
        <w:t>создаёт</w:t>
      </w:r>
      <w:r>
        <w:t xml:space="preserve"> новое сообщение, форматирует его в соответствии с правилами и отправляет через систему.</w:t>
      </w:r>
    </w:p>
    <w:p w14:paraId="290ABD76">
      <w:pPr>
        <w:ind w:left="0" w:leftChars="0" w:firstLine="708" w:firstLineChars="0"/>
      </w:pPr>
      <w:r>
        <w:t>Выходы (правая сторона):</w:t>
      </w:r>
    </w:p>
    <w:p w14:paraId="2890E3DA">
      <w:pPr>
        <w:numPr>
          <w:ilvl w:val="0"/>
          <w:numId w:val="4"/>
        </w:numPr>
        <w:ind w:left="0" w:leftChars="0" w:firstLine="709" w:firstLineChars="0"/>
      </w:pPr>
      <w:r>
        <w:t>Выбранное письмо — результат поиска и сортировки писем, выбранное пользователем для чтения.</w:t>
      </w:r>
    </w:p>
    <w:p w14:paraId="545ADCC4">
      <w:pPr>
        <w:numPr>
          <w:ilvl w:val="0"/>
          <w:numId w:val="4"/>
        </w:numPr>
        <w:ind w:left="0" w:leftChars="0" w:firstLine="709" w:firstLineChars="0"/>
      </w:pPr>
      <w:r>
        <w:t>Опция создания нового письма — возможность начать процесс написания нового письма, которое затем будет отправлено через SMTP.</w:t>
      </w:r>
    </w:p>
    <w:p w14:paraId="0EC9B9DD">
      <w:pPr>
        <w:numPr>
          <w:ilvl w:val="0"/>
          <w:numId w:val="4"/>
        </w:numPr>
        <w:ind w:left="0" w:leftChars="0" w:firstLine="709" w:firstLineChars="0"/>
      </w:pPr>
      <w:r>
        <w:t>Отправка данных через SMTP — новый процесс отправки сообщения, передаваемого через почтовый протокол.</w:t>
      </w:r>
    </w:p>
    <w:p w14:paraId="519845F8">
      <w:pPr>
        <w:numPr>
          <w:ilvl w:val="0"/>
          <w:numId w:val="4"/>
        </w:numPr>
        <w:ind w:left="0" w:leftChars="0" w:firstLine="709" w:firstLineChars="0"/>
      </w:pPr>
      <w:r>
        <w:t>Получение данных через IMAP/POP3 — процесс получения новых писем через почтовые протоколы для загрузки в почтовый ящик.</w:t>
      </w:r>
    </w:p>
    <w:p w14:paraId="69C3EAFC">
      <w:pPr>
        <w:ind w:left="0" w:leftChars="0" w:firstLine="708" w:firstLineChars="0"/>
      </w:pPr>
      <w:r>
        <w:t>Механизмы (нижняя сторона):</w:t>
      </w:r>
    </w:p>
    <w:p w14:paraId="4CEDA4C7">
      <w:pPr>
        <w:numPr>
          <w:ilvl w:val="0"/>
          <w:numId w:val="4"/>
        </w:numPr>
        <w:ind w:left="0" w:leftChars="0" w:firstLine="709" w:firstLineChars="0"/>
      </w:pPr>
      <w:r>
        <w:t xml:space="preserve">База данных пользователей — хранит информацию о пользователях, включая их </w:t>
      </w:r>
      <w:r>
        <w:rPr>
          <w:lang w:val="ru-RU"/>
        </w:rPr>
        <w:t>учётные</w:t>
      </w:r>
      <w:r>
        <w:t xml:space="preserve"> записи, для аутентификации.</w:t>
      </w:r>
    </w:p>
    <w:p w14:paraId="745DD768">
      <w:pPr>
        <w:numPr>
          <w:ilvl w:val="0"/>
          <w:numId w:val="4"/>
        </w:numPr>
        <w:ind w:left="0" w:leftChars="0" w:firstLine="709" w:firstLineChars="0"/>
      </w:pPr>
      <w:r>
        <w:t>База данных писем — хранит все письма, отправленные и полученные, для доступа к ним через почтовый ящик.</w:t>
      </w:r>
    </w:p>
    <w:p w14:paraId="695F15F8">
      <w:pPr>
        <w:numPr>
          <w:ilvl w:val="0"/>
          <w:numId w:val="4"/>
        </w:numPr>
        <w:ind w:left="0" w:leftChars="0" w:firstLine="709" w:firstLineChars="0"/>
      </w:pPr>
      <w:r>
        <w:t>Получение данных через IMAP/POP3 — протоколы, которые используются для доступа к сообщениям с почтового сервера.</w:t>
      </w:r>
    </w:p>
    <w:p w14:paraId="5EE93D0E">
      <w:pPr>
        <w:numPr>
          <w:ilvl w:val="0"/>
          <w:numId w:val="4"/>
        </w:numPr>
        <w:ind w:left="0" w:leftChars="0" w:firstLine="709" w:firstLineChars="0"/>
      </w:pPr>
      <w:r>
        <w:t>Отправка данных через SMTP — отвечает за передачу новых сообщений по почтовому протоколу.</w:t>
      </w:r>
    </w:p>
    <w:p w14:paraId="2ADF9DD2">
      <w:pPr>
        <w:ind w:left="0" w:leftChars="0" w:firstLine="708" w:firstLineChars="0"/>
      </w:pPr>
      <w:r>
        <w:t>Таким образом, эта диаграмма описывает детализированные внутренние процессы системы отправки и получения почты, показывая, как данные поступают в систему, как они обрабатываются, и каким образом результаты выводятся обратно пользователю.</w:t>
      </w:r>
    </w:p>
    <w:p w14:paraId="3474CEA4">
      <w:pPr>
        <w:rPr>
          <w:rFonts w:hint="default"/>
        </w:rPr>
      </w:pPr>
      <w:r>
        <w:rPr>
          <w:rFonts w:hint="default"/>
        </w:rPr>
        <w:t>IDEF3 используется для описания динамики процессов, то есть для моделирования того, как процесс выполняется во времени. Этот метод позволяет задать последовательность действий и событий в системе, акцентируя внимание на временных взаимосвязях, условиях и последовательностях, при которых происходят события.</w:t>
      </w:r>
    </w:p>
    <w:p w14:paraId="40608B13">
      <w:pPr>
        <w:rPr>
          <w:rFonts w:hint="default"/>
        </w:rPr>
      </w:pPr>
      <w:r>
        <w:rPr>
          <w:rFonts w:hint="default"/>
        </w:rPr>
        <w:t xml:space="preserve">При проектировании системы </w:t>
      </w:r>
      <w:r>
        <w:rPr>
          <w:rFonts w:hint="default"/>
          <w:lang w:val="ru-RU"/>
        </w:rPr>
        <w:t xml:space="preserve">электронной почты </w:t>
      </w:r>
      <w:r>
        <w:rPr>
          <w:rFonts w:hint="default"/>
        </w:rPr>
        <w:t>важно не только выделить основные этапы, но и детально рассмотреть каждый из них, чтобы лучше понять логику работы системы. Это достигается с помощью декомпозиции, которая разбивает сложные процессы на более простые, управляемые части.</w:t>
      </w:r>
    </w:p>
    <w:p w14:paraId="581BE5A8">
      <w:pPr>
        <w:rPr>
          <w:rFonts w:hint="default"/>
        </w:rPr>
      </w:pPr>
      <w:r>
        <w:rPr>
          <w:rFonts w:hint="default"/>
        </w:rPr>
        <w:t>Диаграмма демонстрирует, как различные этапы связаны через перекрёстки, что помогает организовать логичную последовательность действий пользователя при покупке билета. Перекрёсток представляет собой элемент модели, обозначающий точки, где потоки событий и действий разветвляются или сливаются. В IDEF3 используются несколько типов перекрёстков, различающихся по логике соединения и разветвления потоков:</w:t>
      </w:r>
    </w:p>
    <w:p w14:paraId="73C839E5">
      <w:pPr>
        <w:numPr>
          <w:ilvl w:val="0"/>
          <w:numId w:val="4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Перекрёсток «И» (AND) указывает на необходимость запуска всех последующих процессов.</w:t>
      </w:r>
    </w:p>
    <w:p w14:paraId="15C0CEEA">
      <w:pPr>
        <w:numPr>
          <w:ilvl w:val="0"/>
          <w:numId w:val="4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Перекрёсток «ИЛИ» (OR) означает, что может быть запущен один или несколько следующих процессов.</w:t>
      </w:r>
    </w:p>
    <w:p w14:paraId="3AAB201A">
      <w:pPr>
        <w:numPr>
          <w:ilvl w:val="0"/>
          <w:numId w:val="4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Перекрёсток «исключающее ИЛИ» (XOR) запускает только один из следующих процессов.</w:t>
      </w:r>
    </w:p>
    <w:p w14:paraId="0EDC1E48">
      <w:r>
        <w:t>В диаграмме (рис. 3.3) мы декомпозируем процесс авторизации. Декомпозиция включает в себя:</w:t>
      </w:r>
    </w:p>
    <w:p w14:paraId="68809D81">
      <w:pPr>
        <w:numPr>
          <w:ilvl w:val="0"/>
          <w:numId w:val="5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Начало авторизации. Запуск процесса авторизации пользователя.</w:t>
      </w:r>
    </w:p>
    <w:p w14:paraId="45833633">
      <w:pPr>
        <w:numPr>
          <w:ilvl w:val="0"/>
          <w:numId w:val="5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Ввод почтового адреса и пароля. Пользователь вводит свой почтовый адрес и пароль, два процесса выполняются параллельно, что указано оператором «И».</w:t>
      </w:r>
    </w:p>
    <w:p w14:paraId="5459F18F">
      <w:pPr>
        <w:numPr>
          <w:ilvl w:val="0"/>
          <w:numId w:val="5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Проверка пользовательских данных. Проверка введённых данных в базе данных пользователей на соответствие.</w:t>
      </w:r>
    </w:p>
    <w:p w14:paraId="2C66F54B">
      <w:pPr>
        <w:numPr>
          <w:ilvl w:val="0"/>
          <w:numId w:val="5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Определение роли пользователя. Роль определяется в зависимости от проверенных данных.</w:t>
      </w:r>
    </w:p>
    <w:p w14:paraId="1081B449">
      <w:pPr>
        <w:numPr>
          <w:ilvl w:val="0"/>
          <w:numId w:val="5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Роль пользователя или администратора. На данном этапе выбирается либо роль пользователя, либо администратора, что обозначено оператором «Исключающее ИЛИ».</w:t>
      </w:r>
    </w:p>
    <w:p w14:paraId="3B7089AD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 w:line="260" w:lineRule="auto"/>
        <w:ind w:left="0" w:leftChars="0" w:firstLine="709" w:firstLineChars="0"/>
        <w:textAlignment w:val="auto"/>
      </w:pPr>
      <w:r>
        <w:rPr>
          <w:rFonts w:hint="default"/>
        </w:rPr>
        <w:t>Доступ к системе. Завершение процесса авторизации с предоставлением доступа к системе в зависимости от определённой роли.</w:t>
      </w:r>
    </w:p>
    <w:p w14:paraId="436BF389">
      <w:pPr>
        <w:ind w:left="0" w:leftChars="0" w:firstLine="0" w:firstLineChars="0"/>
        <w:jc w:val="both"/>
      </w:pPr>
      <w:r>
        <w:drawing>
          <wp:inline distT="0" distB="0" distL="114300" distR="114300">
            <wp:extent cx="5589905" cy="1151255"/>
            <wp:effectExtent l="0" t="0" r="3175" b="6985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9905" cy="115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0BDB1">
      <w:pPr>
        <w:spacing w:before="120" w:after="240"/>
        <w:jc w:val="center"/>
      </w:pPr>
      <w:r>
        <w:t>Рисунок 3.3 – Диаграмма процесса авторизации IDEF3</w:t>
      </w:r>
    </w:p>
    <w:p w14:paraId="30DAF396">
      <w:r>
        <w:t xml:space="preserve">Этап процесса </w:t>
      </w:r>
      <w:r>
        <w:rPr>
          <w:lang w:val="ru-RU"/>
        </w:rPr>
        <w:t>просмотра</w:t>
      </w:r>
      <w:r>
        <w:rPr>
          <w:rFonts w:hint="default"/>
          <w:lang w:val="ru-RU"/>
        </w:rPr>
        <w:t xml:space="preserve"> почтового ящика</w:t>
      </w:r>
      <w:r>
        <w:t xml:space="preserve"> был декомпозирован (рис 3.4) на несколько подэтапов:</w:t>
      </w:r>
    </w:p>
    <w:p w14:paraId="0F113DB7">
      <w:pPr>
        <w:numPr>
          <w:ilvl w:val="0"/>
          <w:numId w:val="5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Открытие почтового ящика. Начало работы с почтой, пользователь открывает свой почтовый ящик.</w:t>
      </w:r>
    </w:p>
    <w:p w14:paraId="193E98E8">
      <w:pPr>
        <w:numPr>
          <w:ilvl w:val="0"/>
          <w:numId w:val="5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Просмотр входящих писем. Просмотр доступных входящих сообщений для последующих действий.</w:t>
      </w:r>
    </w:p>
    <w:p w14:paraId="134D04BB">
      <w:pPr>
        <w:numPr>
          <w:ilvl w:val="0"/>
          <w:numId w:val="5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Сортировка, фильтрация и поиск писем. Эти действия выполняются независимо друг от друга, что указано оператором «ИЛИ»:</w:t>
      </w:r>
    </w:p>
    <w:p w14:paraId="39AFF210">
      <w:pPr>
        <w:numPr>
          <w:ilvl w:val="0"/>
          <w:numId w:val="5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Сортировка писем. Упорядочивание писем по различным критериям (например, по дате или отправителю).</w:t>
      </w:r>
    </w:p>
    <w:p w14:paraId="714918A5">
      <w:pPr>
        <w:numPr>
          <w:ilvl w:val="0"/>
          <w:numId w:val="5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Фильтрация писем. Отбор писем по определённым параметрам (например, по важности или категории).</w:t>
      </w:r>
    </w:p>
    <w:p w14:paraId="46E0599B">
      <w:pPr>
        <w:numPr>
          <w:ilvl w:val="0"/>
          <w:numId w:val="5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Поиск писем по отправителю и содержимому. Поиск конкретных писем, основываясь на отправителе или ключевых словах в содержимом.</w:t>
      </w:r>
    </w:p>
    <w:p w14:paraId="3337D026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 w:line="260" w:lineRule="auto"/>
        <w:ind w:left="0" w:leftChars="0" w:firstLine="709" w:firstLineChars="0"/>
        <w:textAlignment w:val="auto"/>
      </w:pPr>
      <w:r>
        <w:rPr>
          <w:rFonts w:hint="default"/>
        </w:rPr>
        <w:t>Выбор письма для ответа. После завершения одного из предыдущих действий пользователь выбирает письмо, на которое хочет ответить.</w:t>
      </w:r>
    </w:p>
    <w:p w14:paraId="193AE7AC">
      <w:pPr>
        <w:ind w:left="0" w:leftChars="0" w:firstLine="0" w:firstLineChars="0"/>
        <w:jc w:val="center"/>
        <w:rPr>
          <w:b/>
          <w:bCs/>
        </w:rPr>
      </w:pPr>
      <w:r>
        <w:drawing>
          <wp:inline distT="0" distB="0" distL="114300" distR="114300">
            <wp:extent cx="4344670" cy="1492250"/>
            <wp:effectExtent l="0" t="0" r="13970" b="127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rcRect t="14152"/>
                    <a:stretch>
                      <a:fillRect/>
                    </a:stretch>
                  </pic:blipFill>
                  <pic:spPr>
                    <a:xfrm>
                      <a:off x="0" y="0"/>
                      <a:ext cx="434467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FC386">
      <w:pPr>
        <w:spacing w:before="120" w:after="240"/>
        <w:jc w:val="center"/>
      </w:pPr>
      <w:r>
        <w:t xml:space="preserve">Рисунок 3.4 – Диаграмма процесса </w:t>
      </w:r>
      <w:r>
        <w:rPr>
          <w:lang w:val="ru-RU"/>
        </w:rPr>
        <w:t>просмотра</w:t>
      </w:r>
      <w:r>
        <w:rPr>
          <w:rFonts w:hint="default"/>
          <w:lang w:val="ru-RU"/>
        </w:rPr>
        <w:t xml:space="preserve"> почтового ящика</w:t>
      </w:r>
      <w:r>
        <w:t xml:space="preserve"> IDEF3</w:t>
      </w:r>
    </w:p>
    <w:p w14:paraId="019785B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709"/>
        <w:textAlignment w:val="auto"/>
        <w:rPr>
          <w:rFonts w:hint="default"/>
          <w:lang w:val="ru-RU"/>
        </w:rPr>
      </w:pPr>
      <w:r>
        <w:t xml:space="preserve">Следующий важный этап — </w:t>
      </w:r>
      <w:r>
        <w:rPr>
          <w:lang w:val="ru-RU"/>
        </w:rPr>
        <w:t>просмотр</w:t>
      </w:r>
      <w:r>
        <w:rPr>
          <w:rFonts w:hint="default"/>
          <w:lang w:val="ru-RU"/>
        </w:rPr>
        <w:t xml:space="preserve"> письма:</w:t>
      </w:r>
    </w:p>
    <w:p w14:paraId="074567CF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Открытие письма. Начало работы с конкретным письмом, пользователь открывает его для дальнейшего анализа.</w:t>
      </w:r>
    </w:p>
    <w:p w14:paraId="78187169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Анализ содержания письма. Изучение текста и смысла сообщения для дальнейших действий.</w:t>
      </w:r>
    </w:p>
    <w:p w14:paraId="7014B9D5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Чтение текста письма и просмотр вложений. Эти действия выполняются параллельно, что указано оператором «И».</w:t>
      </w:r>
    </w:p>
    <w:p w14:paraId="189C96B0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0" w:leftChars="0" w:firstLine="709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Чтение текста письма. Пользователь читает содержание письма.</w:t>
      </w:r>
    </w:p>
    <w:p w14:paraId="6236B12C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 w:line="260" w:lineRule="auto"/>
        <w:ind w:left="0" w:leftChars="0" w:firstLine="709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Просмотр вложений. Пользователь просматривает вложенные файлы, если они есть.</w:t>
      </w:r>
    </w:p>
    <w:p w14:paraId="707F1543">
      <w:pPr>
        <w:ind w:left="0" w:leftChars="0" w:firstLine="0" w:firstLineChars="0"/>
        <w:jc w:val="center"/>
      </w:pPr>
      <w:r>
        <w:drawing>
          <wp:inline distT="0" distB="0" distL="114300" distR="114300">
            <wp:extent cx="4921250" cy="1467485"/>
            <wp:effectExtent l="0" t="0" r="1270" b="10795"/>
            <wp:docPr id="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/>
                    <pic:cNvPicPr>
                      <a:picLocks noChangeAspect="1"/>
                    </pic:cNvPicPr>
                  </pic:nvPicPr>
                  <pic:blipFill>
                    <a:blip r:embed="rId10"/>
                    <a:srcRect t="7929"/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B958C">
      <w:pPr>
        <w:spacing w:before="120" w:after="240"/>
        <w:jc w:val="center"/>
      </w:pPr>
      <w:r>
        <w:t xml:space="preserve">Рисунок 3.5 – Диаграмма </w:t>
      </w:r>
      <w:r>
        <w:rPr>
          <w:lang w:val="ru-RU"/>
        </w:rPr>
        <w:t>просмотра</w:t>
      </w:r>
      <w:r>
        <w:rPr>
          <w:rFonts w:hint="default"/>
          <w:lang w:val="ru-RU"/>
        </w:rPr>
        <w:t xml:space="preserve"> письма</w:t>
      </w:r>
      <w:r>
        <w:t xml:space="preserve"> </w:t>
      </w:r>
      <w:r>
        <w:rPr>
          <w:lang w:val="en-US"/>
        </w:rPr>
        <w:t>IDEF</w:t>
      </w:r>
      <w:r>
        <w:t>3</w:t>
      </w:r>
    </w:p>
    <w:p w14:paraId="0CADE906">
      <w:r>
        <w:t xml:space="preserve">Последняя декомпозиция – это </w:t>
      </w:r>
      <w:r>
        <w:rPr>
          <w:lang w:val="ru-RU"/>
        </w:rPr>
        <w:t>написания</w:t>
      </w:r>
      <w:r>
        <w:rPr>
          <w:rFonts w:hint="default"/>
          <w:lang w:val="ru-RU"/>
        </w:rPr>
        <w:t xml:space="preserve"> ответа на письмо </w:t>
      </w:r>
      <w:r>
        <w:t>, продемонстрированная на рисунке 3.6:</w:t>
      </w:r>
    </w:p>
    <w:p w14:paraId="4A668C1C">
      <w:pPr>
        <w:numPr>
          <w:ilvl w:val="0"/>
          <w:numId w:val="5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Формирование ответа. Начало процесса создания ответа на письмо.</w:t>
      </w:r>
    </w:p>
    <w:p w14:paraId="6380AD13">
      <w:pPr>
        <w:numPr>
          <w:ilvl w:val="0"/>
          <w:numId w:val="5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Написание заголовка. Пользователь указывает тему ответа.</w:t>
      </w:r>
    </w:p>
    <w:p w14:paraId="13CC42DC">
      <w:pPr>
        <w:numPr>
          <w:ilvl w:val="0"/>
          <w:numId w:val="5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Написание текста письма. Этот этап включает несколько подэтапов:</w:t>
      </w:r>
    </w:p>
    <w:p w14:paraId="3CDD9CC5">
      <w:pPr>
        <w:numPr>
          <w:ilvl w:val="0"/>
          <w:numId w:val="5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Написание вступления. Введение в основную часть письма.</w:t>
      </w:r>
    </w:p>
    <w:p w14:paraId="1E1FF25A">
      <w:pPr>
        <w:numPr>
          <w:ilvl w:val="0"/>
          <w:numId w:val="5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Написание основной части. Основной текст сообщения.</w:t>
      </w:r>
    </w:p>
    <w:p w14:paraId="2DF889CD">
      <w:pPr>
        <w:numPr>
          <w:ilvl w:val="0"/>
          <w:numId w:val="5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Написание заключения. Завершение письма.</w:t>
      </w:r>
    </w:p>
    <w:p w14:paraId="6E3EAF40">
      <w:pPr>
        <w:numPr>
          <w:ilvl w:val="0"/>
          <w:numId w:val="5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Включение необходимой информации. Вставка данных, которые могут быть полезны для получателя.</w:t>
      </w:r>
    </w:p>
    <w:p w14:paraId="32CCE237">
      <w:pPr>
        <w:numPr>
          <w:ilvl w:val="0"/>
          <w:numId w:val="5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Включение дополнительных элементов в письмо. Эти действия могут выполняться независимо, что указано оператором «ИЛИ»:</w:t>
      </w:r>
    </w:p>
    <w:p w14:paraId="53C928E5">
      <w:pPr>
        <w:numPr>
          <w:ilvl w:val="0"/>
          <w:numId w:val="5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Включение ссылок. Добавление ссылок в текст письма.</w:t>
      </w:r>
    </w:p>
    <w:p w14:paraId="7317384D">
      <w:pPr>
        <w:numPr>
          <w:ilvl w:val="0"/>
          <w:numId w:val="5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Включение изображений. Вставка изображений в письмо.</w:t>
      </w:r>
    </w:p>
    <w:p w14:paraId="78F40773">
      <w:pPr>
        <w:numPr>
          <w:ilvl w:val="0"/>
          <w:numId w:val="5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Включение документов. Приложение документов к письму.</w:t>
      </w:r>
    </w:p>
    <w:p w14:paraId="26AD666A">
      <w:pPr>
        <w:numPr>
          <w:ilvl w:val="0"/>
          <w:numId w:val="5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Отправка письма. После завершения подготовки содержимого письмо отправляется.</w:t>
      </w:r>
    </w:p>
    <w:p w14:paraId="6F7AD1F6">
      <w:pPr>
        <w:numPr>
          <w:ilvl w:val="0"/>
          <w:numId w:val="5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Получение уведомления об отправке. Пользователь получает уведомление, подтверждающее отправку письма.</w:t>
      </w:r>
    </w:p>
    <w:p w14:paraId="407CBB0D">
      <w:pPr>
        <w:numPr>
          <w:ilvl w:val="0"/>
          <w:numId w:val="5"/>
        </w:numPr>
        <w:ind w:left="0" w:leftChars="0" w:firstLine="709" w:firstLineChars="0"/>
        <w:rPr>
          <w:rFonts w:hint="default"/>
        </w:rPr>
      </w:pPr>
      <w:r>
        <w:rPr>
          <w:rFonts w:hint="default"/>
        </w:rPr>
        <w:t>Обновление списка отправленных писем. Добавление письма в базу данных отправленных писем.</w:t>
      </w:r>
    </w:p>
    <w:p w14:paraId="3631B4F7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 w:line="260" w:lineRule="auto"/>
        <w:ind w:left="0" w:leftChars="0" w:firstLine="709" w:firstLineChars="0"/>
        <w:textAlignment w:val="auto"/>
      </w:pPr>
      <w:r>
        <w:rPr>
          <w:rFonts w:hint="default"/>
        </w:rPr>
        <w:t>Окончание работы с системой. Завершение процесса после отправки и записи письма.</w:t>
      </w:r>
    </w:p>
    <w:p w14:paraId="40B935D8">
      <w:pPr>
        <w:ind w:left="0" w:leftChars="0" w:firstLine="0" w:firstLineChars="0"/>
        <w:jc w:val="both"/>
      </w:pPr>
      <w:r>
        <w:drawing>
          <wp:inline distT="0" distB="0" distL="114300" distR="114300">
            <wp:extent cx="5932805" cy="1488440"/>
            <wp:effectExtent l="0" t="0" r="10795" b="5080"/>
            <wp:docPr id="9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9B284">
      <w:pPr>
        <w:spacing w:before="120" w:after="240"/>
        <w:jc w:val="center"/>
      </w:pPr>
      <w:r>
        <w:t xml:space="preserve">Рисунок 3.6 – Диаграмма </w:t>
      </w:r>
      <w:r>
        <w:rPr>
          <w:lang w:val="ru-RU"/>
        </w:rPr>
        <w:t>написания</w:t>
      </w:r>
      <w:r>
        <w:rPr>
          <w:rFonts w:hint="default"/>
          <w:lang w:val="ru-RU"/>
        </w:rPr>
        <w:t xml:space="preserve"> ответа на письмо </w:t>
      </w:r>
      <w:r>
        <w:rPr>
          <w:lang w:val="en-US"/>
        </w:rPr>
        <w:t>IDEF</w:t>
      </w:r>
      <w:r>
        <w:t>3</w:t>
      </w:r>
      <w:bookmarkStart w:id="0" w:name="_GoBack"/>
      <w:bookmarkEnd w:id="0"/>
    </w:p>
    <w:p w14:paraId="61C7C237">
      <w:pPr>
        <w:spacing w:before="120" w:after="24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/>
        </w:rPr>
        <w:t>Процесс обработки и формирования ответа на письмо включает в себя множество этапов, каждый из которых играет важную роль в обеспечении полноты и корректности общения. Использование методологии IDEF3 позволяет детализировать и структурировать этот процесс, отображая его логику и последовательность действий. Декомпозиция процесса на подэтапы — от анализа и идентификации письма до формирования и отправки ответа — облегчает понимание и управление процессом. Применение перекрёстков с различными логическими операторами (например, «И», «ИЛИ», «исключающее ИЛИ») позволяет гибко настраивать логику переходов и ветвлений, что способствует созданию более эффективных и адаптируемых рабочих процессов.</w:t>
      </w: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0" w:lineRule="auto"/>
      </w:pPr>
      <w:r>
        <w:separator/>
      </w:r>
    </w:p>
  </w:footnote>
  <w:footnote w:type="continuationSeparator" w:id="1">
    <w:p>
      <w:pPr>
        <w:spacing w:before="0" w:after="0" w:line="2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858072"/>
    <w:multiLevelType w:val="singleLevel"/>
    <w:tmpl w:val="BE858072"/>
    <w:lvl w:ilvl="0" w:tentative="0">
      <w:start w:val="1"/>
      <w:numFmt w:val="bullet"/>
      <w:suff w:val="space"/>
      <w:lvlText w:val="−"/>
      <w:lvlJc w:val="left"/>
      <w:pPr>
        <w:tabs>
          <w:tab w:val="left" w:pos="0"/>
        </w:tabs>
        <w:ind w:left="0" w:leftChars="0" w:firstLine="709" w:firstLineChars="0"/>
      </w:pPr>
      <w:rPr>
        <w:rFonts w:hint="default" w:ascii="Times New Roman" w:hAnsi="Times New Roman" w:cs="Times New Roman"/>
      </w:rPr>
    </w:lvl>
  </w:abstractNum>
  <w:abstractNum w:abstractNumId="1">
    <w:nsid w:val="F726B21A"/>
    <w:multiLevelType w:val="singleLevel"/>
    <w:tmpl w:val="F726B21A"/>
    <w:lvl w:ilvl="0" w:tentative="0">
      <w:start w:val="1"/>
      <w:numFmt w:val="bullet"/>
      <w:suff w:val="space"/>
      <w:lvlText w:val="−"/>
      <w:lvlJc w:val="left"/>
      <w:pPr>
        <w:tabs>
          <w:tab w:val="left" w:pos="0"/>
        </w:tabs>
        <w:ind w:left="0" w:leftChars="0" w:firstLine="709" w:firstLineChars="0"/>
      </w:pPr>
      <w:rPr>
        <w:rFonts w:hint="default" w:ascii="Times New Roman" w:hAnsi="Times New Roman" w:cs="Times New Roman"/>
      </w:rPr>
    </w:lvl>
  </w:abstractNum>
  <w:abstractNum w:abstractNumId="2">
    <w:nsid w:val="0DFFC7AF"/>
    <w:multiLevelType w:val="singleLevel"/>
    <w:tmpl w:val="0DFFC7AF"/>
    <w:lvl w:ilvl="0" w:tentative="0">
      <w:start w:val="1"/>
      <w:numFmt w:val="bullet"/>
      <w:suff w:val="space"/>
      <w:lvlText w:val="−"/>
      <w:lvlJc w:val="left"/>
      <w:pPr>
        <w:tabs>
          <w:tab w:val="left" w:pos="0"/>
        </w:tabs>
        <w:ind w:left="0" w:leftChars="0" w:firstLine="709" w:firstLineChars="0"/>
      </w:pPr>
      <w:rPr>
        <w:rFonts w:hint="default" w:ascii="Times New Roman" w:hAnsi="Times New Roman" w:cs="Times New Roman"/>
      </w:rPr>
    </w:lvl>
  </w:abstractNum>
  <w:abstractNum w:abstractNumId="3">
    <w:nsid w:val="3D285430"/>
    <w:multiLevelType w:val="singleLevel"/>
    <w:tmpl w:val="3D28543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727E322"/>
    <w:multiLevelType w:val="singleLevel"/>
    <w:tmpl w:val="6727E322"/>
    <w:lvl w:ilvl="0" w:tentative="0">
      <w:start w:val="1"/>
      <w:numFmt w:val="bullet"/>
      <w:suff w:val="space"/>
      <w:lvlText w:val="−"/>
      <w:lvlJc w:val="left"/>
      <w:pPr>
        <w:tabs>
          <w:tab w:val="left" w:pos="0"/>
        </w:tabs>
        <w:ind w:left="0" w:leftChars="0" w:firstLine="709" w:firstLineChars="0"/>
      </w:pPr>
      <w:rPr>
        <w:rFonts w:hint="default" w:ascii="Times New Roman" w:hAnsi="Times New Roman" w:cs="Times New Roman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2D5017"/>
    <w:rsid w:val="00634F43"/>
    <w:rsid w:val="02BB0091"/>
    <w:rsid w:val="0B6A4C3A"/>
    <w:rsid w:val="212D5017"/>
    <w:rsid w:val="3E6F4C27"/>
    <w:rsid w:val="4C944525"/>
    <w:rsid w:val="4EBB7878"/>
    <w:rsid w:val="635E2CE7"/>
    <w:rsid w:val="64EC56C3"/>
    <w:rsid w:val="6B1B7752"/>
    <w:rsid w:val="72CF38B4"/>
    <w:rsid w:val="7BA6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keepNext w:val="0"/>
      <w:keepLines w:val="0"/>
      <w:pageBreakBefore w:val="0"/>
      <w:widowControl/>
      <w:kinsoku/>
      <w:wordWrap/>
      <w:overflowPunct/>
      <w:topLinePunct w:val="0"/>
      <w:autoSpaceDE/>
      <w:autoSpaceDN/>
      <w:bidi w:val="0"/>
      <w:adjustRightInd/>
      <w:snapToGrid/>
      <w:spacing w:after="0" w:line="260" w:lineRule="auto"/>
      <w:ind w:firstLine="708" w:firstLineChars="0"/>
      <w:jc w:val="both"/>
      <w:textAlignment w:val="auto"/>
    </w:pPr>
    <w:rPr>
      <w:rFonts w:ascii="Times New Roman" w:hAnsi="Times New Roman" w:cs="Times New Roman" w:eastAsiaTheme="minorHAnsi"/>
      <w:kern w:val="0"/>
      <w:sz w:val="28"/>
      <w:szCs w:val="28"/>
      <w:lang w:val="ru-RU" w:eastAsia="en-US" w:bidi="ar-SA"/>
      <w14:ligatures w14:val="none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240"/>
      <w:ind w:firstLine="709"/>
      <w:jc w:val="left"/>
      <w:outlineLvl w:val="0"/>
    </w:pPr>
    <w:rPr>
      <w:rFonts w:ascii="Times New Roman" w:hAnsi="Times New Roman" w:cs="Arial" w:eastAsiaTheme="minorEastAsia"/>
      <w:b/>
      <w:bCs/>
      <w:kern w:val="32"/>
      <w:sz w:val="28"/>
      <w:szCs w:val="32"/>
    </w:rPr>
  </w:style>
  <w:style w:type="paragraph" w:styleId="3">
    <w:name w:val="heading 2"/>
    <w:basedOn w:val="1"/>
    <w:next w:val="1"/>
    <w:qFormat/>
    <w:uiPriority w:val="9"/>
    <w:pPr>
      <w:spacing w:after="240"/>
      <w:ind w:firstLine="709"/>
      <w:outlineLvl w:val="1"/>
    </w:pPr>
    <w:rPr>
      <w:b/>
      <w:bCs/>
      <w:lang w:eastAsia="zh-CN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2024-10-11T17:46:00Z</dcterms:created>
  <dc:creator>Любовь Сухая</dc:creator>
  <cp:lastModifiedBy>plyushka</cp:lastModifiedBy>
  <dcterms:modified xsi:type="dcterms:W3CDTF">2024-11-02T09:42:49Z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8983D4C9879943B3912CDA7E8E0D4687_11</vt:lpwstr>
  </property>
</Properties>
</file>