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C2E3" w14:textId="16D43447" w:rsidR="003054C3" w:rsidRPr="002B473E" w:rsidRDefault="003054C3" w:rsidP="002B473E">
      <w:pPr>
        <w:numPr>
          <w:ilvl w:val="0"/>
          <w:numId w:val="1"/>
        </w:numPr>
        <w:tabs>
          <w:tab w:val="clear" w:pos="855"/>
          <w:tab w:val="num" w:pos="142"/>
        </w:tabs>
        <w:spacing w:after="120"/>
        <w:ind w:left="142" w:firstLine="0"/>
        <w:jc w:val="both"/>
        <w:rPr>
          <w:highlight w:val="yellow"/>
        </w:rPr>
      </w:pPr>
      <w:r w:rsidRPr="002B473E">
        <w:rPr>
          <w:highlight w:val="yellow"/>
        </w:rPr>
        <w:t xml:space="preserve">Структура </w:t>
      </w:r>
      <w:r w:rsidRPr="002B473E">
        <w:rPr>
          <w:highlight w:val="yellow"/>
          <w:lang w:val="en-US"/>
        </w:rPr>
        <w:t>UDP-</w:t>
      </w:r>
      <w:r w:rsidRPr="002B473E">
        <w:rPr>
          <w:highlight w:val="yellow"/>
        </w:rPr>
        <w:t xml:space="preserve">сервера. </w:t>
      </w:r>
    </w:p>
    <w:p w14:paraId="5FA6D94F" w14:textId="0E60A62D" w:rsidR="003054C3" w:rsidRPr="00B20882" w:rsidRDefault="003054C3" w:rsidP="002B473E">
      <w:pPr>
        <w:tabs>
          <w:tab w:val="num" w:pos="142"/>
        </w:tabs>
        <w:spacing w:after="120"/>
        <w:ind w:left="142"/>
        <w:jc w:val="both"/>
        <w:rPr>
          <w:noProof/>
          <w:lang w:val="en-US"/>
          <w14:ligatures w14:val="standardContextual"/>
        </w:rPr>
      </w:pPr>
      <w:r w:rsidRPr="002B473E">
        <w:rPr>
          <w:noProof/>
        </w:rPr>
        <w:drawing>
          <wp:inline distT="0" distB="0" distL="0" distR="0" wp14:anchorId="2B44857E" wp14:editId="1BEBEFC7">
            <wp:extent cx="1744644" cy="3368040"/>
            <wp:effectExtent l="0" t="0" r="8255" b="3810"/>
            <wp:docPr id="698968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68880" name=""/>
                    <pic:cNvPicPr/>
                  </pic:nvPicPr>
                  <pic:blipFill>
                    <a:blip r:embed="rId8"/>
                    <a:stretch>
                      <a:fillRect/>
                    </a:stretch>
                  </pic:blipFill>
                  <pic:spPr>
                    <a:xfrm>
                      <a:off x="0" y="0"/>
                      <a:ext cx="1747072" cy="3372728"/>
                    </a:xfrm>
                    <a:prstGeom prst="rect">
                      <a:avLst/>
                    </a:prstGeom>
                  </pic:spPr>
                </pic:pic>
              </a:graphicData>
            </a:graphic>
          </wp:inline>
        </w:drawing>
      </w:r>
      <w:r w:rsidRPr="002B473E">
        <w:rPr>
          <w:noProof/>
          <w14:ligatures w14:val="standardContextual"/>
        </w:rPr>
        <w:t xml:space="preserve"> </w:t>
      </w:r>
    </w:p>
    <w:p w14:paraId="4F53D705" w14:textId="57E5749A" w:rsidR="003054C3" w:rsidRPr="002B473E" w:rsidRDefault="003054C3" w:rsidP="002B473E">
      <w:pPr>
        <w:numPr>
          <w:ilvl w:val="0"/>
          <w:numId w:val="1"/>
        </w:numPr>
        <w:tabs>
          <w:tab w:val="clear" w:pos="855"/>
          <w:tab w:val="num" w:pos="142"/>
        </w:tabs>
        <w:spacing w:after="120"/>
        <w:ind w:left="142" w:firstLine="0"/>
        <w:jc w:val="both"/>
        <w:rPr>
          <w:highlight w:val="yellow"/>
        </w:rPr>
      </w:pPr>
      <w:r w:rsidRPr="002B473E">
        <w:rPr>
          <w:highlight w:val="yellow"/>
        </w:rPr>
        <w:t xml:space="preserve">Структура </w:t>
      </w:r>
      <w:r w:rsidRPr="002B473E">
        <w:rPr>
          <w:highlight w:val="yellow"/>
          <w:lang w:val="en-US"/>
        </w:rPr>
        <w:t>UDP-</w:t>
      </w:r>
      <w:r w:rsidRPr="002B473E">
        <w:rPr>
          <w:highlight w:val="yellow"/>
        </w:rPr>
        <w:t>клиента.</w:t>
      </w:r>
    </w:p>
    <w:p w14:paraId="33523FEC" w14:textId="7790BC33" w:rsidR="002B473E" w:rsidRPr="002B473E" w:rsidRDefault="003054C3" w:rsidP="002B473E">
      <w:pPr>
        <w:tabs>
          <w:tab w:val="num" w:pos="142"/>
        </w:tabs>
        <w:spacing w:after="120"/>
        <w:ind w:left="142"/>
        <w:jc w:val="both"/>
        <w:rPr>
          <w:lang w:val="en-US"/>
        </w:rPr>
      </w:pPr>
      <w:r w:rsidRPr="002B473E">
        <w:rPr>
          <w:noProof/>
        </w:rPr>
        <w:drawing>
          <wp:inline distT="0" distB="0" distL="0" distR="0" wp14:anchorId="1AA25E6D" wp14:editId="60618CE1">
            <wp:extent cx="1850387" cy="3649980"/>
            <wp:effectExtent l="0" t="0" r="0" b="7620"/>
            <wp:docPr id="1969103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03898" name=""/>
                    <pic:cNvPicPr/>
                  </pic:nvPicPr>
                  <pic:blipFill>
                    <a:blip r:embed="rId9"/>
                    <a:stretch>
                      <a:fillRect/>
                    </a:stretch>
                  </pic:blipFill>
                  <pic:spPr>
                    <a:xfrm>
                      <a:off x="0" y="0"/>
                      <a:ext cx="1855818" cy="3660693"/>
                    </a:xfrm>
                    <a:prstGeom prst="rect">
                      <a:avLst/>
                    </a:prstGeom>
                  </pic:spPr>
                </pic:pic>
              </a:graphicData>
            </a:graphic>
          </wp:inline>
        </w:drawing>
      </w:r>
    </w:p>
    <w:p w14:paraId="31905C1A" w14:textId="77777777" w:rsidR="003054C3" w:rsidRPr="002B473E" w:rsidRDefault="003054C3" w:rsidP="002B473E">
      <w:pPr>
        <w:numPr>
          <w:ilvl w:val="0"/>
          <w:numId w:val="1"/>
        </w:numPr>
        <w:tabs>
          <w:tab w:val="clear" w:pos="855"/>
          <w:tab w:val="num" w:pos="142"/>
        </w:tabs>
        <w:spacing w:after="120"/>
        <w:ind w:left="142" w:firstLine="0"/>
        <w:jc w:val="both"/>
        <w:rPr>
          <w:highlight w:val="yellow"/>
        </w:rPr>
      </w:pPr>
      <w:r w:rsidRPr="002B473E">
        <w:rPr>
          <w:highlight w:val="yellow"/>
        </w:rPr>
        <w:t xml:space="preserve">Отличие </w:t>
      </w:r>
      <w:r w:rsidRPr="002B473E">
        <w:rPr>
          <w:highlight w:val="yellow"/>
          <w:lang w:val="en-US"/>
        </w:rPr>
        <w:t>UDP</w:t>
      </w:r>
      <w:r w:rsidRPr="002B473E">
        <w:rPr>
          <w:highlight w:val="yellow"/>
        </w:rPr>
        <w:t xml:space="preserve">-сервера от </w:t>
      </w:r>
      <w:r w:rsidRPr="002B473E">
        <w:rPr>
          <w:highlight w:val="yellow"/>
          <w:lang w:val="en-US"/>
        </w:rPr>
        <w:t>TCP</w:t>
      </w:r>
      <w:r w:rsidRPr="002B473E">
        <w:rPr>
          <w:highlight w:val="yellow"/>
        </w:rPr>
        <w:t>-сервера.</w:t>
      </w:r>
    </w:p>
    <w:p w14:paraId="526753D7" w14:textId="183538E3" w:rsidR="002B473E" w:rsidRDefault="002B473E" w:rsidP="002B473E">
      <w:pPr>
        <w:tabs>
          <w:tab w:val="num" w:pos="142"/>
        </w:tabs>
        <w:spacing w:after="120"/>
        <w:ind w:left="142"/>
        <w:jc w:val="both"/>
      </w:pPr>
      <w:r>
        <w:rPr>
          <w:lang w:val="en-US"/>
        </w:rPr>
        <w:t>TCP</w:t>
      </w:r>
      <w:r w:rsidRPr="002B473E">
        <w:t xml:space="preserve"> </w:t>
      </w:r>
      <w:r>
        <w:t>сервер:</w:t>
      </w:r>
    </w:p>
    <w:p w14:paraId="00574C80" w14:textId="301E7BBB" w:rsidR="002B473E" w:rsidRPr="002B473E" w:rsidRDefault="002B473E" w:rsidP="002B473E">
      <w:pPr>
        <w:tabs>
          <w:tab w:val="num" w:pos="142"/>
        </w:tabs>
        <w:spacing w:after="120"/>
        <w:ind w:left="142"/>
        <w:jc w:val="both"/>
      </w:pPr>
      <w:r w:rsidRPr="002B473E">
        <w:rPr>
          <w:noProof/>
        </w:rPr>
        <w:lastRenderedPageBreak/>
        <w:drawing>
          <wp:inline distT="0" distB="0" distL="0" distR="0" wp14:anchorId="1C7D7560" wp14:editId="59434743">
            <wp:extent cx="1341120" cy="2748742"/>
            <wp:effectExtent l="0" t="0" r="0" b="0"/>
            <wp:docPr id="1403766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66534" name=""/>
                    <pic:cNvPicPr/>
                  </pic:nvPicPr>
                  <pic:blipFill>
                    <a:blip r:embed="rId10"/>
                    <a:stretch>
                      <a:fillRect/>
                    </a:stretch>
                  </pic:blipFill>
                  <pic:spPr>
                    <a:xfrm>
                      <a:off x="0" y="0"/>
                      <a:ext cx="1354681" cy="2776537"/>
                    </a:xfrm>
                    <a:prstGeom prst="rect">
                      <a:avLst/>
                    </a:prstGeom>
                  </pic:spPr>
                </pic:pic>
              </a:graphicData>
            </a:graphic>
          </wp:inline>
        </w:drawing>
      </w:r>
    </w:p>
    <w:p w14:paraId="5A217075" w14:textId="2CD3BF86" w:rsidR="002B473E" w:rsidRPr="002B473E" w:rsidRDefault="002B473E" w:rsidP="002B473E">
      <w:pPr>
        <w:tabs>
          <w:tab w:val="num" w:pos="142"/>
        </w:tabs>
        <w:spacing w:after="120"/>
        <w:ind w:left="142"/>
        <w:jc w:val="both"/>
      </w:pPr>
      <w:r w:rsidRPr="002B473E">
        <w:t xml:space="preserve">Между сокетами курсируют  </w:t>
      </w:r>
      <w:r w:rsidRPr="002B473E">
        <w:rPr>
          <w:lang w:val="en-US"/>
        </w:rPr>
        <w:t>UDP</w:t>
      </w:r>
      <w:r w:rsidRPr="002B473E">
        <w:t>-пакеты,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w:t>
      </w:r>
    </w:p>
    <w:p w14:paraId="4FE40DB2" w14:textId="77777777" w:rsidR="002B473E" w:rsidRPr="002B473E" w:rsidRDefault="002B473E" w:rsidP="002B473E">
      <w:pPr>
        <w:tabs>
          <w:tab w:val="num" w:pos="142"/>
        </w:tabs>
        <w:spacing w:after="120"/>
        <w:ind w:left="142"/>
        <w:jc w:val="both"/>
      </w:pPr>
      <w:r w:rsidRPr="002B473E">
        <w:t xml:space="preserve">Создание сокета: указываем параметр </w:t>
      </w:r>
      <w:r w:rsidRPr="002B473E">
        <w:rPr>
          <w:lang w:val="en-US"/>
        </w:rPr>
        <w:t>SOCK</w:t>
      </w:r>
      <w:r w:rsidRPr="002B473E">
        <w:t>_</w:t>
      </w:r>
      <w:r w:rsidRPr="002B473E">
        <w:rPr>
          <w:lang w:val="en-US"/>
        </w:rPr>
        <w:t>DGRAM</w:t>
      </w:r>
      <w:r w:rsidRPr="002B473E">
        <w:t xml:space="preserve"> – сокет, ориентированный на сообщения.</w:t>
      </w:r>
    </w:p>
    <w:p w14:paraId="7AEE53A8" w14:textId="77777777" w:rsidR="002B473E" w:rsidRPr="002B473E" w:rsidRDefault="002B473E" w:rsidP="002B473E">
      <w:pPr>
        <w:tabs>
          <w:tab w:val="num" w:pos="142"/>
        </w:tabs>
        <w:spacing w:after="120"/>
        <w:ind w:left="142"/>
        <w:jc w:val="both"/>
      </w:pPr>
      <w:r w:rsidRPr="002B473E">
        <w:t xml:space="preserve">3 блок в </w:t>
      </w:r>
      <w:r w:rsidRPr="002B473E">
        <w:rPr>
          <w:lang w:val="en-US"/>
        </w:rPr>
        <w:t>TCP</w:t>
      </w:r>
      <w:r w:rsidRPr="002B473E">
        <w:t>-сервере: создание соединения (</w:t>
      </w:r>
      <w:r w:rsidRPr="002B473E">
        <w:rPr>
          <w:lang w:val="en-US"/>
        </w:rPr>
        <w:t>listen</w:t>
      </w:r>
      <w:r w:rsidRPr="002B473E">
        <w:t xml:space="preserve"> и </w:t>
      </w:r>
      <w:r w:rsidRPr="002B473E">
        <w:rPr>
          <w:lang w:val="en-US"/>
        </w:rPr>
        <w:t>accept</w:t>
      </w:r>
      <w:r w:rsidRPr="002B473E">
        <w:t xml:space="preserve">). В </w:t>
      </w:r>
      <w:r w:rsidRPr="002B473E">
        <w:rPr>
          <w:lang w:val="en-US"/>
        </w:rPr>
        <w:t>udp</w:t>
      </w:r>
      <w:r w:rsidRPr="002B473E">
        <w:t xml:space="preserve"> блок отсутствует, после связки сокета, сервер сразу начинает  ждать поступления данных от клиента.</w:t>
      </w:r>
    </w:p>
    <w:p w14:paraId="344BC716" w14:textId="0AB006D2" w:rsidR="002B473E" w:rsidRDefault="002B473E" w:rsidP="002B473E">
      <w:pPr>
        <w:tabs>
          <w:tab w:val="num" w:pos="142"/>
        </w:tabs>
        <w:spacing w:after="120"/>
        <w:ind w:left="142"/>
        <w:jc w:val="both"/>
      </w:pPr>
      <w:r w:rsidRPr="002B473E">
        <w:t xml:space="preserve">Используются функции </w:t>
      </w:r>
      <w:r w:rsidRPr="002B473E">
        <w:rPr>
          <w:lang w:val="en-US"/>
        </w:rPr>
        <w:t>recvfrom</w:t>
      </w:r>
      <w:r w:rsidRPr="002B473E">
        <w:t xml:space="preserve"> и </w:t>
      </w:r>
      <w:r w:rsidRPr="002B473E">
        <w:rPr>
          <w:lang w:val="en-US"/>
        </w:rPr>
        <w:t>sendto</w:t>
      </w:r>
      <w:r w:rsidRPr="002B473E">
        <w:t xml:space="preserve"> вместо </w:t>
      </w:r>
      <w:r w:rsidRPr="002B473E">
        <w:rPr>
          <w:lang w:val="en-US"/>
        </w:rPr>
        <w:t>recv</w:t>
      </w:r>
      <w:r w:rsidRPr="002B473E">
        <w:t xml:space="preserve"> и </w:t>
      </w:r>
      <w:r w:rsidRPr="002B473E">
        <w:rPr>
          <w:lang w:val="en-US"/>
        </w:rPr>
        <w:t>send</w:t>
      </w:r>
    </w:p>
    <w:p w14:paraId="785FFCFA" w14:textId="77777777" w:rsidR="004B721C" w:rsidRDefault="004B721C" w:rsidP="002B473E">
      <w:pPr>
        <w:tabs>
          <w:tab w:val="num" w:pos="142"/>
        </w:tabs>
        <w:spacing w:after="120"/>
        <w:ind w:left="142"/>
        <w:jc w:val="both"/>
      </w:pPr>
    </w:p>
    <w:p w14:paraId="5C118A8C" w14:textId="3E9897EE" w:rsidR="004B721C" w:rsidRDefault="004B721C" w:rsidP="004B721C">
      <w:pPr>
        <w:tabs>
          <w:tab w:val="num" w:pos="142"/>
        </w:tabs>
        <w:spacing w:after="120"/>
        <w:ind w:left="142"/>
        <w:jc w:val="both"/>
      </w:pPr>
      <w:r w:rsidRPr="004B721C">
        <w:t xml:space="preserve">UDP — это </w:t>
      </w:r>
      <w:r w:rsidRPr="004B721C">
        <w:rPr>
          <w:b/>
          <w:bCs/>
        </w:rPr>
        <w:t>протокол без установления соединения</w:t>
      </w:r>
      <w:r w:rsidRPr="004B721C">
        <w:t xml:space="preserve"> (connectionless). Сервер и клиент просто обмениваются сообщениями (датаграммами) без установки постоянного соединения. UDP-сокет может принимать сообщения от нескольких клиентов через один и тот же сокет.</w:t>
      </w:r>
    </w:p>
    <w:p w14:paraId="310E6F2D" w14:textId="77777777" w:rsidR="00D52CC4" w:rsidRPr="00D52CC4" w:rsidRDefault="00D52CC4" w:rsidP="00D52CC4">
      <w:pPr>
        <w:numPr>
          <w:ilvl w:val="0"/>
          <w:numId w:val="6"/>
        </w:numPr>
        <w:tabs>
          <w:tab w:val="num" w:pos="142"/>
        </w:tabs>
        <w:spacing w:after="120"/>
        <w:jc w:val="both"/>
      </w:pPr>
      <w:r w:rsidRPr="00D52CC4">
        <w:rPr>
          <w:b/>
          <w:bCs/>
        </w:rPr>
        <w:t>TCP</w:t>
      </w:r>
      <w:r w:rsidRPr="00D52CC4">
        <w:t>: Адресация и установление соединения происходит при вызове connect(). После этого все данные идут по одному маршруту, и адрес отправителя не нужно каждый раз указывать.</w:t>
      </w:r>
    </w:p>
    <w:p w14:paraId="11CBECEA" w14:textId="77777777" w:rsidR="00D52CC4" w:rsidRPr="00D52CC4" w:rsidRDefault="00D52CC4" w:rsidP="00D52CC4">
      <w:pPr>
        <w:numPr>
          <w:ilvl w:val="0"/>
          <w:numId w:val="6"/>
        </w:numPr>
        <w:tabs>
          <w:tab w:val="num" w:pos="142"/>
        </w:tabs>
        <w:spacing w:after="120"/>
        <w:jc w:val="both"/>
      </w:pPr>
      <w:r w:rsidRPr="00D52CC4">
        <w:rPr>
          <w:b/>
          <w:bCs/>
        </w:rPr>
        <w:t>UDP</w:t>
      </w:r>
      <w:r w:rsidRPr="00D52CC4">
        <w:t>: Адрес отправителя не связан с сокетом напрямую, и каждый пакет может приходить от разных источников, поэтому для получения данных требуется передавать информацию об адресе отправителя.</w:t>
      </w:r>
    </w:p>
    <w:p w14:paraId="332D6ADD" w14:textId="77777777" w:rsidR="00D52CC4" w:rsidRPr="004B721C" w:rsidRDefault="00D52CC4" w:rsidP="004B721C">
      <w:pPr>
        <w:tabs>
          <w:tab w:val="num" w:pos="142"/>
        </w:tabs>
        <w:spacing w:after="120"/>
        <w:ind w:left="142"/>
        <w:jc w:val="both"/>
      </w:pPr>
    </w:p>
    <w:p w14:paraId="0A2A28E4" w14:textId="77777777" w:rsidR="003054C3" w:rsidRPr="002B473E" w:rsidRDefault="003054C3" w:rsidP="002B473E">
      <w:pPr>
        <w:numPr>
          <w:ilvl w:val="0"/>
          <w:numId w:val="1"/>
        </w:numPr>
        <w:tabs>
          <w:tab w:val="clear" w:pos="855"/>
          <w:tab w:val="num" w:pos="142"/>
        </w:tabs>
        <w:spacing w:after="120"/>
        <w:ind w:left="142" w:firstLine="0"/>
        <w:jc w:val="both"/>
        <w:rPr>
          <w:highlight w:val="yellow"/>
        </w:rPr>
      </w:pPr>
      <w:r w:rsidRPr="002B473E">
        <w:rPr>
          <w:highlight w:val="yellow"/>
        </w:rPr>
        <w:t xml:space="preserve">Отличие </w:t>
      </w:r>
      <w:r w:rsidRPr="002B473E">
        <w:rPr>
          <w:highlight w:val="yellow"/>
          <w:lang w:val="en-US"/>
        </w:rPr>
        <w:t>UDP</w:t>
      </w:r>
      <w:r w:rsidRPr="002B473E">
        <w:rPr>
          <w:highlight w:val="yellow"/>
        </w:rPr>
        <w:t xml:space="preserve">-клиента от </w:t>
      </w:r>
      <w:r w:rsidRPr="002B473E">
        <w:rPr>
          <w:highlight w:val="yellow"/>
          <w:lang w:val="en-US"/>
        </w:rPr>
        <w:t>TCP</w:t>
      </w:r>
      <w:r w:rsidRPr="002B473E">
        <w:rPr>
          <w:highlight w:val="yellow"/>
        </w:rPr>
        <w:t>-клиента.</w:t>
      </w:r>
    </w:p>
    <w:p w14:paraId="737D87A9" w14:textId="574513E6" w:rsidR="002B473E" w:rsidRDefault="002B473E" w:rsidP="002B473E">
      <w:pPr>
        <w:tabs>
          <w:tab w:val="num" w:pos="142"/>
        </w:tabs>
        <w:spacing w:after="120"/>
        <w:ind w:left="142"/>
        <w:jc w:val="both"/>
      </w:pPr>
      <w:r>
        <w:rPr>
          <w:lang w:val="en-US"/>
        </w:rPr>
        <w:t>TCP-</w:t>
      </w:r>
      <w:r>
        <w:t>клиента:</w:t>
      </w:r>
    </w:p>
    <w:p w14:paraId="65B1F450" w14:textId="77777777" w:rsidR="002B473E" w:rsidRDefault="002B473E" w:rsidP="002B473E">
      <w:pPr>
        <w:tabs>
          <w:tab w:val="num" w:pos="142"/>
        </w:tabs>
        <w:spacing w:after="120"/>
        <w:ind w:left="142"/>
        <w:jc w:val="both"/>
      </w:pPr>
      <w:r w:rsidRPr="002B473E">
        <w:rPr>
          <w:noProof/>
        </w:rPr>
        <w:lastRenderedPageBreak/>
        <w:drawing>
          <wp:inline distT="0" distB="0" distL="0" distR="0" wp14:anchorId="6BC552D9" wp14:editId="68C9291C">
            <wp:extent cx="1196340" cy="2477774"/>
            <wp:effectExtent l="0" t="0" r="3810" b="0"/>
            <wp:docPr id="1026893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93332" name=""/>
                    <pic:cNvPicPr/>
                  </pic:nvPicPr>
                  <pic:blipFill>
                    <a:blip r:embed="rId11"/>
                    <a:stretch>
                      <a:fillRect/>
                    </a:stretch>
                  </pic:blipFill>
                  <pic:spPr>
                    <a:xfrm>
                      <a:off x="0" y="0"/>
                      <a:ext cx="1204652" cy="2494990"/>
                    </a:xfrm>
                    <a:prstGeom prst="rect">
                      <a:avLst/>
                    </a:prstGeom>
                  </pic:spPr>
                </pic:pic>
              </a:graphicData>
            </a:graphic>
          </wp:inline>
        </w:drawing>
      </w:r>
    </w:p>
    <w:p w14:paraId="76F6840A" w14:textId="77777777" w:rsidR="002B473E" w:rsidRDefault="002B473E" w:rsidP="002B473E">
      <w:pPr>
        <w:tabs>
          <w:tab w:val="num" w:pos="142"/>
        </w:tabs>
        <w:spacing w:after="120"/>
        <w:ind w:left="142"/>
        <w:jc w:val="both"/>
      </w:pPr>
      <w:r w:rsidRPr="002B473E">
        <w:t xml:space="preserve">Создание сокета: указываем параметр </w:t>
      </w:r>
      <w:r w:rsidRPr="002B473E">
        <w:rPr>
          <w:lang w:val="en-US"/>
        </w:rPr>
        <w:t>SOCK</w:t>
      </w:r>
      <w:r w:rsidRPr="002B473E">
        <w:t>_</w:t>
      </w:r>
      <w:r w:rsidRPr="002B473E">
        <w:rPr>
          <w:lang w:val="en-US"/>
        </w:rPr>
        <w:t>DGRAM</w:t>
      </w:r>
      <w:r w:rsidRPr="002B473E">
        <w:t xml:space="preserve"> – сокет, ориентированный на сообщения.</w:t>
      </w:r>
    </w:p>
    <w:p w14:paraId="6A3471CF" w14:textId="77777777" w:rsidR="002B473E" w:rsidRPr="002B473E" w:rsidRDefault="002B473E" w:rsidP="002B473E">
      <w:pPr>
        <w:tabs>
          <w:tab w:val="num" w:pos="142"/>
        </w:tabs>
        <w:spacing w:after="120"/>
        <w:ind w:left="142"/>
        <w:jc w:val="both"/>
      </w:pPr>
      <w:r w:rsidRPr="002B473E">
        <w:t>Нет необходимости устанавливать соединение. Данные могут быть отправлены сразу после создания сокета</w:t>
      </w:r>
      <w:r>
        <w:t xml:space="preserve"> (отсутствует </w:t>
      </w:r>
      <w:r>
        <w:rPr>
          <w:lang w:val="en-US"/>
        </w:rPr>
        <w:t>connect</w:t>
      </w:r>
      <w:r>
        <w:t>)</w:t>
      </w:r>
      <w:r w:rsidRPr="002B473E">
        <w:t>.</w:t>
      </w:r>
    </w:p>
    <w:p w14:paraId="320E3271" w14:textId="544AE585" w:rsidR="002B473E" w:rsidRPr="002B473E" w:rsidRDefault="002B473E" w:rsidP="002B473E">
      <w:pPr>
        <w:tabs>
          <w:tab w:val="num" w:pos="142"/>
        </w:tabs>
        <w:spacing w:after="120"/>
        <w:ind w:left="142"/>
        <w:jc w:val="both"/>
      </w:pPr>
      <w:r w:rsidRPr="002B473E">
        <w:t xml:space="preserve">Используются функции </w:t>
      </w:r>
      <w:r w:rsidRPr="002B473E">
        <w:rPr>
          <w:lang w:val="en-US"/>
        </w:rPr>
        <w:t>recvfrom</w:t>
      </w:r>
      <w:r w:rsidRPr="002B473E">
        <w:t xml:space="preserve"> и </w:t>
      </w:r>
      <w:r w:rsidRPr="002B473E">
        <w:rPr>
          <w:lang w:val="en-US"/>
        </w:rPr>
        <w:t>sendto</w:t>
      </w:r>
      <w:r w:rsidRPr="002B473E">
        <w:t xml:space="preserve"> вместо </w:t>
      </w:r>
      <w:r w:rsidRPr="002B473E">
        <w:rPr>
          <w:lang w:val="en-US"/>
        </w:rPr>
        <w:t>recv</w:t>
      </w:r>
      <w:r w:rsidRPr="002B473E">
        <w:t xml:space="preserve"> и </w:t>
      </w:r>
      <w:r w:rsidRPr="002B473E">
        <w:rPr>
          <w:lang w:val="en-US"/>
        </w:rPr>
        <w:t>send</w:t>
      </w:r>
    </w:p>
    <w:p w14:paraId="0E6F6555" w14:textId="77777777" w:rsidR="003054C3" w:rsidRPr="002B473E" w:rsidRDefault="003054C3" w:rsidP="002B473E">
      <w:pPr>
        <w:numPr>
          <w:ilvl w:val="0"/>
          <w:numId w:val="1"/>
        </w:numPr>
        <w:tabs>
          <w:tab w:val="clear" w:pos="855"/>
          <w:tab w:val="num" w:pos="142"/>
        </w:tabs>
        <w:spacing w:after="120"/>
        <w:ind w:left="142" w:firstLine="0"/>
        <w:jc w:val="both"/>
        <w:rPr>
          <w:highlight w:val="yellow"/>
        </w:rPr>
      </w:pPr>
      <w:r w:rsidRPr="002B473E">
        <w:rPr>
          <w:highlight w:val="yellow"/>
        </w:rPr>
        <w:t xml:space="preserve">Что такое канал связи с точки зрения </w:t>
      </w:r>
      <w:r w:rsidRPr="002B473E">
        <w:rPr>
          <w:highlight w:val="yellow"/>
          <w:lang w:val="en-US"/>
        </w:rPr>
        <w:t>TCP</w:t>
      </w:r>
      <w:r w:rsidRPr="002B473E">
        <w:rPr>
          <w:highlight w:val="yellow"/>
        </w:rPr>
        <w:t>?</w:t>
      </w:r>
    </w:p>
    <w:p w14:paraId="6EAC9612" w14:textId="25A157C3" w:rsidR="00DD0FA6" w:rsidRDefault="00DD0FA6" w:rsidP="002B473E">
      <w:pPr>
        <w:jc w:val="both"/>
      </w:pPr>
      <w:r w:rsidRPr="00DD0FA6">
        <w:t xml:space="preserve">Канал связи в контексте </w:t>
      </w:r>
      <w:r w:rsidRPr="00DD0FA6">
        <w:rPr>
          <w:b/>
          <w:bCs/>
        </w:rPr>
        <w:t>TCP (Transmission Control Protocol)</w:t>
      </w:r>
      <w:r w:rsidRPr="00DD0FA6">
        <w:t xml:space="preserve"> — это абстракция, которая обозначает логическое соединение между двумя узлами (обычно компьютерами) для обмена данными.</w:t>
      </w:r>
    </w:p>
    <w:p w14:paraId="6E603B0C" w14:textId="77777777" w:rsidR="00DD0FA6" w:rsidRDefault="00DD0FA6" w:rsidP="002B473E">
      <w:pPr>
        <w:jc w:val="both"/>
      </w:pPr>
    </w:p>
    <w:p w14:paraId="26A04EA2" w14:textId="035F00C1" w:rsidR="002B473E" w:rsidRDefault="002B473E" w:rsidP="002B473E">
      <w:pPr>
        <w:jc w:val="both"/>
      </w:pPr>
      <w:r>
        <w:t xml:space="preserve">Канал связи (или соединение) создается между двумя сокетами, ориентированными на поток. На  стороне сервера это должен быть связанный (функция </w:t>
      </w:r>
      <w:r w:rsidRPr="002B473E">
        <w:rPr>
          <w:lang w:val="en-US"/>
        </w:rPr>
        <w:t>bind</w:t>
      </w:r>
      <w:r>
        <w:t xml:space="preserve">) и переключенный в режим прослушивания (функция </w:t>
      </w:r>
      <w:r w:rsidRPr="00421E55">
        <w:t xml:space="preserve"> </w:t>
      </w:r>
      <w:r w:rsidRPr="002B473E">
        <w:rPr>
          <w:lang w:val="en-US"/>
        </w:rPr>
        <w:t>listen</w:t>
      </w:r>
      <w:r>
        <w:t>)</w:t>
      </w:r>
      <w:r w:rsidRPr="00421E55">
        <w:t xml:space="preserve"> </w:t>
      </w:r>
      <w:r>
        <w:t xml:space="preserve">сокет.  На стороне  клиента должен быть создан дескриптор ориентированного на поток сокета (функция </w:t>
      </w:r>
      <w:r w:rsidRPr="002B473E">
        <w:rPr>
          <w:lang w:val="en-US"/>
        </w:rPr>
        <w:t>socket</w:t>
      </w:r>
      <w:r>
        <w:t>)</w:t>
      </w:r>
      <w:r w:rsidRPr="00B170DD">
        <w:t xml:space="preserve">. </w:t>
      </w:r>
    </w:p>
    <w:p w14:paraId="09B54754" w14:textId="77777777" w:rsidR="002B473E" w:rsidRDefault="002B473E" w:rsidP="002B473E">
      <w:pPr>
        <w:jc w:val="both"/>
      </w:pPr>
    </w:p>
    <w:p w14:paraId="6EF576EA" w14:textId="27CD4AA4" w:rsidR="002B473E" w:rsidRPr="00163B52" w:rsidRDefault="002B473E" w:rsidP="002B473E">
      <w:pPr>
        <w:jc w:val="both"/>
      </w:pPr>
      <w:r>
        <w:t xml:space="preserve">Канал связи создается  в результате взаимодействия  функций </w:t>
      </w:r>
      <w:r w:rsidRPr="002B473E">
        <w:rPr>
          <w:lang w:val="en-US"/>
        </w:rPr>
        <w:t>accept</w:t>
      </w:r>
      <w:r w:rsidRPr="00B170DD">
        <w:t xml:space="preserve"> (</w:t>
      </w:r>
      <w:r>
        <w:t>на стороне сервера</w:t>
      </w:r>
      <w:r w:rsidRPr="00B170DD">
        <w:t>)</w:t>
      </w:r>
      <w:r>
        <w:t xml:space="preserve"> </w:t>
      </w:r>
      <w:r w:rsidRPr="00B170DD">
        <w:t xml:space="preserve"> </w:t>
      </w:r>
      <w:r>
        <w:t xml:space="preserve"> и </w:t>
      </w:r>
      <w:r w:rsidRPr="00B170DD">
        <w:t xml:space="preserve"> </w:t>
      </w:r>
      <w:r w:rsidRPr="002B473E">
        <w:rPr>
          <w:lang w:val="en-US"/>
        </w:rPr>
        <w:t>connect</w:t>
      </w:r>
      <w:r w:rsidRPr="00B170DD">
        <w:t xml:space="preserve"> (</w:t>
      </w:r>
      <w:r>
        <w:t>на стороне клиента</w:t>
      </w:r>
      <w:r w:rsidRPr="00B170DD">
        <w:t>)</w:t>
      </w:r>
      <w:r>
        <w:t xml:space="preserve">.  Алгоритм взаимодействия этих функций зависит от установленного режима ввода-вывода для  участвующих в создании канала сокетов. </w:t>
      </w:r>
    </w:p>
    <w:p w14:paraId="39B66DD5" w14:textId="77777777" w:rsidR="002B473E" w:rsidRDefault="002B473E" w:rsidP="002B473E">
      <w:pPr>
        <w:spacing w:after="120"/>
        <w:jc w:val="both"/>
      </w:pPr>
    </w:p>
    <w:p w14:paraId="41C28ACB" w14:textId="78B19D2E" w:rsidR="002B473E" w:rsidRPr="002B473E" w:rsidRDefault="002B473E" w:rsidP="002B473E">
      <w:pPr>
        <w:spacing w:after="120"/>
        <w:jc w:val="both"/>
      </w:pPr>
      <w:r>
        <w:t xml:space="preserve">Обмен данными по каналу связи осуществляется между двумя сокетами и  возможен сразу  после того, как этот канал  создан. Функция </w:t>
      </w:r>
      <w:r>
        <w:rPr>
          <w:lang w:val="en-US"/>
        </w:rPr>
        <w:t>send</w:t>
      </w:r>
      <w:r w:rsidRPr="000913D3">
        <w:t xml:space="preserve"> </w:t>
      </w:r>
      <w:r>
        <w:t xml:space="preserve">пересылает  по  каналу, указанного сокета, определенное  количество байт данных.  Функция </w:t>
      </w:r>
      <w:r>
        <w:rPr>
          <w:lang w:val="en-US"/>
        </w:rPr>
        <w:t>recv</w:t>
      </w:r>
      <w:r w:rsidRPr="00FC73A9">
        <w:t xml:space="preserve"> </w:t>
      </w:r>
      <w:r>
        <w:t>принимает по каналу, указанного сокета, определенное количество байт данных.</w:t>
      </w:r>
    </w:p>
    <w:p w14:paraId="628F31B0" w14:textId="77777777" w:rsidR="003054C3" w:rsidRDefault="003054C3" w:rsidP="002B473E">
      <w:pPr>
        <w:numPr>
          <w:ilvl w:val="0"/>
          <w:numId w:val="1"/>
        </w:numPr>
        <w:tabs>
          <w:tab w:val="clear" w:pos="855"/>
          <w:tab w:val="num" w:pos="142"/>
        </w:tabs>
        <w:spacing w:after="120"/>
        <w:ind w:left="142" w:firstLine="0"/>
        <w:jc w:val="both"/>
        <w:rPr>
          <w:highlight w:val="yellow"/>
        </w:rPr>
      </w:pPr>
      <w:r w:rsidRPr="00DD0FA6">
        <w:rPr>
          <w:highlight w:val="yellow"/>
        </w:rPr>
        <w:t>Что значит: обмен без соединения(ориентированный на сообщения)?</w:t>
      </w:r>
    </w:p>
    <w:p w14:paraId="30783A9D" w14:textId="7D099C90" w:rsidR="00DD0FA6" w:rsidRPr="00D52CC4" w:rsidRDefault="00DD0FA6" w:rsidP="00DD0FA6">
      <w:pPr>
        <w:jc w:val="both"/>
      </w:pPr>
      <w:r w:rsidRPr="00DD0FA6">
        <w:rPr>
          <w:b/>
          <w:bCs/>
        </w:rPr>
        <w:t>Обмен без соединения (ориентированный на сообщения)</w:t>
      </w:r>
      <w:r w:rsidRPr="00DD0FA6">
        <w:t xml:space="preserve"> означает способ передачи данных в сетях, при котором не требуется устанавливать постоянное соединение между отправителем и получателем для передачи данных.</w:t>
      </w:r>
    </w:p>
    <w:p w14:paraId="3615F42F" w14:textId="551E0144" w:rsidR="00DD0FA6" w:rsidRPr="00DD0FA6" w:rsidRDefault="00DD0FA6" w:rsidP="00DD0FA6">
      <w:pPr>
        <w:jc w:val="both"/>
      </w:pPr>
      <w:r w:rsidRPr="00DD0FA6">
        <w:rPr>
          <w:b/>
          <w:bCs/>
        </w:rPr>
        <w:lastRenderedPageBreak/>
        <w:t>Отсутствие установки соединения</w:t>
      </w:r>
      <w:r w:rsidRPr="00DD0FA6">
        <w:t>: При обмене без соединения отправитель просто отправляет сообщение (датаграмму), не устанавливая предварительно соединение с получателем. Нет необходимости в процессе "рукопожатия", как в TCP.</w:t>
      </w:r>
    </w:p>
    <w:p w14:paraId="03456D92" w14:textId="3FDE72B8" w:rsidR="00DD0FA6" w:rsidRPr="00DD0FA6" w:rsidRDefault="00DD0FA6" w:rsidP="00DD0FA6">
      <w:pPr>
        <w:jc w:val="both"/>
      </w:pPr>
      <w:r w:rsidRPr="00DD0FA6">
        <w:rPr>
          <w:b/>
          <w:bCs/>
        </w:rPr>
        <w:t>Ориентация на сообщения</w:t>
      </w:r>
      <w:r w:rsidRPr="00DD0FA6">
        <w:t xml:space="preserve">: Данные отправляются как отдельные блоки (сообщения или датаграммы). Каждое сообщение является самодостаточной единицей данных, и границы сообщения явно определены. Это отличается от </w:t>
      </w:r>
      <w:r w:rsidRPr="00DD0FA6">
        <w:rPr>
          <w:b/>
          <w:bCs/>
        </w:rPr>
        <w:t>потоковой</w:t>
      </w:r>
      <w:r w:rsidRPr="00DD0FA6">
        <w:t xml:space="preserve"> передачи данных, когда данные передаются в непрерывном потоке байтов (как в TCP).</w:t>
      </w:r>
    </w:p>
    <w:p w14:paraId="4EE20F86" w14:textId="670CA833" w:rsidR="00DD0FA6" w:rsidRPr="00D52CC4" w:rsidRDefault="00DD0FA6" w:rsidP="00DD0FA6">
      <w:pPr>
        <w:jc w:val="both"/>
      </w:pPr>
      <w:r w:rsidRPr="00DD0FA6">
        <w:rPr>
          <w:b/>
          <w:bCs/>
        </w:rPr>
        <w:t>Нет гарантии доставки</w:t>
      </w:r>
      <w:r w:rsidRPr="00DD0FA6">
        <w:t xml:space="preserve">: В отличие от TCP, который обеспечивает надежную доставку данных, при обмене без соединения сообщения могут теряться, дублироваться или приходить в неправильном порядке. Протокол сам по себе не обеспечивает механизмов для повторной отправки потерянных данных или восстановления правильной </w:t>
      </w:r>
      <w:r w:rsidRPr="000C548E">
        <w:t>последовательности</w:t>
      </w:r>
      <w:r w:rsidRPr="00DD0FA6">
        <w:t>.</w:t>
      </w:r>
    </w:p>
    <w:p w14:paraId="7ABFA556" w14:textId="77777777" w:rsidR="00DD0FA6" w:rsidRPr="00D52CC4" w:rsidRDefault="00DD0FA6" w:rsidP="00DD0FA6">
      <w:pPr>
        <w:rPr>
          <w:highlight w:val="yellow"/>
        </w:rPr>
      </w:pPr>
    </w:p>
    <w:p w14:paraId="2A72158A" w14:textId="77777777" w:rsidR="003054C3" w:rsidRPr="00423E8D" w:rsidRDefault="003054C3" w:rsidP="002B473E">
      <w:pPr>
        <w:numPr>
          <w:ilvl w:val="0"/>
          <w:numId w:val="1"/>
        </w:numPr>
        <w:tabs>
          <w:tab w:val="clear" w:pos="855"/>
          <w:tab w:val="num" w:pos="142"/>
        </w:tabs>
        <w:spacing w:after="120"/>
        <w:ind w:left="142" w:firstLine="0"/>
        <w:jc w:val="both"/>
        <w:rPr>
          <w:highlight w:val="yellow"/>
        </w:rPr>
      </w:pPr>
      <w:r w:rsidRPr="00423E8D">
        <w:rPr>
          <w:highlight w:val="yellow"/>
        </w:rPr>
        <w:t xml:space="preserve">Что значит </w:t>
      </w:r>
      <w:r w:rsidRPr="00423E8D">
        <w:rPr>
          <w:highlight w:val="yellow"/>
          <w:lang w:val="en-US"/>
        </w:rPr>
        <w:t>UDP</w:t>
      </w:r>
      <w:r w:rsidRPr="00423E8D">
        <w:rPr>
          <w:highlight w:val="yellow"/>
        </w:rPr>
        <w:t xml:space="preserve"> ненадежный протокол?</w:t>
      </w:r>
    </w:p>
    <w:p w14:paraId="48C125CB" w14:textId="34D3CA38" w:rsidR="00423E8D" w:rsidRPr="00D52CC4" w:rsidRDefault="00423E8D" w:rsidP="00423E8D">
      <w:pPr>
        <w:spacing w:after="120"/>
        <w:jc w:val="both"/>
      </w:pPr>
      <w:r>
        <w:t xml:space="preserve">Особенностью использования этих функций заключается в том, что  протоколом </w:t>
      </w:r>
      <w:r>
        <w:rPr>
          <w:lang w:val="en-US"/>
        </w:rPr>
        <w:t>UDP</w:t>
      </w:r>
      <w:r>
        <w:t xml:space="preserve"> не гарантируется доставка и правильная последовательность приема  отправленных сообщений. Весь контроль   надежности доставки и правильной последовательностью поступления сообщений возлагается на разработчика приложения.</w:t>
      </w:r>
    </w:p>
    <w:p w14:paraId="40A2538D" w14:textId="29049A98" w:rsidR="002921FB" w:rsidRPr="002921FB" w:rsidRDefault="002921FB" w:rsidP="00423E8D">
      <w:pPr>
        <w:spacing w:after="120"/>
        <w:jc w:val="both"/>
      </w:pPr>
      <w:r w:rsidRPr="002921FB">
        <w:rPr>
          <w:noProof/>
          <w:lang w:val="en-US"/>
        </w:rPr>
        <w:drawing>
          <wp:inline distT="0" distB="0" distL="0" distR="0" wp14:anchorId="30AB6FEB" wp14:editId="12365E1D">
            <wp:extent cx="5940425" cy="2301240"/>
            <wp:effectExtent l="0" t="0" r="3175" b="3810"/>
            <wp:docPr id="676511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11708" name=""/>
                    <pic:cNvPicPr/>
                  </pic:nvPicPr>
                  <pic:blipFill rotWithShape="1">
                    <a:blip r:embed="rId12"/>
                    <a:srcRect t="6453"/>
                    <a:stretch/>
                  </pic:blipFill>
                  <pic:spPr bwMode="auto">
                    <a:xfrm>
                      <a:off x="0" y="0"/>
                      <a:ext cx="5940425" cy="2301240"/>
                    </a:xfrm>
                    <a:prstGeom prst="rect">
                      <a:avLst/>
                    </a:prstGeom>
                    <a:ln>
                      <a:noFill/>
                    </a:ln>
                    <a:extLst>
                      <a:ext uri="{53640926-AAD7-44D8-BBD7-CCE9431645EC}">
                        <a14:shadowObscured xmlns:a14="http://schemas.microsoft.com/office/drawing/2010/main"/>
                      </a:ext>
                    </a:extLst>
                  </pic:spPr>
                </pic:pic>
              </a:graphicData>
            </a:graphic>
          </wp:inline>
        </w:drawing>
      </w:r>
    </w:p>
    <w:p w14:paraId="75B1187C" w14:textId="77777777" w:rsidR="003054C3" w:rsidRPr="00423E8D" w:rsidRDefault="003054C3" w:rsidP="002B473E">
      <w:pPr>
        <w:numPr>
          <w:ilvl w:val="0"/>
          <w:numId w:val="1"/>
        </w:numPr>
        <w:tabs>
          <w:tab w:val="clear" w:pos="855"/>
          <w:tab w:val="num" w:pos="142"/>
        </w:tabs>
        <w:spacing w:after="120"/>
        <w:ind w:left="142" w:firstLine="0"/>
        <w:jc w:val="both"/>
        <w:rPr>
          <w:highlight w:val="yellow"/>
        </w:rPr>
      </w:pPr>
      <w:r w:rsidRPr="00423E8D">
        <w:rPr>
          <w:highlight w:val="yellow"/>
        </w:rPr>
        <w:t xml:space="preserve">В каких случаях следует выбирать </w:t>
      </w:r>
      <w:r w:rsidRPr="00423E8D">
        <w:rPr>
          <w:highlight w:val="yellow"/>
          <w:lang w:val="en-US"/>
        </w:rPr>
        <w:t>UDP</w:t>
      </w:r>
      <w:r w:rsidRPr="00423E8D">
        <w:rPr>
          <w:highlight w:val="yellow"/>
        </w:rPr>
        <w:t xml:space="preserve">-протокол для обмена данными? </w:t>
      </w:r>
    </w:p>
    <w:p w14:paraId="029BB7DF" w14:textId="45EE2E1D" w:rsidR="00DF6D7A" w:rsidRPr="002921FB" w:rsidRDefault="00423E8D" w:rsidP="00423E8D">
      <w:pPr>
        <w:spacing w:after="120"/>
        <w:jc w:val="both"/>
      </w:pPr>
      <w:r>
        <w:t xml:space="preserve">В связи с тем, что </w:t>
      </w:r>
      <w:r>
        <w:rPr>
          <w:lang w:val="en-US"/>
        </w:rPr>
        <w:t>UDP</w:t>
      </w:r>
      <w:r w:rsidRPr="00423E8D">
        <w:t xml:space="preserve"> </w:t>
      </w:r>
      <w:r>
        <w:t>–</w:t>
      </w:r>
      <w:r w:rsidRPr="00423E8D">
        <w:t xml:space="preserve"> </w:t>
      </w:r>
      <w:r>
        <w:t>ненадёжный протокол, обмен данными с помощью сообщений используется</w:t>
      </w:r>
      <w:r w:rsidRPr="000232E9">
        <w:t xml:space="preserve">, </w:t>
      </w:r>
      <w:r>
        <w:t xml:space="preserve">в основном,  для широковещательных сообщений </w:t>
      </w:r>
      <w:r w:rsidR="002921FB">
        <w:t>(</w:t>
      </w:r>
      <w:r w:rsidR="002921FB" w:rsidRPr="002921FB">
        <w:t>UDP не требует установки соединения с каждым отдельным получателем, что упрощает отправку сообщения сразу нескольким устройствам</w:t>
      </w:r>
      <w:r w:rsidR="002921FB">
        <w:t xml:space="preserve">) </w:t>
      </w:r>
      <w:r>
        <w:t xml:space="preserve">или для пересылки коротких сообщений, последовательность получения которых не имеет значения.    </w:t>
      </w:r>
    </w:p>
    <w:p w14:paraId="25E2A93F" w14:textId="7D1C24A6" w:rsidR="00423E8D" w:rsidRPr="002B473E" w:rsidRDefault="00DF6D7A" w:rsidP="00423E8D">
      <w:pPr>
        <w:spacing w:after="120"/>
        <w:jc w:val="both"/>
      </w:pPr>
      <w:r w:rsidRPr="00DF6D7A">
        <w:t>Чаще всего UDP применяется в чувствительных ко времени службах, где потерять пакеты лучше, чем ждать. </w:t>
      </w:r>
      <w:r w:rsidR="00423E8D">
        <w:t xml:space="preserve"> </w:t>
      </w:r>
    </w:p>
    <w:p w14:paraId="26054695" w14:textId="77777777" w:rsidR="003054C3" w:rsidRPr="005D0D08" w:rsidRDefault="003054C3" w:rsidP="002B473E">
      <w:pPr>
        <w:numPr>
          <w:ilvl w:val="0"/>
          <w:numId w:val="1"/>
        </w:numPr>
        <w:tabs>
          <w:tab w:val="clear" w:pos="855"/>
          <w:tab w:val="num" w:pos="142"/>
        </w:tabs>
        <w:spacing w:after="120"/>
        <w:ind w:left="142" w:firstLine="0"/>
        <w:jc w:val="both"/>
        <w:rPr>
          <w:highlight w:val="yellow"/>
        </w:rPr>
      </w:pPr>
      <w:r w:rsidRPr="005D0D08">
        <w:rPr>
          <w:highlight w:val="yellow"/>
        </w:rPr>
        <w:t xml:space="preserve">Что значит: </w:t>
      </w:r>
      <w:r w:rsidRPr="005D0D08">
        <w:rPr>
          <w:highlight w:val="yellow"/>
          <w:lang w:val="en-US"/>
        </w:rPr>
        <w:t>UDP</w:t>
      </w:r>
      <w:r w:rsidRPr="005D0D08">
        <w:rPr>
          <w:highlight w:val="yellow"/>
        </w:rPr>
        <w:t xml:space="preserve"> не буферизирует соединения? </w:t>
      </w:r>
    </w:p>
    <w:tbl>
      <w:tblPr>
        <w:tblStyle w:val="a4"/>
        <w:tblW w:w="0" w:type="auto"/>
        <w:tblInd w:w="142" w:type="dxa"/>
        <w:tblLook w:val="04A0" w:firstRow="1" w:lastRow="0" w:firstColumn="1" w:lastColumn="0" w:noHBand="0" w:noVBand="1"/>
      </w:tblPr>
      <w:tblGrid>
        <w:gridCol w:w="4611"/>
        <w:gridCol w:w="4592"/>
      </w:tblGrid>
      <w:tr w:rsidR="00C8633C" w14:paraId="64649B8D" w14:textId="77777777" w:rsidTr="00B811D2">
        <w:tc>
          <w:tcPr>
            <w:tcW w:w="4611" w:type="dxa"/>
          </w:tcPr>
          <w:p w14:paraId="6B3D9C41" w14:textId="77777777" w:rsidR="00C8633C" w:rsidRPr="00C74726" w:rsidRDefault="00C8633C" w:rsidP="00B811D2">
            <w:pPr>
              <w:tabs>
                <w:tab w:val="num" w:pos="142"/>
              </w:tabs>
              <w:spacing w:after="120"/>
              <w:jc w:val="both"/>
              <w:rPr>
                <w:lang w:val="en-US"/>
              </w:rPr>
            </w:pPr>
            <w:r>
              <w:rPr>
                <w:lang w:val="en-US"/>
              </w:rPr>
              <w:lastRenderedPageBreak/>
              <w:t>TCP</w:t>
            </w:r>
          </w:p>
        </w:tc>
        <w:tc>
          <w:tcPr>
            <w:tcW w:w="4592" w:type="dxa"/>
          </w:tcPr>
          <w:p w14:paraId="35A05EE1" w14:textId="77777777" w:rsidR="00C8633C" w:rsidRPr="00C74726" w:rsidRDefault="00C8633C" w:rsidP="00B811D2">
            <w:pPr>
              <w:tabs>
                <w:tab w:val="num" w:pos="142"/>
              </w:tabs>
              <w:spacing w:after="120"/>
              <w:jc w:val="both"/>
              <w:rPr>
                <w:lang w:val="en-US"/>
              </w:rPr>
            </w:pPr>
            <w:r>
              <w:rPr>
                <w:lang w:val="en-US"/>
              </w:rPr>
              <w:t>UDP</w:t>
            </w:r>
          </w:p>
        </w:tc>
      </w:tr>
      <w:tr w:rsidR="00C8633C" w14:paraId="690F45A8" w14:textId="77777777" w:rsidTr="00B811D2">
        <w:tc>
          <w:tcPr>
            <w:tcW w:w="4611" w:type="dxa"/>
          </w:tcPr>
          <w:p w14:paraId="02B06ACF" w14:textId="77777777" w:rsidR="00C8633C" w:rsidRDefault="00C8633C" w:rsidP="00B811D2">
            <w:pPr>
              <w:tabs>
                <w:tab w:val="num" w:pos="142"/>
              </w:tabs>
              <w:spacing w:after="120"/>
              <w:jc w:val="both"/>
            </w:pPr>
            <w:r w:rsidRPr="00C74726">
              <w:t>Вычисление и проверка контрольной суммы. Перед отправкой протокол TCP вычисляет контрольную сумму, а протокол TCP получателя проверяет ее. Если контрольная сумма неправильная, получатель не подтверждает получение пакета.</w:t>
            </w:r>
          </w:p>
        </w:tc>
        <w:tc>
          <w:tcPr>
            <w:tcW w:w="4592" w:type="dxa"/>
          </w:tcPr>
          <w:p w14:paraId="44FE40F8" w14:textId="77777777" w:rsidR="00C8633C" w:rsidRPr="00C74726" w:rsidRDefault="00C8633C" w:rsidP="00B811D2">
            <w:pPr>
              <w:tabs>
                <w:tab w:val="num" w:pos="142"/>
              </w:tabs>
              <w:spacing w:after="120"/>
              <w:jc w:val="both"/>
              <w:rPr>
                <w:lang w:val="en-US"/>
              </w:rPr>
            </w:pPr>
            <w:r w:rsidRPr="00C74726">
              <w:t>Вычисление и проверка контрольной суммы. Перед отправкой протокол UDP вычисляет контрольную сумму, а протокол UDP принимающей стороны проверяет ее. Пакеты с неправильной контрольной суммой отбрасываются.</w:t>
            </w:r>
          </w:p>
        </w:tc>
      </w:tr>
      <w:tr w:rsidR="00C8633C" w14:paraId="0CD5785E" w14:textId="77777777" w:rsidTr="00B811D2">
        <w:tc>
          <w:tcPr>
            <w:tcW w:w="4611" w:type="dxa"/>
          </w:tcPr>
          <w:p w14:paraId="09F02D87" w14:textId="77777777" w:rsidR="00C8633C" w:rsidRPr="00C74726" w:rsidRDefault="00C8633C" w:rsidP="00B811D2">
            <w:pPr>
              <w:tabs>
                <w:tab w:val="num" w:pos="142"/>
              </w:tabs>
              <w:spacing w:after="120"/>
              <w:jc w:val="both"/>
            </w:pPr>
            <w:r w:rsidRPr="00C74726">
              <w:t>TCP обнаруживает ошибки в контрольной сумме, а также потерянные пакеты и фрагменты по тайм-ауту. При возникновении ошибки TCP передает данные повторно до тех пор, пока они не будут успешно приняты (или сообщает приложению о неисправимой ошибке).</w:t>
            </w:r>
          </w:p>
        </w:tc>
        <w:tc>
          <w:tcPr>
            <w:tcW w:w="4592" w:type="dxa"/>
          </w:tcPr>
          <w:p w14:paraId="5E0F524F" w14:textId="77777777" w:rsidR="00C8633C" w:rsidRPr="00C74726" w:rsidRDefault="00C8633C" w:rsidP="00B811D2">
            <w:pPr>
              <w:tabs>
                <w:tab w:val="num" w:pos="142"/>
              </w:tabs>
              <w:spacing w:after="120"/>
              <w:jc w:val="both"/>
            </w:pPr>
            <w:r w:rsidRPr="00C74726">
              <w:t>UDP не отправляет подтверждение о приеме пакетов и не обнаруживает их потери из-за ошибок передачи или переполнения пула буферов. Поэтому UDP никогда не выполняет повторной передачи пакета. Исправление ошибок должно выполняться приложением.</w:t>
            </w:r>
          </w:p>
        </w:tc>
      </w:tr>
      <w:tr w:rsidR="00C8633C" w14:paraId="762D5A6A" w14:textId="77777777" w:rsidTr="00B811D2">
        <w:tc>
          <w:tcPr>
            <w:tcW w:w="4611" w:type="dxa"/>
          </w:tcPr>
          <w:p w14:paraId="7477758D" w14:textId="77777777" w:rsidR="00C8633C" w:rsidRPr="00C74726" w:rsidRDefault="00C8633C" w:rsidP="00B811D2">
            <w:pPr>
              <w:tabs>
                <w:tab w:val="num" w:pos="142"/>
              </w:tabs>
              <w:spacing w:after="120"/>
              <w:jc w:val="both"/>
              <w:rPr>
                <w:lang w:val="en-US"/>
              </w:rPr>
            </w:pPr>
            <w:r w:rsidRPr="00C74726">
              <w:t> работает не с последовательностью записей, а с потоком байтов. Если буфер передачи содержит больше данных, чем может обработать приемник, они разбиваются на части в соответствие с размером MTU. Так как недостаток места в буфере обрабатывается неявно, TCP не гарантирует, что число и размер операций приема будет совпадать с числом и размером операций передачи. Разбиение потока на записи и блоки должно выполняться приложением.</w:t>
            </w:r>
          </w:p>
        </w:tc>
        <w:tc>
          <w:tcPr>
            <w:tcW w:w="4592" w:type="dxa"/>
          </w:tcPr>
          <w:p w14:paraId="25E5A666" w14:textId="77777777" w:rsidR="00C8633C" w:rsidRDefault="00C8633C" w:rsidP="00B811D2">
            <w:pPr>
              <w:tabs>
                <w:tab w:val="num" w:pos="142"/>
              </w:tabs>
              <w:spacing w:after="120"/>
              <w:jc w:val="both"/>
            </w:pPr>
            <w:r w:rsidRPr="00C74726">
              <w:t>Размер данных не должен превышать размер буфера. Это означает, что размеры пулов буферов в обеих системах должны быть установлены в соответствии с требованиями приложений. Максимальный размер пакета UDP составляет 64 Кб. Если приложение отправляет блоки данных большего размера, оно может самостоятельно разбивать их на дейтаграммы (примером может служить DCE), либо воспользоваться протоколом TCP.</w:t>
            </w:r>
          </w:p>
        </w:tc>
      </w:tr>
    </w:tbl>
    <w:p w14:paraId="4A422882" w14:textId="4CBE162A" w:rsidR="00C23DE5" w:rsidRDefault="00C23DE5" w:rsidP="005D0D08">
      <w:pPr>
        <w:spacing w:after="120"/>
        <w:ind w:left="142"/>
        <w:jc w:val="both"/>
      </w:pPr>
    </w:p>
    <w:p w14:paraId="084965DF" w14:textId="77777777" w:rsidR="00C23DE5" w:rsidRPr="002B473E" w:rsidRDefault="00C23DE5" w:rsidP="005D0D08">
      <w:pPr>
        <w:spacing w:after="120"/>
        <w:ind w:left="142"/>
        <w:jc w:val="both"/>
      </w:pPr>
    </w:p>
    <w:p w14:paraId="33718D95" w14:textId="77777777" w:rsidR="003054C3" w:rsidRPr="005D0D08" w:rsidRDefault="003054C3" w:rsidP="002B473E">
      <w:pPr>
        <w:numPr>
          <w:ilvl w:val="0"/>
          <w:numId w:val="1"/>
        </w:numPr>
        <w:tabs>
          <w:tab w:val="clear" w:pos="855"/>
          <w:tab w:val="num" w:pos="142"/>
        </w:tabs>
        <w:spacing w:after="120"/>
        <w:ind w:left="142" w:firstLine="0"/>
        <w:jc w:val="both"/>
        <w:rPr>
          <w:highlight w:val="yellow"/>
          <w:lang w:val="en-US"/>
        </w:rPr>
      </w:pPr>
      <w:bookmarkStart w:id="0" w:name="_Hlk178977763"/>
      <w:r w:rsidRPr="00D52CC4">
        <w:rPr>
          <w:highlight w:val="yellow"/>
        </w:rPr>
        <w:t xml:space="preserve">Можно ли одновременно задействовать один номер порта для двух серверов: </w:t>
      </w:r>
      <w:r w:rsidRPr="005D0D08">
        <w:rPr>
          <w:highlight w:val="yellow"/>
          <w:lang w:val="en-US"/>
        </w:rPr>
        <w:t>TCP</w:t>
      </w:r>
      <w:r w:rsidRPr="00D52CC4">
        <w:rPr>
          <w:highlight w:val="yellow"/>
        </w:rPr>
        <w:t xml:space="preserve"> и </w:t>
      </w:r>
      <w:r w:rsidRPr="005D0D08">
        <w:rPr>
          <w:highlight w:val="yellow"/>
          <w:lang w:val="en-US"/>
        </w:rPr>
        <w:t>TCP</w:t>
      </w:r>
      <w:r w:rsidRPr="00D52CC4">
        <w:rPr>
          <w:highlight w:val="yellow"/>
        </w:rPr>
        <w:t xml:space="preserve">, </w:t>
      </w:r>
      <w:r w:rsidRPr="005D0D08">
        <w:rPr>
          <w:highlight w:val="yellow"/>
          <w:lang w:val="en-US"/>
        </w:rPr>
        <w:t>UDP</w:t>
      </w:r>
      <w:r w:rsidRPr="00D52CC4">
        <w:rPr>
          <w:highlight w:val="yellow"/>
        </w:rPr>
        <w:t xml:space="preserve"> и </w:t>
      </w:r>
      <w:r w:rsidRPr="005D0D08">
        <w:rPr>
          <w:highlight w:val="yellow"/>
          <w:lang w:val="en-US"/>
        </w:rPr>
        <w:t>UDP</w:t>
      </w:r>
      <w:r w:rsidRPr="00D52CC4">
        <w:rPr>
          <w:highlight w:val="yellow"/>
        </w:rPr>
        <w:t xml:space="preserve">, </w:t>
      </w:r>
      <w:r w:rsidRPr="005D0D08">
        <w:rPr>
          <w:highlight w:val="yellow"/>
          <w:lang w:val="en-US"/>
        </w:rPr>
        <w:t>TCP</w:t>
      </w:r>
      <w:r w:rsidRPr="00D52CC4">
        <w:rPr>
          <w:highlight w:val="yellow"/>
        </w:rPr>
        <w:t xml:space="preserve"> и </w:t>
      </w:r>
      <w:r w:rsidRPr="005D0D08">
        <w:rPr>
          <w:highlight w:val="yellow"/>
          <w:lang w:val="en-US"/>
        </w:rPr>
        <w:t>UDP</w:t>
      </w:r>
      <w:r w:rsidRPr="00D52CC4">
        <w:rPr>
          <w:highlight w:val="yellow"/>
        </w:rPr>
        <w:t xml:space="preserve">? </w:t>
      </w:r>
      <w:r w:rsidRPr="005D0D08">
        <w:rPr>
          <w:highlight w:val="yellow"/>
          <w:lang w:val="en-US"/>
        </w:rPr>
        <w:t xml:space="preserve">Если возможно, то продемонстрируйте. </w:t>
      </w:r>
    </w:p>
    <w:bookmarkEnd w:id="0"/>
    <w:p w14:paraId="3FBC7C1D" w14:textId="67FBC8BC" w:rsidR="005D0D08" w:rsidRPr="00AE2A6D" w:rsidRDefault="005D0D08" w:rsidP="005D0D08">
      <w:pPr>
        <w:ind w:left="360"/>
        <w:jc w:val="both"/>
      </w:pPr>
      <w:r w:rsidRPr="005D0D08">
        <w:rPr>
          <w:lang w:val="en-US"/>
        </w:rPr>
        <w:t xml:space="preserve">TCP и TCP – </w:t>
      </w:r>
      <w:r w:rsidR="00AE2A6D">
        <w:t>нельзя</w:t>
      </w:r>
    </w:p>
    <w:p w14:paraId="01E4683B" w14:textId="18D9D09D" w:rsidR="00AE2A6D" w:rsidRPr="00AE2A6D" w:rsidRDefault="00AE2A6D" w:rsidP="00AE2A6D">
      <w:pPr>
        <w:jc w:val="both"/>
      </w:pPr>
      <w:r w:rsidRPr="00AE2A6D">
        <w:rPr>
          <w:noProof/>
        </w:rPr>
        <w:lastRenderedPageBreak/>
        <w:drawing>
          <wp:inline distT="0" distB="0" distL="0" distR="0" wp14:anchorId="7724E52F" wp14:editId="5D792738">
            <wp:extent cx="4182059" cy="1409897"/>
            <wp:effectExtent l="0" t="0" r="9525" b="0"/>
            <wp:docPr id="104280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05729" name=""/>
                    <pic:cNvPicPr/>
                  </pic:nvPicPr>
                  <pic:blipFill>
                    <a:blip r:embed="rId13"/>
                    <a:stretch>
                      <a:fillRect/>
                    </a:stretch>
                  </pic:blipFill>
                  <pic:spPr>
                    <a:xfrm>
                      <a:off x="0" y="0"/>
                      <a:ext cx="4182059" cy="1409897"/>
                    </a:xfrm>
                    <a:prstGeom prst="rect">
                      <a:avLst/>
                    </a:prstGeom>
                  </pic:spPr>
                </pic:pic>
              </a:graphicData>
            </a:graphic>
          </wp:inline>
        </w:drawing>
      </w:r>
    </w:p>
    <w:p w14:paraId="3CF236BC" w14:textId="77777777" w:rsidR="005D0D08" w:rsidRDefault="005D0D08" w:rsidP="005D0D08">
      <w:pPr>
        <w:ind w:left="360"/>
        <w:jc w:val="both"/>
      </w:pPr>
      <w:r w:rsidRPr="005D0D08">
        <w:rPr>
          <w:lang w:val="en-US"/>
        </w:rPr>
        <w:t>UDP</w:t>
      </w:r>
      <w:r w:rsidRPr="00AE2A6D">
        <w:t xml:space="preserve"> и </w:t>
      </w:r>
      <w:r w:rsidRPr="005D0D08">
        <w:rPr>
          <w:lang w:val="en-US"/>
        </w:rPr>
        <w:t>UDP</w:t>
      </w:r>
      <w:r w:rsidRPr="00AE2A6D">
        <w:t xml:space="preserve"> – нельзя (сразу же срабатывает ошибка).</w:t>
      </w:r>
    </w:p>
    <w:p w14:paraId="5188629E" w14:textId="200CAEB8" w:rsidR="00AE2A6D" w:rsidRPr="00AE2A6D" w:rsidRDefault="00AE2A6D" w:rsidP="005D0D08">
      <w:pPr>
        <w:ind w:left="360"/>
        <w:jc w:val="both"/>
      </w:pPr>
      <w:r w:rsidRPr="00AE2A6D">
        <w:rPr>
          <w:noProof/>
        </w:rPr>
        <w:drawing>
          <wp:inline distT="0" distB="0" distL="0" distR="0" wp14:anchorId="219793ED" wp14:editId="4F129EB9">
            <wp:extent cx="3972479" cy="1238423"/>
            <wp:effectExtent l="0" t="0" r="0" b="0"/>
            <wp:docPr id="1168710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10243" name=""/>
                    <pic:cNvPicPr/>
                  </pic:nvPicPr>
                  <pic:blipFill>
                    <a:blip r:embed="rId14"/>
                    <a:stretch>
                      <a:fillRect/>
                    </a:stretch>
                  </pic:blipFill>
                  <pic:spPr>
                    <a:xfrm>
                      <a:off x="0" y="0"/>
                      <a:ext cx="3972479" cy="1238423"/>
                    </a:xfrm>
                    <a:prstGeom prst="rect">
                      <a:avLst/>
                    </a:prstGeom>
                  </pic:spPr>
                </pic:pic>
              </a:graphicData>
            </a:graphic>
          </wp:inline>
        </w:drawing>
      </w:r>
    </w:p>
    <w:p w14:paraId="415FB57E" w14:textId="244B9D7F" w:rsidR="005D0D08" w:rsidRPr="00AE2A6D" w:rsidRDefault="005D0D08" w:rsidP="005D0D08">
      <w:pPr>
        <w:ind w:left="360"/>
        <w:jc w:val="both"/>
      </w:pPr>
      <w:r w:rsidRPr="005D0D08">
        <w:rPr>
          <w:lang w:val="en-US"/>
        </w:rPr>
        <w:t>TCP</w:t>
      </w:r>
      <w:r w:rsidRPr="00AE2A6D">
        <w:t xml:space="preserve"> и </w:t>
      </w:r>
      <w:r w:rsidRPr="005D0D08">
        <w:rPr>
          <w:lang w:val="en-US"/>
        </w:rPr>
        <w:t>UDP</w:t>
      </w:r>
      <w:r w:rsidRPr="00AE2A6D">
        <w:t xml:space="preserve"> –</w:t>
      </w:r>
      <w:r w:rsidR="00AE2A6D">
        <w:t xml:space="preserve"> можно. Сервер выбирается в зависимости от </w:t>
      </w:r>
      <w:r w:rsidR="00AE2A6D">
        <w:rPr>
          <w:lang w:val="en-US"/>
        </w:rPr>
        <w:t>Sock</w:t>
      </w:r>
      <w:r w:rsidR="00AE2A6D" w:rsidRPr="00AE2A6D">
        <w:t>_</w:t>
      </w:r>
      <w:r w:rsidR="00AE2A6D">
        <w:rPr>
          <w:lang w:val="en-US"/>
        </w:rPr>
        <w:t>Dgram</w:t>
      </w:r>
      <w:r w:rsidR="00AE2A6D" w:rsidRPr="00AE2A6D">
        <w:t>/</w:t>
      </w:r>
      <w:r w:rsidR="00AE2A6D">
        <w:rPr>
          <w:lang w:val="en-US"/>
        </w:rPr>
        <w:t>Sock</w:t>
      </w:r>
      <w:r w:rsidR="00AE2A6D" w:rsidRPr="00AE2A6D">
        <w:t>_</w:t>
      </w:r>
      <w:r w:rsidR="00AE2A6D">
        <w:rPr>
          <w:lang w:val="en-US"/>
        </w:rPr>
        <w:t>Stream</w:t>
      </w:r>
      <w:r w:rsidR="00AE2A6D" w:rsidRPr="00AE2A6D">
        <w:t xml:space="preserve"> </w:t>
      </w:r>
      <w:r w:rsidR="00AE2A6D">
        <w:t>клиента</w:t>
      </w:r>
    </w:p>
    <w:p w14:paraId="26516399" w14:textId="77777777" w:rsidR="003054C3" w:rsidRPr="00AE2A6D" w:rsidRDefault="003054C3" w:rsidP="002B473E">
      <w:pPr>
        <w:numPr>
          <w:ilvl w:val="0"/>
          <w:numId w:val="1"/>
        </w:numPr>
        <w:tabs>
          <w:tab w:val="clear" w:pos="855"/>
          <w:tab w:val="num" w:pos="142"/>
        </w:tabs>
        <w:spacing w:after="120"/>
        <w:ind w:left="142" w:firstLine="0"/>
        <w:jc w:val="both"/>
      </w:pPr>
      <w:bookmarkStart w:id="1" w:name="_Hlk178977777"/>
      <w:r w:rsidRPr="00AE2A6D">
        <w:t xml:space="preserve">Определите  порт </w:t>
      </w:r>
      <w:r w:rsidRPr="005D0D08">
        <w:rPr>
          <w:lang w:val="en-US"/>
        </w:rPr>
        <w:t>UDP</w:t>
      </w:r>
      <w:r w:rsidRPr="00AE2A6D">
        <w:t xml:space="preserve">-сервера с помощью утилиты </w:t>
      </w:r>
      <w:r w:rsidRPr="005D0D08">
        <w:rPr>
          <w:lang w:val="en-US"/>
        </w:rPr>
        <w:t>NETSTAT</w:t>
      </w:r>
      <w:r w:rsidRPr="00AE2A6D">
        <w:t xml:space="preserve">.     </w:t>
      </w:r>
    </w:p>
    <w:p w14:paraId="1B66AF96" w14:textId="77777777" w:rsidR="003054C3" w:rsidRPr="002B473E" w:rsidRDefault="003054C3" w:rsidP="002B473E">
      <w:pPr>
        <w:numPr>
          <w:ilvl w:val="0"/>
          <w:numId w:val="1"/>
        </w:numPr>
        <w:tabs>
          <w:tab w:val="clear" w:pos="855"/>
          <w:tab w:val="num" w:pos="142"/>
        </w:tabs>
        <w:spacing w:after="120"/>
        <w:ind w:left="142" w:firstLine="0"/>
        <w:jc w:val="both"/>
      </w:pPr>
      <w:r w:rsidRPr="00D52CC4">
        <w:t>Продемонстрируйте</w:t>
      </w:r>
      <w:r w:rsidRPr="002B473E">
        <w:t xml:space="preserve"> потерю сообщений </w:t>
      </w:r>
      <w:r w:rsidRPr="002B473E">
        <w:rPr>
          <w:lang w:val="en-US"/>
        </w:rPr>
        <w:t>UDP</w:t>
      </w:r>
      <w:r w:rsidRPr="002B473E">
        <w:t xml:space="preserve">-сервером. Используйте функцию </w:t>
      </w:r>
      <w:r w:rsidRPr="002B473E">
        <w:rPr>
          <w:lang w:val="en-US"/>
        </w:rPr>
        <w:t>Sleep</w:t>
      </w:r>
      <w:r w:rsidRPr="002B473E">
        <w:t>.</w:t>
      </w:r>
    </w:p>
    <w:bookmarkEnd w:id="1"/>
    <w:p w14:paraId="10F0B0ED" w14:textId="77777777" w:rsidR="0080628A" w:rsidRDefault="0080628A" w:rsidP="002B473E">
      <w:pPr>
        <w:tabs>
          <w:tab w:val="num" w:pos="142"/>
        </w:tabs>
        <w:spacing w:after="120"/>
        <w:ind w:left="142"/>
        <w:jc w:val="both"/>
      </w:pPr>
    </w:p>
    <w:p w14:paraId="424235A8" w14:textId="77777777" w:rsidR="00C74726" w:rsidRDefault="00C74726" w:rsidP="002B473E">
      <w:pPr>
        <w:tabs>
          <w:tab w:val="num" w:pos="142"/>
        </w:tabs>
        <w:spacing w:after="120"/>
        <w:ind w:left="142"/>
        <w:jc w:val="both"/>
      </w:pPr>
    </w:p>
    <w:p w14:paraId="0C0DE992" w14:textId="77777777" w:rsidR="00C74726" w:rsidRPr="002B473E" w:rsidRDefault="00C74726" w:rsidP="002B473E">
      <w:pPr>
        <w:tabs>
          <w:tab w:val="num" w:pos="142"/>
        </w:tabs>
        <w:spacing w:after="120"/>
        <w:ind w:left="142"/>
        <w:jc w:val="both"/>
      </w:pPr>
    </w:p>
    <w:sectPr w:rsidR="00C74726" w:rsidRPr="002B47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32166" w14:textId="77777777" w:rsidR="001B6FE9" w:rsidRDefault="001B6FE9" w:rsidP="00B20882">
      <w:r>
        <w:separator/>
      </w:r>
    </w:p>
  </w:endnote>
  <w:endnote w:type="continuationSeparator" w:id="0">
    <w:p w14:paraId="2C50DAF2" w14:textId="77777777" w:rsidR="001B6FE9" w:rsidRDefault="001B6FE9" w:rsidP="00B2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6FADE" w14:textId="77777777" w:rsidR="001B6FE9" w:rsidRDefault="001B6FE9" w:rsidP="00B20882">
      <w:r>
        <w:separator/>
      </w:r>
    </w:p>
  </w:footnote>
  <w:footnote w:type="continuationSeparator" w:id="0">
    <w:p w14:paraId="70255EB4" w14:textId="77777777" w:rsidR="001B6FE9" w:rsidRDefault="001B6FE9" w:rsidP="00B20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B42CA"/>
    <w:multiLevelType w:val="multilevel"/>
    <w:tmpl w:val="2088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B2AA5"/>
    <w:multiLevelType w:val="hybridMultilevel"/>
    <w:tmpl w:val="69DEFB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3A477F11"/>
    <w:multiLevelType w:val="hybridMultilevel"/>
    <w:tmpl w:val="7F489500"/>
    <w:lvl w:ilvl="0" w:tplc="C0447802">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5100223A"/>
    <w:multiLevelType w:val="multilevel"/>
    <w:tmpl w:val="82B0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81290"/>
    <w:multiLevelType w:val="multilevel"/>
    <w:tmpl w:val="883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74D20"/>
    <w:multiLevelType w:val="multilevel"/>
    <w:tmpl w:val="086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547633">
    <w:abstractNumId w:val="2"/>
  </w:num>
  <w:num w:numId="2" w16cid:durableId="1348942598">
    <w:abstractNumId w:val="0"/>
  </w:num>
  <w:num w:numId="3" w16cid:durableId="388916225">
    <w:abstractNumId w:val="5"/>
  </w:num>
  <w:num w:numId="4" w16cid:durableId="583614867">
    <w:abstractNumId w:val="3"/>
  </w:num>
  <w:num w:numId="5" w16cid:durableId="786973636">
    <w:abstractNumId w:val="1"/>
  </w:num>
  <w:num w:numId="6" w16cid:durableId="204080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C3"/>
    <w:rsid w:val="000C548E"/>
    <w:rsid w:val="001B6FE9"/>
    <w:rsid w:val="001C7FC2"/>
    <w:rsid w:val="002801FD"/>
    <w:rsid w:val="00281E2F"/>
    <w:rsid w:val="00284E20"/>
    <w:rsid w:val="002921FB"/>
    <w:rsid w:val="002B473E"/>
    <w:rsid w:val="003054C3"/>
    <w:rsid w:val="0031300A"/>
    <w:rsid w:val="00314609"/>
    <w:rsid w:val="0034596E"/>
    <w:rsid w:val="003E1421"/>
    <w:rsid w:val="00423E8D"/>
    <w:rsid w:val="004B158C"/>
    <w:rsid w:val="004B721C"/>
    <w:rsid w:val="005964E8"/>
    <w:rsid w:val="005D0D08"/>
    <w:rsid w:val="0060135F"/>
    <w:rsid w:val="006D54F2"/>
    <w:rsid w:val="00747881"/>
    <w:rsid w:val="007F1521"/>
    <w:rsid w:val="0080628A"/>
    <w:rsid w:val="008602AE"/>
    <w:rsid w:val="009C39CE"/>
    <w:rsid w:val="009E7B54"/>
    <w:rsid w:val="00A01F71"/>
    <w:rsid w:val="00A15540"/>
    <w:rsid w:val="00AE2A6D"/>
    <w:rsid w:val="00B20882"/>
    <w:rsid w:val="00B768FD"/>
    <w:rsid w:val="00BD0D46"/>
    <w:rsid w:val="00C1372C"/>
    <w:rsid w:val="00C23DE5"/>
    <w:rsid w:val="00C6645B"/>
    <w:rsid w:val="00C74726"/>
    <w:rsid w:val="00C8633C"/>
    <w:rsid w:val="00D52CC4"/>
    <w:rsid w:val="00DD0FA6"/>
    <w:rsid w:val="00DF6D7A"/>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1285"/>
  <w15:chartTrackingRefBased/>
  <w15:docId w15:val="{E438A227-54CE-4B0B-BDC5-CC88A59E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4C3"/>
    <w:pPr>
      <w:spacing w:after="0" w:line="240" w:lineRule="auto"/>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C1372C"/>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2B473E"/>
    <w:pPr>
      <w:ind w:left="720"/>
      <w:contextualSpacing/>
    </w:pPr>
  </w:style>
  <w:style w:type="table" w:styleId="a4">
    <w:name w:val="Table Grid"/>
    <w:basedOn w:val="a1"/>
    <w:uiPriority w:val="39"/>
    <w:rsid w:val="00C74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20882"/>
    <w:pPr>
      <w:tabs>
        <w:tab w:val="center" w:pos="4677"/>
        <w:tab w:val="right" w:pos="9355"/>
      </w:tabs>
    </w:pPr>
  </w:style>
  <w:style w:type="character" w:customStyle="1" w:styleId="a6">
    <w:name w:val="Верхний колонтитул Знак"/>
    <w:basedOn w:val="a0"/>
    <w:link w:val="a5"/>
    <w:uiPriority w:val="99"/>
    <w:rsid w:val="00B20882"/>
    <w:rPr>
      <w:rFonts w:ascii="Times New Roman" w:eastAsia="Times New Roman" w:hAnsi="Times New Roman" w:cs="Times New Roman"/>
      <w:kern w:val="0"/>
      <w:sz w:val="28"/>
      <w:szCs w:val="28"/>
      <w:lang w:eastAsia="ru-RU"/>
      <w14:ligatures w14:val="none"/>
    </w:rPr>
  </w:style>
  <w:style w:type="paragraph" w:styleId="a7">
    <w:name w:val="footer"/>
    <w:basedOn w:val="a"/>
    <w:link w:val="a8"/>
    <w:uiPriority w:val="99"/>
    <w:unhideWhenUsed/>
    <w:rsid w:val="00B20882"/>
    <w:pPr>
      <w:tabs>
        <w:tab w:val="center" w:pos="4677"/>
        <w:tab w:val="right" w:pos="9355"/>
      </w:tabs>
    </w:pPr>
  </w:style>
  <w:style w:type="character" w:customStyle="1" w:styleId="a8">
    <w:name w:val="Нижний колонтитул Знак"/>
    <w:basedOn w:val="a0"/>
    <w:link w:val="a7"/>
    <w:uiPriority w:val="99"/>
    <w:rsid w:val="00B20882"/>
    <w:rPr>
      <w:rFonts w:ascii="Times New Roman" w:eastAsia="Times New Roman" w:hAnsi="Times New Roman" w:cs="Times New Roman"/>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9252">
      <w:bodyDiv w:val="1"/>
      <w:marLeft w:val="0"/>
      <w:marRight w:val="0"/>
      <w:marTop w:val="0"/>
      <w:marBottom w:val="0"/>
      <w:divBdr>
        <w:top w:val="none" w:sz="0" w:space="0" w:color="auto"/>
        <w:left w:val="none" w:sz="0" w:space="0" w:color="auto"/>
        <w:bottom w:val="none" w:sz="0" w:space="0" w:color="auto"/>
        <w:right w:val="none" w:sz="0" w:space="0" w:color="auto"/>
      </w:divBdr>
    </w:div>
    <w:div w:id="43456051">
      <w:bodyDiv w:val="1"/>
      <w:marLeft w:val="0"/>
      <w:marRight w:val="0"/>
      <w:marTop w:val="0"/>
      <w:marBottom w:val="0"/>
      <w:divBdr>
        <w:top w:val="none" w:sz="0" w:space="0" w:color="auto"/>
        <w:left w:val="none" w:sz="0" w:space="0" w:color="auto"/>
        <w:bottom w:val="none" w:sz="0" w:space="0" w:color="auto"/>
        <w:right w:val="none" w:sz="0" w:space="0" w:color="auto"/>
      </w:divBdr>
    </w:div>
    <w:div w:id="110633531">
      <w:bodyDiv w:val="1"/>
      <w:marLeft w:val="0"/>
      <w:marRight w:val="0"/>
      <w:marTop w:val="0"/>
      <w:marBottom w:val="0"/>
      <w:divBdr>
        <w:top w:val="none" w:sz="0" w:space="0" w:color="auto"/>
        <w:left w:val="none" w:sz="0" w:space="0" w:color="auto"/>
        <w:bottom w:val="none" w:sz="0" w:space="0" w:color="auto"/>
        <w:right w:val="none" w:sz="0" w:space="0" w:color="auto"/>
      </w:divBdr>
    </w:div>
    <w:div w:id="468910430">
      <w:bodyDiv w:val="1"/>
      <w:marLeft w:val="0"/>
      <w:marRight w:val="0"/>
      <w:marTop w:val="0"/>
      <w:marBottom w:val="0"/>
      <w:divBdr>
        <w:top w:val="none" w:sz="0" w:space="0" w:color="auto"/>
        <w:left w:val="none" w:sz="0" w:space="0" w:color="auto"/>
        <w:bottom w:val="none" w:sz="0" w:space="0" w:color="auto"/>
        <w:right w:val="none" w:sz="0" w:space="0" w:color="auto"/>
      </w:divBdr>
    </w:div>
    <w:div w:id="588078425">
      <w:bodyDiv w:val="1"/>
      <w:marLeft w:val="0"/>
      <w:marRight w:val="0"/>
      <w:marTop w:val="0"/>
      <w:marBottom w:val="0"/>
      <w:divBdr>
        <w:top w:val="none" w:sz="0" w:space="0" w:color="auto"/>
        <w:left w:val="none" w:sz="0" w:space="0" w:color="auto"/>
        <w:bottom w:val="none" w:sz="0" w:space="0" w:color="auto"/>
        <w:right w:val="none" w:sz="0" w:space="0" w:color="auto"/>
      </w:divBdr>
    </w:div>
    <w:div w:id="659620921">
      <w:bodyDiv w:val="1"/>
      <w:marLeft w:val="0"/>
      <w:marRight w:val="0"/>
      <w:marTop w:val="0"/>
      <w:marBottom w:val="0"/>
      <w:divBdr>
        <w:top w:val="none" w:sz="0" w:space="0" w:color="auto"/>
        <w:left w:val="none" w:sz="0" w:space="0" w:color="auto"/>
        <w:bottom w:val="none" w:sz="0" w:space="0" w:color="auto"/>
        <w:right w:val="none" w:sz="0" w:space="0" w:color="auto"/>
      </w:divBdr>
    </w:div>
    <w:div w:id="867987997">
      <w:bodyDiv w:val="1"/>
      <w:marLeft w:val="0"/>
      <w:marRight w:val="0"/>
      <w:marTop w:val="0"/>
      <w:marBottom w:val="0"/>
      <w:divBdr>
        <w:top w:val="none" w:sz="0" w:space="0" w:color="auto"/>
        <w:left w:val="none" w:sz="0" w:space="0" w:color="auto"/>
        <w:bottom w:val="none" w:sz="0" w:space="0" w:color="auto"/>
        <w:right w:val="none" w:sz="0" w:space="0" w:color="auto"/>
      </w:divBdr>
    </w:div>
    <w:div w:id="948775961">
      <w:bodyDiv w:val="1"/>
      <w:marLeft w:val="0"/>
      <w:marRight w:val="0"/>
      <w:marTop w:val="0"/>
      <w:marBottom w:val="0"/>
      <w:divBdr>
        <w:top w:val="none" w:sz="0" w:space="0" w:color="auto"/>
        <w:left w:val="none" w:sz="0" w:space="0" w:color="auto"/>
        <w:bottom w:val="none" w:sz="0" w:space="0" w:color="auto"/>
        <w:right w:val="none" w:sz="0" w:space="0" w:color="auto"/>
      </w:divBdr>
    </w:div>
    <w:div w:id="996803460">
      <w:bodyDiv w:val="1"/>
      <w:marLeft w:val="0"/>
      <w:marRight w:val="0"/>
      <w:marTop w:val="0"/>
      <w:marBottom w:val="0"/>
      <w:divBdr>
        <w:top w:val="none" w:sz="0" w:space="0" w:color="auto"/>
        <w:left w:val="none" w:sz="0" w:space="0" w:color="auto"/>
        <w:bottom w:val="none" w:sz="0" w:space="0" w:color="auto"/>
        <w:right w:val="none" w:sz="0" w:space="0" w:color="auto"/>
      </w:divBdr>
    </w:div>
    <w:div w:id="1009212145">
      <w:bodyDiv w:val="1"/>
      <w:marLeft w:val="0"/>
      <w:marRight w:val="0"/>
      <w:marTop w:val="0"/>
      <w:marBottom w:val="0"/>
      <w:divBdr>
        <w:top w:val="none" w:sz="0" w:space="0" w:color="auto"/>
        <w:left w:val="none" w:sz="0" w:space="0" w:color="auto"/>
        <w:bottom w:val="none" w:sz="0" w:space="0" w:color="auto"/>
        <w:right w:val="none" w:sz="0" w:space="0" w:color="auto"/>
      </w:divBdr>
    </w:div>
    <w:div w:id="1034424759">
      <w:bodyDiv w:val="1"/>
      <w:marLeft w:val="0"/>
      <w:marRight w:val="0"/>
      <w:marTop w:val="0"/>
      <w:marBottom w:val="0"/>
      <w:divBdr>
        <w:top w:val="none" w:sz="0" w:space="0" w:color="auto"/>
        <w:left w:val="none" w:sz="0" w:space="0" w:color="auto"/>
        <w:bottom w:val="none" w:sz="0" w:space="0" w:color="auto"/>
        <w:right w:val="none" w:sz="0" w:space="0" w:color="auto"/>
      </w:divBdr>
    </w:div>
    <w:div w:id="1386682352">
      <w:bodyDiv w:val="1"/>
      <w:marLeft w:val="0"/>
      <w:marRight w:val="0"/>
      <w:marTop w:val="0"/>
      <w:marBottom w:val="0"/>
      <w:divBdr>
        <w:top w:val="none" w:sz="0" w:space="0" w:color="auto"/>
        <w:left w:val="none" w:sz="0" w:space="0" w:color="auto"/>
        <w:bottom w:val="none" w:sz="0" w:space="0" w:color="auto"/>
        <w:right w:val="none" w:sz="0" w:space="0" w:color="auto"/>
      </w:divBdr>
    </w:div>
    <w:div w:id="1417557853">
      <w:bodyDiv w:val="1"/>
      <w:marLeft w:val="0"/>
      <w:marRight w:val="0"/>
      <w:marTop w:val="0"/>
      <w:marBottom w:val="0"/>
      <w:divBdr>
        <w:top w:val="none" w:sz="0" w:space="0" w:color="auto"/>
        <w:left w:val="none" w:sz="0" w:space="0" w:color="auto"/>
        <w:bottom w:val="none" w:sz="0" w:space="0" w:color="auto"/>
        <w:right w:val="none" w:sz="0" w:space="0" w:color="auto"/>
      </w:divBdr>
    </w:div>
    <w:div w:id="1424955425">
      <w:bodyDiv w:val="1"/>
      <w:marLeft w:val="0"/>
      <w:marRight w:val="0"/>
      <w:marTop w:val="0"/>
      <w:marBottom w:val="0"/>
      <w:divBdr>
        <w:top w:val="none" w:sz="0" w:space="0" w:color="auto"/>
        <w:left w:val="none" w:sz="0" w:space="0" w:color="auto"/>
        <w:bottom w:val="none" w:sz="0" w:space="0" w:color="auto"/>
        <w:right w:val="none" w:sz="0" w:space="0" w:color="auto"/>
      </w:divBdr>
    </w:div>
    <w:div w:id="1788163324">
      <w:bodyDiv w:val="1"/>
      <w:marLeft w:val="0"/>
      <w:marRight w:val="0"/>
      <w:marTop w:val="0"/>
      <w:marBottom w:val="0"/>
      <w:divBdr>
        <w:top w:val="none" w:sz="0" w:space="0" w:color="auto"/>
        <w:left w:val="none" w:sz="0" w:space="0" w:color="auto"/>
        <w:bottom w:val="none" w:sz="0" w:space="0" w:color="auto"/>
        <w:right w:val="none" w:sz="0" w:space="0" w:color="auto"/>
      </w:divBdr>
    </w:div>
    <w:div w:id="1827168719">
      <w:bodyDiv w:val="1"/>
      <w:marLeft w:val="0"/>
      <w:marRight w:val="0"/>
      <w:marTop w:val="0"/>
      <w:marBottom w:val="0"/>
      <w:divBdr>
        <w:top w:val="none" w:sz="0" w:space="0" w:color="auto"/>
        <w:left w:val="none" w:sz="0" w:space="0" w:color="auto"/>
        <w:bottom w:val="none" w:sz="0" w:space="0" w:color="auto"/>
        <w:right w:val="none" w:sz="0" w:space="0" w:color="auto"/>
      </w:divBdr>
    </w:div>
    <w:div w:id="1972396131">
      <w:bodyDiv w:val="1"/>
      <w:marLeft w:val="0"/>
      <w:marRight w:val="0"/>
      <w:marTop w:val="0"/>
      <w:marBottom w:val="0"/>
      <w:divBdr>
        <w:top w:val="none" w:sz="0" w:space="0" w:color="auto"/>
        <w:left w:val="none" w:sz="0" w:space="0" w:color="auto"/>
        <w:bottom w:val="none" w:sz="0" w:space="0" w:color="auto"/>
        <w:right w:val="none" w:sz="0" w:space="0" w:color="auto"/>
      </w:divBdr>
    </w:div>
    <w:div w:id="20386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03D0A-BAE7-476F-82AB-FD84F3ED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1027</Words>
  <Characters>5859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8</cp:revision>
  <dcterms:created xsi:type="dcterms:W3CDTF">2024-10-03T16:47:00Z</dcterms:created>
  <dcterms:modified xsi:type="dcterms:W3CDTF">2024-10-07T07:53:00Z</dcterms:modified>
</cp:coreProperties>
</file>