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3774CF">
      <w:pPr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708902F6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5343886F">
      <w:pPr>
        <w:spacing w:after="4680"/>
        <w:jc w:val="center"/>
        <w:rPr>
          <w:rFonts w:hint="default" w:ascii="Times New Roman" w:hAnsi="Times New Roman" w:cs="Times New Roman"/>
          <w:sz w:val="36"/>
          <w:szCs w:val="40"/>
          <w:lang w:val="en-US"/>
        </w:rPr>
      </w:pPr>
      <w:r>
        <w:rPr>
          <w:rFonts w:ascii="Times New Roman" w:hAnsi="Times New Roman" w:cs="Times New Roman"/>
          <w:sz w:val="36"/>
          <w:szCs w:val="40"/>
          <w:lang w:val="ru-RU"/>
        </w:rPr>
        <w:t>Разработка</w:t>
      </w:r>
      <w:r>
        <w:rPr>
          <w:rFonts w:hint="default" w:ascii="Times New Roman" w:hAnsi="Times New Roman" w:cs="Times New Roman"/>
          <w:sz w:val="36"/>
          <w:szCs w:val="40"/>
          <w:lang w:val="ru-RU"/>
        </w:rPr>
        <w:t xml:space="preserve"> программных роботов</w:t>
      </w:r>
    </w:p>
    <w:p w14:paraId="60D5E7E8">
      <w:pPr>
        <w:ind w:left="4956"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  <w:lang w:val="ru-RU"/>
        </w:rPr>
        <w:t>Лопатнюк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.В.</w:t>
      </w:r>
    </w:p>
    <w:p w14:paraId="092EAA78">
      <w:pPr>
        <w:ind w:left="4956"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ФИТ 3 курс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группа</w:t>
      </w:r>
    </w:p>
    <w:p w14:paraId="5E4E6262">
      <w:pPr>
        <w:spacing w:after="400"/>
        <w:ind w:left="4956"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00212A90">
      <w:pPr>
        <w:spacing w:before="2040" w:after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</w:p>
    <w:p w14:paraId="2BA7EEF4">
      <w:r>
        <w:br w:type="page"/>
      </w:r>
    </w:p>
    <w:p w14:paraId="2710EDD9">
      <w:pPr>
        <w:jc w:val="center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Лабораторная работа № 5. Основные функции Оркестратора</w:t>
      </w:r>
    </w:p>
    <w:p w14:paraId="5C353EE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Оркестратор</w:t>
      </w:r>
      <w:r>
        <w:rPr>
          <w:rFonts w:hint="default" w:ascii="Times New Roman" w:hAnsi="Times New Roman"/>
          <w:sz w:val="28"/>
          <w:szCs w:val="28"/>
        </w:rPr>
        <w:t xml:space="preserve"> (Orchestrator)  это веб-приложение, позволяющее управлять роботами UiPath. Оно осуществляет выполнение программных роботов, обработку ресурсов, очередей, планирование работы, генерацию журналов. </w:t>
      </w:r>
    </w:p>
    <w:p w14:paraId="289C3A3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Задание 5-1.</w:t>
      </w:r>
      <w:r>
        <w:rPr>
          <w:rFonts w:hint="default" w:ascii="Times New Roman" w:hAnsi="Times New Roman"/>
          <w:sz w:val="28"/>
          <w:szCs w:val="28"/>
        </w:rPr>
        <w:t xml:space="preserve"> Подключить процесс автоматизации к Оркестратору и выполнить его. </w:t>
      </w:r>
    </w:p>
    <w:p w14:paraId="1F747F4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center"/>
        <w:textAlignment w:val="auto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Подключение процесса в Оркестраторе</w:t>
      </w:r>
    </w:p>
    <w:p w14:paraId="4C568E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1. Открыть Orchestrator (https://cloud.uipath.com), используя свою учетную запись. В правом верхнем углу можно нажать и выбрать русский язык.</w:t>
      </w:r>
    </w:p>
    <w:p w14:paraId="7B2151C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textAlignment w:val="auto"/>
        <w:rPr>
          <w:rFonts w:hint="default" w:ascii="Times New Roman" w:hAnsi="Times New Roman"/>
          <w:sz w:val="28"/>
          <w:szCs w:val="28"/>
        </w:rPr>
      </w:pPr>
      <w:r>
        <w:drawing>
          <wp:inline distT="0" distB="0" distL="114300" distR="114300">
            <wp:extent cx="5936615" cy="2258695"/>
            <wp:effectExtent l="0" t="0" r="6985" b="1206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228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2. Открыть UIPath Assistant. Если в правом верхнем углу кружок окрашен в зеленый цвет, то значит робот уже подключен к Оркестратору и пункты 3 – 6 выполнять не нужно.</w:t>
      </w:r>
    </w:p>
    <w:p w14:paraId="549FBA6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center"/>
        <w:textAlignment w:val="auto"/>
        <w:rPr>
          <w:rFonts w:hint="default" w:ascii="Times New Roman" w:hAnsi="Times New Roman"/>
          <w:sz w:val="28"/>
          <w:szCs w:val="28"/>
        </w:rPr>
      </w:pPr>
      <w:r>
        <w:drawing>
          <wp:inline distT="0" distB="0" distL="114300" distR="114300">
            <wp:extent cx="4298950" cy="524510"/>
            <wp:effectExtent l="0" t="0" r="0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rcRect l="-386" t="1667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D7C7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Перейти в Оркестраторе на вкладку Tenant, нажать кнопку Папки и кнопку Новая папка.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В появившемся окне ввести имя папки, можно ввести описание и нажать кнопку Создать.</w:t>
      </w:r>
    </w:p>
    <w:p w14:paraId="6F68A88B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drawing>
          <wp:inline distT="0" distB="0" distL="114300" distR="114300">
            <wp:extent cx="2907665" cy="2333625"/>
            <wp:effectExtent l="0" t="0" r="3175" b="1333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40560" cy="2346325"/>
            <wp:effectExtent l="0" t="0" r="10160" b="63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2683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8. Выбрать из предложенных папок свою.</w:t>
      </w:r>
    </w:p>
    <w:p w14:paraId="2351A98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center"/>
        <w:textAlignment w:val="auto"/>
      </w:pPr>
      <w:r>
        <w:drawing>
          <wp:inline distT="0" distB="0" distL="114300" distR="114300">
            <wp:extent cx="4370705" cy="2114550"/>
            <wp:effectExtent l="0" t="0" r="3175" b="381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925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</w:pPr>
      <w:r>
        <w:rPr>
          <w:rFonts w:hint="default" w:ascii="Times New Roman" w:hAnsi="Times New Roman"/>
          <w:sz w:val="28"/>
          <w:szCs w:val="28"/>
        </w:rPr>
        <w:t>В правой части выбрать пользователя, нажать кнопку Дополнительные действия и выполнить команду Изменить.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</w:p>
    <w:p w14:paraId="018A67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center"/>
        <w:textAlignment w:val="auto"/>
      </w:pPr>
      <w:r>
        <w:drawing>
          <wp:inline distT="0" distB="0" distL="114300" distR="114300">
            <wp:extent cx="4960620" cy="1166495"/>
            <wp:effectExtent l="0" t="0" r="7620" b="698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2A0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</w:pPr>
      <w:r>
        <w:rPr>
          <w:rFonts w:hint="default" w:ascii="Times New Roman" w:hAnsi="Times New Roman"/>
          <w:sz w:val="28"/>
          <w:szCs w:val="28"/>
        </w:rPr>
        <w:t>Выбрать пункт Роли, нажать на текст внутри поля и отметить все имеющиеся роли (5 штук). Нажать на кнопку Далее.</w:t>
      </w:r>
    </w:p>
    <w:p w14:paraId="2026D61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both"/>
        <w:textAlignment w:val="auto"/>
        <w:rPr>
          <w:rFonts w:hint="default"/>
        </w:rPr>
      </w:pPr>
      <w:r>
        <w:drawing>
          <wp:inline distT="0" distB="0" distL="114300" distR="114300">
            <wp:extent cx="5934710" cy="1528445"/>
            <wp:effectExtent l="0" t="0" r="8890" b="1079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EBA35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Перейти на вкладку Tenant, нажать кнопку Папки, выбрать свою папку и нажать пункт компьютеры (расположен возле пункта пользователи).</w:t>
      </w:r>
    </w:p>
    <w:p w14:paraId="776AA4D5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37885" cy="870585"/>
            <wp:effectExtent l="0" t="0" r="5715" b="1333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172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11. Нажать кнопку Управление компьютерами в папке. Выбрать свой компьютер и нажать кнопку Обновить.</w:t>
      </w:r>
    </w:p>
    <w:p w14:paraId="736F2D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drawing>
          <wp:inline distT="0" distB="0" distL="114300" distR="114300">
            <wp:extent cx="5934075" cy="1170305"/>
            <wp:effectExtent l="0" t="0" r="9525" b="317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FCF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center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Публикация процесса автоматизации в Оркестраторе</w:t>
      </w:r>
    </w:p>
    <w:p w14:paraId="4B53CE9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12. В процессе публикации нужно преобразовать процесс в пакет как файл .nupkg. Для этого открыть в UiPath Studio проект, например, с лабораторной работой № 1.</w:t>
      </w:r>
    </w:p>
    <w:p w14:paraId="194F594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13. На ленте Проект нажать на кнопку Опубликовать.</w:t>
      </w:r>
    </w:p>
    <w:p w14:paraId="5B993C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В появившемся окне на вкладке Свойства пакета можно привести краткое описание изменений, внесенных в проект, добавить новую версию в поле Новая версия и установить флажок Предварительная версия, чтобы пометить версию как alpha, если это необходимо. </w:t>
      </w:r>
    </w:p>
    <w:p w14:paraId="536FCB7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center"/>
        <w:textAlignment w:val="auto"/>
        <w:rPr>
          <w:rFonts w:hint="default" w:ascii="Times New Roman" w:hAnsi="Times New Roman"/>
          <w:sz w:val="28"/>
          <w:szCs w:val="28"/>
        </w:rPr>
      </w:pPr>
      <w:r>
        <w:drawing>
          <wp:inline distT="0" distB="0" distL="114300" distR="114300">
            <wp:extent cx="3181350" cy="2391410"/>
            <wp:effectExtent l="0" t="0" r="3810" b="127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2A2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На вкладке Параметры публикации в разделе Особый URL-адрес ввести адрес папки, где будут храниться пакеты .nupkg.</w:t>
      </w:r>
    </w:p>
    <w:p w14:paraId="78F5DD4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center"/>
        <w:textAlignment w:val="auto"/>
        <w:rPr>
          <w:rFonts w:hint="default" w:ascii="Times New Roman" w:hAnsi="Times New Roman"/>
          <w:sz w:val="28"/>
          <w:szCs w:val="28"/>
        </w:rPr>
      </w:pPr>
      <w:r>
        <w:drawing>
          <wp:inline distT="0" distB="0" distL="114300" distR="114300">
            <wp:extent cx="3203575" cy="2469515"/>
            <wp:effectExtent l="0" t="0" r="12065" b="14605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65A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Нажать кнопку Опубликовать. Если проект успешно опубликован, отобразится диалоговое окно Информация.</w:t>
      </w:r>
    </w:p>
    <w:p w14:paraId="1277B1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center"/>
        <w:textAlignment w:val="auto"/>
        <w:rPr>
          <w:rFonts w:hint="default" w:ascii="Times New Roman" w:hAnsi="Times New Roman"/>
          <w:sz w:val="28"/>
          <w:szCs w:val="28"/>
        </w:rPr>
      </w:pPr>
      <w:r>
        <w:drawing>
          <wp:inline distT="0" distB="0" distL="114300" distR="114300">
            <wp:extent cx="2682240" cy="1221105"/>
            <wp:effectExtent l="0" t="0" r="0" b="1333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0F9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center"/>
        <w:textAlignment w:val="auto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Запуск процесса автоматизации</w:t>
      </w:r>
    </w:p>
    <w:p w14:paraId="343E7A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14. На сайте Оркестратора перейти в раздел Tenant, нажать кнопку Пакеты, нажать Загрузить, ввести имя пакета. Нажать Загрузить.</w:t>
      </w:r>
    </w:p>
    <w:p w14:paraId="0FCBE8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center"/>
        <w:textAlignment w:val="auto"/>
      </w:pPr>
      <w:r>
        <w:drawing>
          <wp:inline distT="0" distB="0" distL="114300" distR="114300">
            <wp:extent cx="5170170" cy="670560"/>
            <wp:effectExtent l="0" t="0" r="11430" b="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F8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center"/>
        <w:textAlignment w:val="auto"/>
        <w:rPr>
          <w:rFonts w:hint="default"/>
        </w:rPr>
      </w:pPr>
      <w:r>
        <w:drawing>
          <wp:inline distT="0" distB="0" distL="114300" distR="114300">
            <wp:extent cx="5149850" cy="1169035"/>
            <wp:effectExtent l="0" t="0" r="1270" b="4445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770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15. Перейти в свою папку, выбрать раздел Автоматизация, нажать кнопку Добавить процесс.</w:t>
      </w:r>
    </w:p>
    <w:p w14:paraId="47A7CD6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center"/>
        <w:textAlignment w:val="auto"/>
        <w:rPr>
          <w:rFonts w:hint="default" w:ascii="Times New Roman" w:hAnsi="Times New Roman"/>
          <w:sz w:val="28"/>
          <w:szCs w:val="28"/>
        </w:rPr>
      </w:pPr>
      <w:r>
        <w:drawing>
          <wp:inline distT="0" distB="0" distL="114300" distR="114300">
            <wp:extent cx="5412105" cy="717550"/>
            <wp:effectExtent l="0" t="0" r="13335" b="13970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265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 поле Имя источника пакета выбрать опубликованный пакет. Нажать на кнопку Далее, затем опять нажать появившуюся кнопку Далее.</w:t>
      </w:r>
    </w:p>
    <w:p w14:paraId="7A4AAB4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center"/>
        <w:textAlignment w:val="auto"/>
      </w:pPr>
      <w:r>
        <w:drawing>
          <wp:inline distT="0" distB="0" distL="114300" distR="114300">
            <wp:extent cx="5068570" cy="2809875"/>
            <wp:effectExtent l="0" t="0" r="6350" b="9525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D874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center"/>
        <w:textAlignment w:val="auto"/>
        <w:rPr>
          <w:rFonts w:hint="default"/>
        </w:rPr>
      </w:pPr>
      <w:r>
        <w:drawing>
          <wp:inline distT="0" distB="0" distL="114300" distR="114300">
            <wp:extent cx="5607050" cy="696595"/>
            <wp:effectExtent l="0" t="0" r="1270" b="4445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F20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 поле Отображаемое имя ввести любое имя, нажать кнопку Создать, затем кнопку Начать сейчас и кнопку Запуск.</w:t>
      </w:r>
    </w:p>
    <w:p w14:paraId="6585D8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drawing>
          <wp:inline distT="0" distB="0" distL="114300" distR="114300">
            <wp:extent cx="4777740" cy="678180"/>
            <wp:effectExtent l="0" t="0" r="7620" b="7620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9EC5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16. Открыть UiPath Assistant. Навести на процесс автоматизации курсор, нажать кнопку Запуск.</w:t>
      </w:r>
    </w:p>
    <w:p w14:paraId="54ADE6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drawing>
          <wp:inline distT="0" distB="0" distL="114300" distR="114300">
            <wp:extent cx="5932170" cy="5057140"/>
            <wp:effectExtent l="0" t="0" r="11430" b="2540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D54D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Для запуска процесса автоматизации в Оркестраторе надо выполнить следующее.</w:t>
      </w:r>
    </w:p>
    <w:p w14:paraId="42B82F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17. Перейти на вкладку Админ (на экране или в меню пункта Подробнее). </w:t>
      </w:r>
    </w:p>
    <w:p w14:paraId="310EEE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center"/>
        <w:textAlignment w:val="auto"/>
        <w:rPr>
          <w:rFonts w:hint="default" w:ascii="Times New Roman" w:hAnsi="Times New Roman"/>
          <w:sz w:val="28"/>
          <w:szCs w:val="28"/>
        </w:rPr>
      </w:pPr>
      <w:r>
        <w:drawing>
          <wp:inline distT="0" distB="0" distL="114300" distR="114300">
            <wp:extent cx="1624330" cy="2498090"/>
            <wp:effectExtent l="0" t="0" r="6350" b="1270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433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803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Выполнить пункт Учетные записи Robot. </w:t>
      </w:r>
    </w:p>
    <w:p w14:paraId="4BB834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center"/>
        <w:textAlignment w:val="auto"/>
        <w:rPr>
          <w:rFonts w:hint="default" w:ascii="Times New Roman" w:hAnsi="Times New Roman"/>
          <w:sz w:val="28"/>
          <w:szCs w:val="28"/>
        </w:rPr>
      </w:pPr>
      <w:r>
        <w:drawing>
          <wp:inline distT="0" distB="0" distL="114300" distR="114300">
            <wp:extent cx="4144010" cy="2253615"/>
            <wp:effectExtent l="0" t="0" r="1270" b="1905"/>
            <wp:docPr id="2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401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E514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Нажать на три точки и выполнить команду Добавить учетную запись Robot, задать имя и назначить все роли.</w:t>
      </w:r>
    </w:p>
    <w:p w14:paraId="42EA3B5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both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930265" cy="699770"/>
            <wp:effectExtent l="0" t="0" r="13335" b="1270"/>
            <wp:docPr id="28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E774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1918335" cy="2115185"/>
            <wp:effectExtent l="0" t="0" r="1905" b="3175"/>
            <wp:docPr id="2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AA9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18. На вкладке Orchestrator перейти в созданную папку и нажать на кнопку Пользователи.  </w:t>
      </w:r>
    </w:p>
    <w:p w14:paraId="2C1FC8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center"/>
        <w:textAlignment w:val="auto"/>
        <w:rPr>
          <w:rFonts w:hint="default" w:ascii="Times New Roman" w:hAnsi="Times New Roman"/>
          <w:sz w:val="28"/>
          <w:szCs w:val="28"/>
        </w:rPr>
      </w:pPr>
      <w:r>
        <w:drawing>
          <wp:inline distT="0" distB="0" distL="114300" distR="114300">
            <wp:extent cx="2897505" cy="444500"/>
            <wp:effectExtent l="0" t="0" r="0" b="0"/>
            <wp:docPr id="30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/>
                    <pic:cNvPicPr>
                      <a:picLocks noChangeAspect="1"/>
                    </pic:cNvPicPr>
                  </pic:nvPicPr>
                  <pic:blipFill>
                    <a:blip r:embed="rId29"/>
                    <a:srcRect l="9426" t="30142" r="1522" b="7801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6E0A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Назначить учетную запись с названием своего ранее созданного робота. </w:t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</w:rPr>
        <w:t>Отдать ему все роли.</w:t>
      </w:r>
    </w:p>
    <w:p w14:paraId="7601E98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center"/>
        <w:textAlignment w:val="auto"/>
        <w:rPr>
          <w:rFonts w:hint="default" w:ascii="Times New Roman" w:hAnsi="Times New Roman"/>
          <w:sz w:val="28"/>
          <w:szCs w:val="28"/>
        </w:rPr>
      </w:pPr>
      <w:r>
        <w:drawing>
          <wp:inline distT="0" distB="0" distL="114300" distR="114300">
            <wp:extent cx="2857500" cy="1772920"/>
            <wp:effectExtent l="0" t="0" r="7620" b="10160"/>
            <wp:docPr id="31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515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20. В учетной записи выбрать имя робота или учетную запись пользователя.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В поле компьютера выбрать свой шаблон компьютера, и в узле компьютера выбрать свой узел.</w:t>
      </w:r>
    </w:p>
    <w:p w14:paraId="4684A1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drawing>
          <wp:inline distT="0" distB="0" distL="114300" distR="114300">
            <wp:extent cx="5940425" cy="3339465"/>
            <wp:effectExtent l="0" t="0" r="3175" b="13335"/>
            <wp:docPr id="32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D32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Нажать кнопку Создать, затем кнопку Начать сейчас и кнопку Запуск.</w:t>
      </w:r>
    </w:p>
    <w:p w14:paraId="2E11B2D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firstLine="709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Информацию о статусе выполнения можно посмотреть на панели Задания, а также можно просмотреть журналы событий на панели Журналы.</w:t>
      </w:r>
    </w:p>
    <w:p w14:paraId="261AD1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Задание 5-2.</w:t>
      </w:r>
      <w:r>
        <w:rPr>
          <w:rFonts w:hint="default" w:ascii="Times New Roman" w:hAnsi="Times New Roman"/>
          <w:sz w:val="28"/>
          <w:szCs w:val="28"/>
        </w:rPr>
        <w:t xml:space="preserve"> В Оркестраторе создать триггер по времени, в котором запланировать время запуска робота.</w:t>
      </w:r>
    </w:p>
    <w:p w14:paraId="103D6B8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Расписания создаются для Unattended роботов. Если Unattended робот уже имеется, то можно создать расписание для него.</w:t>
      </w:r>
    </w:p>
    <w:p w14:paraId="3852CF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drawing>
          <wp:inline distT="0" distB="0" distL="114300" distR="114300">
            <wp:extent cx="5938520" cy="483235"/>
            <wp:effectExtent l="0" t="0" r="5080" b="4445"/>
            <wp:docPr id="33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7CE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center"/>
        <w:textAlignment w:val="auto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Создание расписания запуска робота в Оркестраторе</w:t>
      </w:r>
    </w:p>
    <w:p w14:paraId="7F54FD9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5. В Оркестраторе открыть панель Автоматизация. Выбрать раздел Триггеры. Нажать кнопку Добавить новый триггер. </w:t>
      </w:r>
    </w:p>
    <w:p w14:paraId="66CACE0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both"/>
        <w:textAlignment w:val="auto"/>
      </w:pPr>
      <w:r>
        <w:drawing>
          <wp:inline distT="0" distB="0" distL="114300" distR="114300">
            <wp:extent cx="5934710" cy="1003935"/>
            <wp:effectExtent l="0" t="0" r="8890" b="1905"/>
            <wp:docPr id="34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1E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center"/>
        <w:textAlignment w:val="auto"/>
        <w:rPr>
          <w:rFonts w:hint="default"/>
        </w:rPr>
      </w:pPr>
      <w:r>
        <w:drawing>
          <wp:inline distT="0" distB="0" distL="114300" distR="114300">
            <wp:extent cx="3459480" cy="518160"/>
            <wp:effectExtent l="0" t="0" r="0" b="0"/>
            <wp:docPr id="36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969F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Выбрать режим Время.</w:t>
      </w:r>
    </w:p>
    <w:p w14:paraId="6AF4B85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 поле Имя ввести любое название. В поле Имя процесса выбрать ранее созданный процесс. В поле Часовой пояс выбрать UTC +3 часа (Минск).</w:t>
      </w:r>
    </w:p>
    <w:p w14:paraId="43C03F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Определить, когда будет запускать процесс. Например, отметить пункт Minutes и в правой части в выпадающем списке выбрать 1.</w:t>
      </w:r>
    </w:p>
    <w:p w14:paraId="669111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Нажать кнопку Добавить.</w:t>
      </w:r>
    </w:p>
    <w:p w14:paraId="512EC4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Затем следует дождаться запуска процесса. В обозначенное время запустится процесс.</w:t>
      </w:r>
    </w:p>
    <w:p w14:paraId="253B33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drawing>
          <wp:inline distT="0" distB="0" distL="114300" distR="114300">
            <wp:extent cx="5927725" cy="1027430"/>
            <wp:effectExtent l="0" t="0" r="635" b="8890"/>
            <wp:docPr id="37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11BEB9A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Чтобы остановить задание по прошествии определенного времени, можно использовать на вкладке Параметры опцию Остановить задание после. Отметить эту опцию и в появившемся поле Минут ввести 1. Выбрать Стоп. </w:t>
      </w:r>
    </w:p>
    <w:p w14:paraId="6AFF547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40" w:line="26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drawing>
          <wp:inline distT="0" distB="0" distL="114300" distR="114300">
            <wp:extent cx="5939790" cy="3882390"/>
            <wp:effectExtent l="0" t="0" r="3810" b="3810"/>
            <wp:docPr id="35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0D07E9"/>
    <w:multiLevelType w:val="singleLevel"/>
    <w:tmpl w:val="A20D07E9"/>
    <w:lvl w:ilvl="0" w:tentative="0">
      <w:start w:val="10"/>
      <w:numFmt w:val="decimal"/>
      <w:suff w:val="space"/>
      <w:lvlText w:val="%1."/>
      <w:lvlJc w:val="left"/>
    </w:lvl>
  </w:abstractNum>
  <w:abstractNum w:abstractNumId="1">
    <w:nsid w:val="45F7AD4F"/>
    <w:multiLevelType w:val="singleLevel"/>
    <w:tmpl w:val="45F7AD4F"/>
    <w:lvl w:ilvl="0" w:tentative="0">
      <w:start w:val="7"/>
      <w:numFmt w:val="decimal"/>
      <w:suff w:val="space"/>
      <w:lvlText w:val="%1."/>
      <w:lvlJc w:val="left"/>
    </w:lvl>
  </w:abstractNum>
  <w:abstractNum w:abstractNumId="2">
    <w:nsid w:val="4D7AC66F"/>
    <w:multiLevelType w:val="singleLevel"/>
    <w:tmpl w:val="4D7AC66F"/>
    <w:lvl w:ilvl="0" w:tentative="0">
      <w:start w:val="6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4E2AA7"/>
    <w:rsid w:val="0B444A27"/>
    <w:rsid w:val="0D4E2AA7"/>
    <w:rsid w:val="148C3CB9"/>
    <w:rsid w:val="16A12EF2"/>
    <w:rsid w:val="1B324BB2"/>
    <w:rsid w:val="1EAA1AE8"/>
    <w:rsid w:val="37A84496"/>
    <w:rsid w:val="37B90E7A"/>
    <w:rsid w:val="3A4D4307"/>
    <w:rsid w:val="3EF40C1B"/>
    <w:rsid w:val="49E5334D"/>
    <w:rsid w:val="4B46248B"/>
    <w:rsid w:val="54CF539C"/>
    <w:rsid w:val="5F79574A"/>
    <w:rsid w:val="5FB13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5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="Calibri Light" w:hAnsi="Calibri Light" w:eastAsia="Times New Roman" w:cs="Times New Roman"/>
      <w:b/>
      <w:bCs/>
      <w:kern w:val="28"/>
      <w:sz w:val="32"/>
      <w:szCs w:val="32"/>
    </w:rPr>
  </w:style>
  <w:style w:type="paragraph" w:styleId="6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  <w:lang w:eastAsia="ru-RU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2024-11-11T06:58:00Z</dcterms:created>
  <dc:creator>Любовь Сухая</dc:creator>
  <cp:lastModifiedBy>Любовь Сухая</cp:lastModifiedBy>
  <dcterms:modified xsi:type="dcterms:W3CDTF">2024-11-11T08:56:04Z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1049-12.2.0.18607</vt:lpwstr>
  </property>
  <property fmtid="{D5CDD505-2E9C-101B-9397-08002B2CF9AE}" pid="3" name="ICV">
    <vt:lpwstr>461FA7057E5541648D1435D7AA0B0D30_11</vt:lpwstr>
  </property>
</Properties>
</file>