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avaliacoes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nome VARCHAR(255)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era_bom ENUM('sim', 'não')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comentario TEXT,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created_at TIMESTAMP DEFAULT CURRENT_TIMESTAMP ON UPDATE CURRENT_TIMESTAMP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