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7365"/>
      </w:tblGrid>
      <w:tr w:rsidR="0027611F" w:rsidRPr="00790CC0" w14:paraId="0BC40A57" w14:textId="02655454" w:rsidTr="001A48EB">
        <w:tc>
          <w:tcPr>
            <w:tcW w:w="1581" w:type="pct"/>
            <w:shd w:val="clear" w:color="auto" w:fill="auto"/>
            <w:vAlign w:val="center"/>
          </w:tcPr>
          <w:p w14:paraId="1B4A484A" w14:textId="68EED67A" w:rsidR="0027611F" w:rsidRPr="00790CC0" w:rsidRDefault="0027611F" w:rsidP="007114C1">
            <w:pPr>
              <w:tabs>
                <w:tab w:val="left" w:pos="2154"/>
              </w:tabs>
              <w:spacing w:before="120" w:after="120" w:line="259" w:lineRule="auto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</w:pPr>
            <w:r w:rsidRPr="00790CC0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  <w:t>Patrick El-Azem</w:t>
            </w:r>
          </w:p>
        </w:tc>
        <w:tc>
          <w:tcPr>
            <w:tcW w:w="3419" w:type="pct"/>
            <w:vAlign w:val="center"/>
          </w:tcPr>
          <w:p w14:paraId="2EEF2E78" w14:textId="77777777" w:rsidR="00026DFB" w:rsidRDefault="004417E7" w:rsidP="00495A5E">
            <w:pPr>
              <w:tabs>
                <w:tab w:val="left" w:pos="2154"/>
              </w:tabs>
              <w:spacing w:before="60" w:after="60"/>
              <w:jc w:val="right"/>
              <w:rPr>
                <w:rStyle w:val="Hyperlink"/>
                <w:rFonts w:ascii="Segoe UI" w:hAnsi="Segoe UI" w:cs="Segoe UI"/>
                <w:i/>
                <w:iCs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iCs/>
                <w:sz w:val="16"/>
                <w:szCs w:val="16"/>
              </w:rPr>
              <w:t>Get the latest</w:t>
            </w:r>
            <w:r w:rsidR="002258FE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Word, PDF, and JSON versions of </w:t>
            </w:r>
            <w:r w:rsidR="004A30E4">
              <w:rPr>
                <w:rFonts w:ascii="Segoe UI" w:hAnsi="Segoe UI" w:cs="Segoe UI"/>
                <w:i/>
                <w:iCs/>
                <w:sz w:val="16"/>
                <w:szCs w:val="16"/>
              </w:rPr>
              <w:t>this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resume at </w:t>
            </w:r>
            <w:hyperlink r:id="rId7" w:history="1">
              <w:r w:rsidR="0027611F" w:rsidRPr="0027611F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github.com/plzm/resume</w:t>
              </w:r>
            </w:hyperlink>
          </w:p>
          <w:p w14:paraId="0460C142" w14:textId="5BA7398A" w:rsidR="00032673" w:rsidRPr="00032673" w:rsidRDefault="00032673" w:rsidP="00495A5E">
            <w:pPr>
              <w:tabs>
                <w:tab w:val="left" w:pos="2154"/>
              </w:tabs>
              <w:spacing w:before="60" w:after="60"/>
              <w:jc w:val="right"/>
              <w:rPr>
                <w:rFonts w:ascii="Segoe UI" w:hAnsi="Segoe UI" w:cs="Segoe UI"/>
                <w:i/>
                <w:iCs/>
                <w:color w:val="0563C1" w:themeColor="hyperlink"/>
                <w:sz w:val="16"/>
                <w:szCs w:val="16"/>
                <w:u w:val="single"/>
              </w:rPr>
            </w:pP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Please see my </w:t>
            </w:r>
            <w:hyperlink r:id="rId8" w:history="1">
              <w:r w:rsidRPr="00032673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LinkedIn profile</w:t>
              </w:r>
            </w:hyperlink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for Recommendations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Certifications</w:t>
            </w:r>
            <w:r w:rsidR="007F2F11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more</w:t>
            </w:r>
          </w:p>
        </w:tc>
      </w:tr>
    </w:tbl>
    <w:p w14:paraId="79CC2EF2" w14:textId="77777777" w:rsidR="00CB492F" w:rsidRDefault="00CB492F" w:rsidP="007114C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A73364" w14:paraId="3AAFEE31" w14:textId="15ABF6DB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00904B93" w14:textId="0E80B4A0" w:rsidR="00A73364" w:rsidRPr="00A73364" w:rsidRDefault="00A73364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A73364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About Me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0129FAB7" w14:textId="77777777" w:rsidR="00A73364" w:rsidRDefault="00A7336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73364" w14:paraId="7671600D" w14:textId="4283F913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7269BF4C" w14:textId="1178E7CE" w:rsidR="00A73364" w:rsidRPr="00BD5DE9" w:rsidRDefault="00A73364" w:rsidP="00D705DF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Experienced, personable hands-on technologist focused on rapid</w:t>
            </w:r>
            <w:r w:rsidR="0085569C" w:rsidRPr="00BD5DE9">
              <w:rPr>
                <w:rFonts w:ascii="Segoe UI" w:hAnsi="Segoe UI" w:cs="Segoe UI"/>
                <w:sz w:val="18"/>
                <w:szCs w:val="18"/>
              </w:rPr>
              <w:t>, pragmatic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, iterative delivery. Multi-certified </w:t>
            </w:r>
            <w:hyperlink r:id="rId9" w:history="1">
              <w:r w:rsidRPr="00BD5DE9"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Azure</w:t>
              </w:r>
            </w:hyperlink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expert.</w:t>
            </w:r>
          </w:p>
          <w:p w14:paraId="156B2BB5" w14:textId="77777777" w:rsidR="00A73364" w:rsidRPr="0000292C" w:rsidRDefault="00A73364" w:rsidP="00D705DF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</w:p>
          <w:p w14:paraId="1BA546B8" w14:textId="687FE677" w:rsidR="005E1D0E" w:rsidRPr="00EE4199" w:rsidRDefault="00A73364" w:rsidP="005E1D0E">
            <w:pPr>
              <w:rPr>
                <w:rFonts w:ascii="Segoe UI" w:hAnsi="Segoe UI" w:cs="Segoe UI"/>
                <w:sz w:val="12"/>
                <w:szCs w:val="12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Cloud Architecture, Software Development, Applied AI</w:t>
            </w:r>
            <w:r w:rsidR="00020DC9">
              <w:rPr>
                <w:rFonts w:ascii="Segoe UI" w:hAnsi="Segoe UI" w:cs="Segoe UI"/>
                <w:sz w:val="18"/>
                <w:szCs w:val="18"/>
              </w:rPr>
              <w:t xml:space="preserve"> and Analytics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Data Engineering, DevOps/Automation and Cybersecurity.</w:t>
            </w:r>
          </w:p>
          <w:p w14:paraId="408C3A5C" w14:textId="77777777" w:rsidR="005E1D0E" w:rsidRPr="0000292C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</w:p>
          <w:p w14:paraId="5BF72964" w14:textId="60FD9434" w:rsidR="00A73364" w:rsidRPr="00BD5DE9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Skilled technical seller, consultant, presenter. I listen, learn, create clarity, and help to deliver success.</w:t>
            </w:r>
          </w:p>
        </w:tc>
      </w:tr>
    </w:tbl>
    <w:p w14:paraId="01D632F6" w14:textId="325DBA07" w:rsidR="00282125" w:rsidRPr="0000292C" w:rsidRDefault="00282125" w:rsidP="00706887">
      <w:pPr>
        <w:tabs>
          <w:tab w:val="left" w:pos="1947"/>
        </w:tabs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9752C9" w14:paraId="2F9A0B83" w14:textId="77777777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2E971919" w14:textId="18853FEF" w:rsidR="009752C9" w:rsidRPr="00A73364" w:rsidRDefault="009752C9" w:rsidP="007F24B8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Objective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75AAAC1F" w14:textId="77777777" w:rsidR="009752C9" w:rsidRDefault="009752C9" w:rsidP="007F24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752C9" w14:paraId="75F0956C" w14:textId="77777777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099FEB50" w14:textId="058FEB6D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Technical lead/delivery role in product</w:t>
            </w:r>
            <w:r>
              <w:rPr>
                <w:rFonts w:ascii="Segoe UI" w:hAnsi="Segoe UI" w:cs="Segoe UI"/>
                <w:sz w:val="18"/>
                <w:szCs w:val="18"/>
              </w:rPr>
              <w:t>/platform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  <w:r w:rsidR="001F2F62">
              <w:rPr>
                <w:rFonts w:ascii="Segoe UI" w:hAnsi="Segoe UI" w:cs="Segoe UI"/>
                <w:sz w:val="18"/>
                <w:szCs w:val="18"/>
              </w:rPr>
              <w:t xml:space="preserve"> and program management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technical sales, consulting.</w:t>
            </w:r>
          </w:p>
          <w:p w14:paraId="57131801" w14:textId="77777777" w:rsidR="009752C9" w:rsidRPr="0000292C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45B96F53" w14:textId="3EB0E6D3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Domains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: cloud, architecture, data/applied AI, development/DevOps, </w:t>
            </w:r>
            <w:r w:rsidR="00672855">
              <w:rPr>
                <w:rFonts w:ascii="Segoe UI" w:hAnsi="Segoe UI" w:cs="Segoe UI"/>
                <w:sz w:val="18"/>
                <w:szCs w:val="18"/>
              </w:rPr>
              <w:t>integration/automation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14:paraId="38E79630" w14:textId="77777777" w:rsidR="00282125" w:rsidRPr="0000292C" w:rsidRDefault="00282125" w:rsidP="009752C9">
      <w:pPr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108"/>
        <w:gridCol w:w="106"/>
        <w:gridCol w:w="3478"/>
      </w:tblGrid>
      <w:tr w:rsidR="004654F9" w:rsidRPr="00BD5DE9" w14:paraId="6A6D794B" w14:textId="77777777" w:rsidTr="00CD10A2">
        <w:tc>
          <w:tcPr>
            <w:tcW w:w="3291" w:type="pct"/>
            <w:tcBorders>
              <w:right w:val="nil"/>
            </w:tcBorders>
          </w:tcPr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bottom w:w="43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5400"/>
            </w:tblGrid>
            <w:tr w:rsidR="004D4C15" w:rsidRPr="00BD5DE9" w14:paraId="069D191A" w14:textId="3905C423" w:rsidTr="00020DC9">
              <w:tc>
                <w:tcPr>
                  <w:tcW w:w="1710" w:type="dxa"/>
                  <w:tcBorders>
                    <w:bottom w:val="single" w:sz="12" w:space="0" w:color="0070C0"/>
                  </w:tcBorders>
                  <w:shd w:val="clear" w:color="auto" w:fill="0070C0"/>
                </w:tcPr>
                <w:p w14:paraId="1AE9638F" w14:textId="3BE2EB35" w:rsidR="004D4C15" w:rsidRPr="009E39C2" w:rsidRDefault="004D4C15">
                  <w:pPr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E39C2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5400" w:type="dxa"/>
                  <w:tcBorders>
                    <w:bottom w:val="single" w:sz="12" w:space="0" w:color="0070C0"/>
                  </w:tcBorders>
                </w:tcPr>
                <w:p w14:paraId="2D423A8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4C15" w:rsidRPr="00BD5DE9" w14:paraId="3D01EC79" w14:textId="60CAFFE3" w:rsidTr="00020DC9">
              <w:tc>
                <w:tcPr>
                  <w:tcW w:w="7110" w:type="dxa"/>
                  <w:gridSpan w:val="2"/>
                  <w:tcBorders>
                    <w:top w:val="single" w:sz="12" w:space="0" w:color="0070C0"/>
                  </w:tcBorders>
                </w:tcPr>
                <w:p w14:paraId="70A55437" w14:textId="326A6C29" w:rsidR="004D4C15" w:rsidRPr="00181249" w:rsidRDefault="00DE4DE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Cloud</w:t>
                  </w:r>
                  <w:r w:rsidR="004D4C15"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Architect, DevOps Engineer, Data Engineer</w:t>
                  </w:r>
                </w:p>
                <w:p w14:paraId="119CBDB1" w14:textId="77777777" w:rsidR="004D4C15" w:rsidRPr="00BD5DE9" w:rsidRDefault="00706887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51E1BC4F">
                      <v:shape id="Picture 1" o:spid="_x0000_i1027" type="#_x0000_t75" style="width:15.55pt;height:15.55pt;visibility:visible;mso-wrap-style:square">
                        <v:imagedata r:id="rId10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1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SES Satellites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5/2022-current (consultant)</w:t>
                  </w:r>
                </w:p>
                <w:p w14:paraId="4525DE95" w14:textId="5036A95E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architecture, DevOps engineering, infrastructure automation, .NET/Python development, integration, data engineering and cybersecurity compliance for cloud-native </w:t>
                  </w:r>
                  <w:r w:rsidR="00490D91">
                    <w:rPr>
                      <w:rFonts w:ascii="Segoe UI" w:hAnsi="Segoe UI" w:cs="Segoe UI"/>
                      <w:sz w:val="18"/>
                      <w:szCs w:val="18"/>
                    </w:rPr>
                    <w:t xml:space="preserve">greenfield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revenue optimization and yield management platform</w:t>
                  </w:r>
                  <w:r w:rsidR="009439D2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58D8C53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F125C3F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Azure Cybersecurity Engineer</w:t>
                  </w:r>
                </w:p>
                <w:p w14:paraId="4E69962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B1AFAF2" wp14:editId="12BF35D5">
                        <wp:extent cx="160317" cy="160317"/>
                        <wp:effectExtent l="0" t="0" r="0" b="0"/>
                        <wp:docPr id="1184606608" name="Picture 1184606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730199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317" cy="16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</w:t>
                  </w:r>
                  <w:hyperlink r:id="rId13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10/2022-7/2023 (consultant)</w:t>
                  </w:r>
                </w:p>
                <w:p w14:paraId="07DC687A" w14:textId="172BBA16" w:rsidR="004D4C15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architecture and workload remediation for Azure Tenant Baseline NIST cybersecurity control implementations </w:t>
                  </w:r>
                  <w:r w:rsidR="00A161CF">
                    <w:rPr>
                      <w:rFonts w:ascii="Segoe UI" w:hAnsi="Segoe UI" w:cs="Segoe UI"/>
                      <w:sz w:val="18"/>
                      <w:szCs w:val="18"/>
                    </w:rPr>
                    <w:t>across organizational divisions.</w:t>
                  </w:r>
                </w:p>
                <w:p w14:paraId="2FA0326E" w14:textId="77777777" w:rsidR="00801B28" w:rsidRPr="00BD5DE9" w:rsidRDefault="00801B28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DA0D508" w14:textId="05E53F8F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Built artifacts 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including assessment and remediation code, </w:t>
                  </w:r>
                  <w:proofErr w:type="gramStart"/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>architectures</w:t>
                  </w:r>
                  <w:proofErr w:type="gramEnd"/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and documentation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>. Escalated security concerns with engineering groups,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trained technical teams, executed technical </w:t>
                  </w:r>
                  <w:proofErr w:type="gram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work</w:t>
                  </w:r>
                  <w:proofErr w:type="gramEnd"/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and resolved advanced technical issues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0E195D0A" w14:textId="77777777" w:rsidR="004D4C15" w:rsidRPr="0000292C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E1306E5" w14:textId="77777777" w:rsidR="004D4C15" w:rsidRPr="0018124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Azure Architect</w:t>
                  </w:r>
                </w:p>
                <w:p w14:paraId="3AFC7D39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143D36B2" wp14:editId="243B0216">
                        <wp:extent cx="333502" cy="124358"/>
                        <wp:effectExtent l="0" t="0" r="0" b="9525"/>
                        <wp:docPr id="1868786445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8786445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694" cy="127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6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EPAM Systems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1/2022-4/2022</w:t>
                  </w:r>
                </w:p>
                <w:p w14:paraId="035CBB45" w14:textId="6A7A13E5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 and migration process design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on financial-industry datacenter-to-Azure</w:t>
                  </w:r>
                  <w:r w:rsidR="00EC4814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EC4814">
                    <w:rPr>
                      <w:rFonts w:ascii="Segoe UI" w:hAnsi="Segoe UI" w:cs="Segoe UI"/>
                      <w:sz w:val="18"/>
                      <w:szCs w:val="18"/>
                    </w:rPr>
                    <w:t>application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migration</w:t>
                  </w:r>
                  <w:r w:rsidR="00EC4814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projects.</w:t>
                  </w:r>
                </w:p>
                <w:p w14:paraId="1788E517" w14:textId="77777777" w:rsidR="004D4C15" w:rsidRPr="0000292C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9C95E78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Global Cloud Solution Architect | Customer Success</w:t>
                  </w:r>
                </w:p>
                <w:p w14:paraId="3D3A2DDC" w14:textId="77777777" w:rsidR="004D4C15" w:rsidRPr="00BD5DE9" w:rsidRDefault="007068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6AEF2542">
                      <v:shape id="Picture 5972741" o:spid="_x0000_i1028" type="#_x0000_t75" style="width:12.65pt;height:12.65pt;visibility:visible;mso-wrap-style:square">
                        <v:imagedata r:id="rId17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8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11/2015-12/2021</w:t>
                  </w:r>
                </w:p>
                <w:p w14:paraId="7BFE2BF5" w14:textId="262FE312" w:rsidR="004D4C15" w:rsidRPr="00BD5DE9" w:rsidRDefault="00651B8F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Technical lead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for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enterprise Azure client mission-critical projects. Led solution architecture, technical delivery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represented clients to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product engineering group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>s. Led solution 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evelopment,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technical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training, hackathons,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executive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briefings.</w:t>
                  </w:r>
                </w:p>
                <w:p w14:paraId="60E94A71" w14:textId="77777777" w:rsidR="004D4C15" w:rsidRPr="0000292C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0D9B561" w14:textId="5CD108C0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Solution Architect in Global, National, Regional and Financial Services Industry roles. Member of </w:t>
                  </w:r>
                  <w:hyperlink r:id="rId19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Mission-Critical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that created reference architectures and deploy-ready deliverables published to </w:t>
                  </w:r>
                  <w:hyperlink r:id="rId20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 Learn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 Selected for Senior Technical Leadership Program and Quest Engineering Rotation.</w:t>
                  </w:r>
                </w:p>
                <w:p w14:paraId="6B102C64" w14:textId="77777777" w:rsidR="004D4C15" w:rsidRPr="0000292C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6683F6BB" w14:textId="7CFB9DF8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Notable successes included retail store floor map flow and dwell analysis using store video and A</w:t>
                  </w:r>
                  <w:r w:rsidR="006418E8">
                    <w:rPr>
                      <w:rFonts w:ascii="Segoe UI" w:hAnsi="Segoe UI" w:cs="Segoe UI"/>
                      <w:sz w:val="18"/>
                      <w:szCs w:val="18"/>
                    </w:rPr>
                    <w:t>zure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Cognitive Services,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which led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to significant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commitment; high-volume financial document analytics; infosec-driven compute refresh automation in highly complex financial industry context; multiple competitive cloud wins; more.</w:t>
                  </w:r>
                </w:p>
                <w:p w14:paraId="6F9D4E41" w14:textId="77777777" w:rsidR="004D4C15" w:rsidRPr="0000292C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0D00A27" w14:textId="77777777" w:rsidR="004D4C15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Program Manager with </w:t>
                  </w:r>
                  <w:hyperlink r:id="rId21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Cosmos DB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engineering group. Delivered deploy-ready sample applications and contributed to product documentation and code libraries.</w:t>
                  </w:r>
                </w:p>
                <w:p w14:paraId="644ECCD1" w14:textId="6C215A9B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lastRenderedPageBreak/>
                    <w:t>Director of Technology, Lead Developer</w:t>
                  </w:r>
                </w:p>
                <w:p w14:paraId="3E145BC5" w14:textId="77777777" w:rsidR="004D4C15" w:rsidRPr="00BD5DE9" w:rsidRDefault="007068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pict w14:anchorId="14828369">
                      <v:shape id="Picture 2" o:spid="_x0000_i1029" type="#_x0000_t75" style="width:10.35pt;height:10.35pt;visibility:visible;mso-wrap-style:square">
                        <v:imagedata r:id="rId22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23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4D Technologies CADLearning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6/2012-11/2015</w:t>
                  </w:r>
                </w:p>
                <w:p w14:paraId="2E117959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Led zero-downtime migration of customer platforms to AWS. Modernized digital content creation platforms and processes, analytics, reporting, and built partner integration APIs.</w:t>
                  </w:r>
                </w:p>
                <w:p w14:paraId="6F690A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768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DevOps team and technology roadmap. Created operations and support capabilities resulting in ongoing customer satisfaction ratings &gt; 99% and systems uptime &gt; 99.9%.</w:t>
                  </w:r>
                </w:p>
                <w:p w14:paraId="1C03615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8B8FD59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Principal Consultant</w:t>
                  </w:r>
                </w:p>
                <w:p w14:paraId="7BDC1D8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Net Gain Solutions | 2006-2014</w:t>
                  </w:r>
                </w:p>
                <w:p w14:paraId="4665372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project engagements including client/API .NET/C# development, DevOps, data engineering and design, BI and analytics, off-the-shelf system implementations.</w:t>
                  </w:r>
                </w:p>
                <w:p w14:paraId="3401CA1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3B2453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Clients included Fidelity Investments, Horizon Beverage Company, C&amp;J Bus Lines, Borealis Ventures, </w:t>
                  </w: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Nexamp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American Health Centers, Liberty International, Global Relief Technologies / US Department of Defense, Override, Middle East Bakery.</w:t>
                  </w:r>
                </w:p>
                <w:p w14:paraId="29165B0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9AEBB50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Director of Operations</w:t>
                  </w:r>
                </w:p>
                <w:p w14:paraId="1F54C681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Message Secure Corporation | 2005</w:t>
                  </w:r>
                </w:p>
                <w:p w14:paraId="124FFF8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Created IT Operations and Compliance teams at financial-industry technology provider. Led successful response to federal (FDIC, FFIEC) examinations. Initiated COBIT IT control framework implementation for SAS 70 certification process.</w:t>
                  </w:r>
                </w:p>
                <w:p w14:paraId="220BC95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93912BC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Developer, Director of Technology</w:t>
                  </w:r>
                </w:p>
                <w:p w14:paraId="5D908C3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Trade Wings | 2000-2005</w:t>
                  </w:r>
                </w:p>
                <w:p w14:paraId="0D60E71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web-based supply chain and procurement platform. Co-created supply chain optimization algorithms which yielded double-digit % cost savings for manufacturing customers. Team member for successful ISO 9001:2000 certification.</w:t>
                  </w:r>
                </w:p>
                <w:p w14:paraId="598F0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FF419BD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Senior Developer, Development Manager</w:t>
                  </w:r>
                </w:p>
                <w:p w14:paraId="328C5116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4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Furniture.com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1998-2000</w:t>
                  </w:r>
                </w:p>
                <w:p w14:paraId="4C0F824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leading B2C e-commerce site. Staffed and led web development team.</w:t>
                  </w:r>
                </w:p>
                <w:p w14:paraId="0A0583A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1097AD47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Developer</w:t>
                  </w:r>
                </w:p>
                <w:p w14:paraId="25DF44F3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5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Deloitte &amp; Touche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DRT Systems | 1998</w:t>
                  </w:r>
                </w:p>
                <w:p w14:paraId="0164F50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Member of development team that built Liberty Mutual Insurance’s first Java and web insurance claims processing platform.</w:t>
                  </w:r>
                </w:p>
                <w:p w14:paraId="19198DE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4648CEB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Consultant Developer</w:t>
                  </w:r>
                </w:p>
                <w:p w14:paraId="207EB76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David Bowie | 1998</w:t>
                  </w:r>
                </w:p>
                <w:p w14:paraId="384DAF3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pop star’s first B2C web site, bowieart.com, whose success validated later Bowie online investments. Implemented online purchasing and payment processing.</w:t>
                  </w:r>
                </w:p>
                <w:p w14:paraId="174777D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CF402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Systems Administrator</w:t>
                  </w:r>
                </w:p>
                <w:p w14:paraId="70B9AB1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Neurotec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Artificial Life | 1996-1998</w:t>
                  </w:r>
                </w:p>
                <w:p w14:paraId="1DE5A4AB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Managed organization and client infrastructure, operations, and web sites.</w:t>
                  </w:r>
                </w:p>
                <w:p w14:paraId="0DEAEBC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864A304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Environmental Engineer</w:t>
                  </w:r>
                </w:p>
                <w:p w14:paraId="17CE82E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TRC Environmental | 1995-1996</w:t>
                  </w:r>
                </w:p>
                <w:p w14:paraId="687FD4F1" w14:textId="0DFDC11D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Performed Clean Air Act plant audits, permitting, plume impact analysis, and compliance for clients including General Motors. Built first company web site.</w:t>
                  </w:r>
                </w:p>
                <w:p w14:paraId="66C79AED" w14:textId="77777777" w:rsidR="004D4C15" w:rsidRPr="00BD5DE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D40F7FD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0" w:type="pct"/>
            <w:tcBorders>
              <w:left w:val="nil"/>
              <w:right w:val="single" w:sz="12" w:space="0" w:color="0070C0"/>
            </w:tcBorders>
          </w:tcPr>
          <w:p w14:paraId="6D190FA4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" w:type="pct"/>
            <w:tcBorders>
              <w:left w:val="single" w:sz="12" w:space="0" w:color="0070C0"/>
              <w:right w:val="nil"/>
            </w:tcBorders>
            <w:shd w:val="clear" w:color="auto" w:fill="auto"/>
          </w:tcPr>
          <w:p w14:paraId="19D7BA88" w14:textId="7D0CBF6F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10" w:type="pct"/>
            <w:tcBorders>
              <w:left w:val="nil"/>
            </w:tcBorders>
            <w:shd w:val="clear" w:color="auto" w:fill="auto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1389"/>
              <w:gridCol w:w="1719"/>
            </w:tblGrid>
            <w:tr w:rsidR="00E03AA4" w:rsidRPr="00BD5DE9" w14:paraId="33D38ABE" w14:textId="11AD0647" w:rsidTr="00D13A48">
              <w:tc>
                <w:tcPr>
                  <w:tcW w:w="2529" w:type="pct"/>
                  <w:gridSpan w:val="2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22C67DC4" w14:textId="25466D31" w:rsidR="00E03AA4" w:rsidRPr="00BD5DE9" w:rsidRDefault="00E03AA4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Contact</w:t>
                  </w:r>
                </w:p>
              </w:tc>
              <w:tc>
                <w:tcPr>
                  <w:tcW w:w="2471" w:type="pct"/>
                  <w:tcBorders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35D68A4A" w14:textId="77777777" w:rsidR="00E03AA4" w:rsidRPr="00BD5DE9" w:rsidRDefault="00E03AA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03AA4" w:rsidRPr="00BD5DE9" w14:paraId="41438EC1" w14:textId="02841114" w:rsidTr="00D13A48">
              <w:tc>
                <w:tcPr>
                  <w:tcW w:w="532" w:type="pct"/>
                  <w:tcBorders>
                    <w:top w:val="single" w:sz="12" w:space="0" w:color="0070C0"/>
                  </w:tcBorders>
                  <w:vAlign w:val="center"/>
                </w:tcPr>
                <w:p w14:paraId="557E59E3" w14:textId="31071FFC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962D5BE" wp14:editId="1242957E">
                        <wp:extent cx="173904" cy="173904"/>
                        <wp:effectExtent l="0" t="0" r="0" b="0"/>
                        <wp:docPr id="1155076519" name="Graphic 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5076519" name="Graphic 1155076519" descr="Marker outline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84" cy="180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1F8FD7BA" w14:textId="7F6657D2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Manchester, NH / Boston, MA</w:t>
                  </w:r>
                </w:p>
              </w:tc>
            </w:tr>
            <w:tr w:rsidR="00E03AA4" w:rsidRPr="00BD5DE9" w14:paraId="0AEEC52E" w14:textId="6C53BB88" w:rsidTr="00D13A48">
              <w:tc>
                <w:tcPr>
                  <w:tcW w:w="532" w:type="pct"/>
                  <w:vAlign w:val="center"/>
                </w:tcPr>
                <w:p w14:paraId="57C862FF" w14:textId="4664ACA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1F415FC3" wp14:editId="1F6DCAC8">
                        <wp:extent cx="163195" cy="163195"/>
                        <wp:effectExtent l="0" t="0" r="8255" b="8255"/>
                        <wp:docPr id="1097867948" name="Graphic 9" descr="@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7867948" name="Graphic 1097867948" descr="@ outline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299" cy="169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34E53C1" w14:textId="68600146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0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p@elazem.com</w:t>
                    </w:r>
                  </w:hyperlink>
                </w:p>
              </w:tc>
            </w:tr>
            <w:tr w:rsidR="00E03AA4" w:rsidRPr="00BD5DE9" w14:paraId="4EC4D71A" w14:textId="4EEFFCFD" w:rsidTr="00D13A48">
              <w:tc>
                <w:tcPr>
                  <w:tcW w:w="532" w:type="pct"/>
                  <w:vAlign w:val="center"/>
                </w:tcPr>
                <w:p w14:paraId="050F1A6E" w14:textId="2B7E2786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21BF0E0F" wp14:editId="6D605C0D">
                        <wp:extent cx="163774" cy="163774"/>
                        <wp:effectExtent l="0" t="0" r="8255" b="8255"/>
                        <wp:docPr id="525310357" name="Graphic 2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310357" name="Graphic 525310357" descr="Receiver outline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65" cy="171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7C942A2" w14:textId="65A094CA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3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+1-603-275-6901</w:t>
                    </w:r>
                  </w:hyperlink>
                </w:p>
              </w:tc>
            </w:tr>
            <w:tr w:rsidR="00E03AA4" w:rsidRPr="00BD5DE9" w14:paraId="2692DA06" w14:textId="2F0E410E" w:rsidTr="00D13A48">
              <w:tc>
                <w:tcPr>
                  <w:tcW w:w="532" w:type="pct"/>
                  <w:vAlign w:val="center"/>
                </w:tcPr>
                <w:p w14:paraId="707CD197" w14:textId="32262868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CE8F5D2" wp14:editId="102B638A">
                        <wp:extent cx="201028" cy="170597"/>
                        <wp:effectExtent l="0" t="0" r="8890" b="1270"/>
                        <wp:docPr id="136835598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72" cy="176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50E287C2" w14:textId="628E21EE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LinkedIn: </w:t>
                  </w:r>
                  <w:hyperlink r:id="rId35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pelazem</w:t>
                    </w:r>
                  </w:hyperlink>
                </w:p>
              </w:tc>
            </w:tr>
            <w:tr w:rsidR="00E03AA4" w:rsidRPr="00BD5DE9" w14:paraId="3E665FBC" w14:textId="1D7EF6DE" w:rsidTr="00D13A48">
              <w:tc>
                <w:tcPr>
                  <w:tcW w:w="532" w:type="pct"/>
                  <w:vAlign w:val="center"/>
                </w:tcPr>
                <w:p w14:paraId="6AC2EF52" w14:textId="1C64748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54D83FF4" wp14:editId="4D137ED1">
                        <wp:extent cx="177421" cy="177421"/>
                        <wp:effectExtent l="0" t="0" r="0" b="0"/>
                        <wp:docPr id="169313728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46" cy="179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170E0" w14:textId="04483695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GitHub: </w:t>
                  </w:r>
                  <w:hyperlink r:id="rId37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</w:t>
                    </w:r>
                  </w:hyperlink>
                </w:p>
              </w:tc>
            </w:tr>
            <w:tr w:rsidR="00E03AA4" w:rsidRPr="00BD5DE9" w14:paraId="73964713" w14:textId="3FE40D21" w:rsidTr="00D13A48">
              <w:tc>
                <w:tcPr>
                  <w:tcW w:w="532" w:type="pct"/>
                  <w:vAlign w:val="center"/>
                </w:tcPr>
                <w:p w14:paraId="78739665" w14:textId="55ADFC90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0EBF0671" wp14:editId="5F67BD4B">
                        <wp:extent cx="177421" cy="177421"/>
                        <wp:effectExtent l="0" t="0" r="0" b="0"/>
                        <wp:docPr id="2057673310" name="Graphic 5" descr="Vlo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673310" name="Graphic 2057673310" descr="Vlog outline"/>
                                <pic:cNvPicPr/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1515" cy="18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876F8" w14:textId="311903A3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Blog: </w:t>
                  </w:r>
                  <w:hyperlink r:id="rId40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plzm.blog</w:t>
                    </w:r>
                  </w:hyperlink>
                </w:p>
              </w:tc>
            </w:tr>
            <w:tr w:rsidR="00E03AA4" w:rsidRPr="00BD5DE9" w14:paraId="63D7F0CA" w14:textId="4D58C29D" w:rsidTr="00D13A48">
              <w:tc>
                <w:tcPr>
                  <w:tcW w:w="532" w:type="pct"/>
                  <w:tcBorders>
                    <w:bottom w:val="nil"/>
                  </w:tcBorders>
                  <w:vAlign w:val="center"/>
                </w:tcPr>
                <w:p w14:paraId="6731950B" w14:textId="5393E935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6C6671E4" wp14:editId="78CA0BD6">
                        <wp:extent cx="190500" cy="190500"/>
                        <wp:effectExtent l="0" t="0" r="0" b="0"/>
                        <wp:docPr id="1739117690" name="Graphic 7" descr="Diploma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9117690" name="Graphic 1739117690" descr="Diploma outline"/>
                                <pic:cNvPicPr/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497" cy="196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bottom w:val="nil"/>
                  </w:tcBorders>
                  <w:vAlign w:val="center"/>
                </w:tcPr>
                <w:p w14:paraId="612ED58D" w14:textId="6224F6B4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Certifications: </w:t>
                  </w:r>
                  <w:hyperlink r:id="rId43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credly/pelazem</w:t>
                    </w:r>
                  </w:hyperlink>
                </w:p>
              </w:tc>
            </w:tr>
          </w:tbl>
          <w:p w14:paraId="6232DB95" w14:textId="77777777" w:rsidR="00C6519F" w:rsidRPr="00BD5DE9" w:rsidRDefault="00C6519F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single" w:sz="6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809"/>
            </w:tblGrid>
            <w:tr w:rsidR="004539AF" w:rsidRPr="00BD5DE9" w14:paraId="210827E0" w14:textId="77777777" w:rsidTr="00D13A48">
              <w:tc>
                <w:tcPr>
                  <w:tcW w:w="2400" w:type="pct"/>
                  <w:tcBorders>
                    <w:top w:val="nil"/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01DDF0D" w14:textId="33246467" w:rsidR="00E54743" w:rsidRPr="00BD5DE9" w:rsidRDefault="00E54743" w:rsidP="00E54743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2600" w:type="pct"/>
                  <w:tcBorders>
                    <w:top w:val="nil"/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1502A1DC" w14:textId="77777777" w:rsidR="00E54743" w:rsidRPr="00BD5DE9" w:rsidRDefault="00E54743" w:rsidP="00E5474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54743" w:rsidRPr="00BD5DE9" w14:paraId="71200CA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7732E613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Architecture 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Design</w:t>
                  </w:r>
                </w:p>
                <w:p w14:paraId="34D1CCF7" w14:textId="5A52FCC1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Development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DevOps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Scripting</w:t>
                  </w:r>
                </w:p>
                <w:p w14:paraId="353E5FEE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Applied AI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proofErr w:type="gramStart"/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Analytics</w:t>
                  </w:r>
                  <w:proofErr w:type="gramEnd"/>
                </w:p>
                <w:p w14:paraId="47E1FE7C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Data Modeling and Engineering</w:t>
                  </w:r>
                </w:p>
                <w:p w14:paraId="6B63DCF1" w14:textId="06BF2276" w:rsidR="00E54743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Infrastructure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Automation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E165DD"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Integration</w:t>
                  </w:r>
                </w:p>
              </w:tc>
            </w:tr>
            <w:tr w:rsidR="00E54743" w:rsidRPr="00BD5DE9" w14:paraId="06AF2002" w14:textId="77777777" w:rsidTr="000E23A1">
              <w:tc>
                <w:tcPr>
                  <w:tcW w:w="5000" w:type="pct"/>
                  <w:gridSpan w:val="2"/>
                  <w:vAlign w:val="center"/>
                </w:tcPr>
                <w:p w14:paraId="3240AED5" w14:textId="39A29A1E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Sales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>Consulting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Presenting</w:t>
                  </w:r>
                </w:p>
                <w:p w14:paraId="14351ACC" w14:textId="324B6642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Team Leadership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Training</w:t>
                  </w:r>
                </w:p>
                <w:p w14:paraId="27EE93F7" w14:textId="3FCF7129" w:rsidR="00E54743" w:rsidRPr="00BD5DE9" w:rsidRDefault="00455D2F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Program + Project</w:t>
                  </w:r>
                  <w:r w:rsidR="00E54743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Management</w:t>
                  </w:r>
                </w:p>
              </w:tc>
            </w:tr>
            <w:tr w:rsidR="000E23A1" w:rsidRPr="00BD5DE9" w14:paraId="68A90378" w14:textId="77777777" w:rsidTr="00D13A48">
              <w:tc>
                <w:tcPr>
                  <w:tcW w:w="5000" w:type="pct"/>
                  <w:gridSpan w:val="2"/>
                  <w:tcBorders>
                    <w:bottom w:val="nil"/>
                  </w:tcBorders>
                  <w:vAlign w:val="center"/>
                </w:tcPr>
                <w:p w14:paraId="501249E0" w14:textId="17D93319" w:rsidR="0043114E" w:rsidRPr="00AD7C74" w:rsidRDefault="000E23A1" w:rsidP="00AD7C7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>AI Cognitive Services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, Synapse, Cosmos DB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 SQL, App Services/Functions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4B77A5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Kubernetes,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DevOps, .NET/C#, Git, GitHub, </w:t>
                  </w:r>
                  <w:r w:rsidR="0042613A">
                    <w:rPr>
                      <w:rFonts w:ascii="Segoe UI" w:hAnsi="Segoe UI" w:cs="Segoe UI"/>
                      <w:sz w:val="16"/>
                      <w:szCs w:val="16"/>
                    </w:rPr>
                    <w:t xml:space="preserve">GitHub Actions,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Python, SQL, </w:t>
                  </w:r>
                  <w:proofErr w:type="spellStart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Powershell</w:t>
                  </w:r>
                  <w:proofErr w:type="spellEnd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, Bash, CLI,</w:t>
                  </w:r>
                  <w:r w:rsidR="004B77A5" w:rsidRPr="00AD7C74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1D2D2D" w:rsidRPr="00AD7C74">
                    <w:rPr>
                      <w:rFonts w:ascii="Segoe UI" w:hAnsi="Segoe UI" w:cs="Segoe UI"/>
                      <w:sz w:val="16"/>
                      <w:szCs w:val="16"/>
                    </w:rPr>
                    <w:t>many more</w:t>
                  </w:r>
                </w:p>
              </w:tc>
            </w:tr>
          </w:tbl>
          <w:p w14:paraId="7CC65F62" w14:textId="77777777" w:rsidR="00C6519F" w:rsidRPr="00BD5DE9" w:rsidRDefault="00C6519F" w:rsidP="00C6519F">
            <w:pPr>
              <w:tabs>
                <w:tab w:val="left" w:pos="1185"/>
              </w:tabs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539AF" w:rsidRPr="00BD5DE9" w14:paraId="48D7BAAA" w14:textId="77777777" w:rsidTr="00D13A48">
              <w:tc>
                <w:tcPr>
                  <w:tcW w:w="2486" w:type="pct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54BA1605" w14:textId="4C6F3917" w:rsidR="009F0372" w:rsidRPr="00BD5DE9" w:rsidRDefault="009F0372" w:rsidP="009F0372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2514" w:type="pct"/>
                  <w:tcBorders>
                    <w:bottom w:val="single" w:sz="12" w:space="0" w:color="0070C0"/>
                  </w:tcBorders>
                  <w:tcMar>
                    <w:left w:w="0" w:type="dxa"/>
                    <w:bottom w:w="43" w:type="dxa"/>
                    <w:right w:w="0" w:type="dxa"/>
                  </w:tcMar>
                </w:tcPr>
                <w:p w14:paraId="01EBA9A4" w14:textId="77777777" w:rsidR="009F0372" w:rsidRPr="00BD5DE9" w:rsidRDefault="009F0372" w:rsidP="009F0372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9F0372" w:rsidRPr="00BD5DE9" w14:paraId="6545B98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  <w:bottom w:val="single" w:sz="8" w:space="0" w:color="0070C0"/>
                  </w:tcBorders>
                  <w:vAlign w:val="center"/>
                </w:tcPr>
                <w:p w14:paraId="5DFA80E2" w14:textId="73C4CB50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B.Sc., Engineering 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>&amp;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Applied Science</w:t>
                  </w:r>
                </w:p>
                <w:p w14:paraId="1720ED8B" w14:textId="13B2FFCC" w:rsidR="009F0372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89DFAE4" wp14:editId="7D55AC4B">
                        <wp:extent cx="132138" cy="177669"/>
                        <wp:effectExtent l="0" t="0" r="1270" b="0"/>
                        <wp:docPr id="1090108228" name="Picture 1090108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088" cy="191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5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California Institute of Technology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94</w:t>
                  </w:r>
                </w:p>
              </w:tc>
            </w:tr>
            <w:tr w:rsidR="009F0372" w:rsidRPr="00BD5DE9" w14:paraId="02567185" w14:textId="77777777" w:rsidTr="00D13A48">
              <w:tc>
                <w:tcPr>
                  <w:tcW w:w="5000" w:type="pct"/>
                  <w:gridSpan w:val="2"/>
                  <w:tcBorders>
                    <w:top w:val="single" w:sz="8" w:space="0" w:color="0070C0"/>
                  </w:tcBorders>
                  <w:vAlign w:val="center"/>
                </w:tcPr>
                <w:p w14:paraId="545DEAB8" w14:textId="37330B82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5623E76" wp14:editId="1BA1F2EB">
                        <wp:extent cx="151123" cy="153281"/>
                        <wp:effectExtent l="19050" t="19050" r="20955" b="18415"/>
                        <wp:docPr id="1702158287" name="Picture 1702158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714655" name="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983" cy="15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7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International Baccalaureate (IB)</w:t>
                    </w:r>
                  </w:hyperlink>
                </w:p>
                <w:p w14:paraId="3EEC17B6" w14:textId="49096FAF" w:rsidR="00E37B25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Bonn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American HS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Germany,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88</w:t>
                  </w:r>
                </w:p>
              </w:tc>
            </w:tr>
          </w:tbl>
          <w:p w14:paraId="4C595E3F" w14:textId="77777777" w:rsidR="00693436" w:rsidRPr="00BD5DE9" w:rsidRDefault="00693436" w:rsidP="004D2287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D2287" w:rsidRPr="00BD5DE9" w14:paraId="04E02134" w14:textId="77777777" w:rsidTr="00D13A48">
              <w:tc>
                <w:tcPr>
                  <w:tcW w:w="2486" w:type="pct"/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CE9F3B4" w14:textId="467EB19F" w:rsidR="004D2287" w:rsidRPr="00BD5DE9" w:rsidRDefault="004D2287" w:rsidP="004D2287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International</w:t>
                  </w:r>
                </w:p>
              </w:tc>
              <w:tc>
                <w:tcPr>
                  <w:tcW w:w="2514" w:type="pct"/>
                  <w:tcMar>
                    <w:left w:w="0" w:type="dxa"/>
                    <w:bottom w:w="43" w:type="dxa"/>
                    <w:right w:w="0" w:type="dxa"/>
                  </w:tcMar>
                </w:tcPr>
                <w:p w14:paraId="0636F19F" w14:textId="77777777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2287" w:rsidRPr="00BD5DE9" w14:paraId="43367BDF" w14:textId="77777777" w:rsidTr="00D13A48">
              <w:tc>
                <w:tcPr>
                  <w:tcW w:w="5000" w:type="pct"/>
                  <w:gridSpan w:val="2"/>
                  <w:vAlign w:val="center"/>
                </w:tcPr>
                <w:p w14:paraId="25668376" w14:textId="13F6FB51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Native German. Fluent French.</w:t>
                  </w:r>
                </w:p>
                <w:p w14:paraId="68CE08DA" w14:textId="6794485E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International residency experience.</w:t>
                  </w:r>
                </w:p>
              </w:tc>
            </w:tr>
          </w:tbl>
          <w:p w14:paraId="4ED20743" w14:textId="7AE3FE3C" w:rsidR="006B3B78" w:rsidRPr="00BD5DE9" w:rsidRDefault="000A64A5" w:rsidP="000A64A5">
            <w:pPr>
              <w:tabs>
                <w:tab w:val="left" w:pos="952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lastRenderedPageBreak/>
              <w:tab/>
            </w:r>
          </w:p>
        </w:tc>
      </w:tr>
    </w:tbl>
    <w:p w14:paraId="38AF3F1C" w14:textId="77777777" w:rsidR="001D153B" w:rsidRPr="00BD5DE9" w:rsidRDefault="001D153B">
      <w:pPr>
        <w:rPr>
          <w:rFonts w:ascii="Segoe UI" w:hAnsi="Segoe UI" w:cs="Segoe UI"/>
          <w:sz w:val="18"/>
          <w:szCs w:val="18"/>
        </w:rPr>
      </w:pPr>
    </w:p>
    <w:sectPr w:rsidR="001D153B" w:rsidRPr="00BD5DE9" w:rsidSect="005E6F7B">
      <w:footerReference w:type="default" r:id="rId4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6731B" w14:textId="77777777" w:rsidR="001E4156" w:rsidRDefault="001E4156" w:rsidP="005E6F7B">
      <w:pPr>
        <w:spacing w:after="0" w:line="240" w:lineRule="auto"/>
      </w:pPr>
      <w:r>
        <w:separator/>
      </w:r>
    </w:p>
  </w:endnote>
  <w:endnote w:type="continuationSeparator" w:id="0">
    <w:p w14:paraId="3720E6AA" w14:textId="77777777" w:rsidR="001E4156" w:rsidRDefault="001E4156" w:rsidP="005E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C2C" w14:textId="57E12F28" w:rsidR="005E6F7B" w:rsidRPr="007E005A" w:rsidRDefault="005E6F7B">
    <w:pPr>
      <w:pStyle w:val="Foo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>Patrick El-Azem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center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 xml:space="preserve">Page 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PAGE   \* MERGEFORMAT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 xml:space="preserve"> of 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instrText xml:space="preserve"> NUMPAGES   \* MERGEFORMAT </w:instrTex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right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DATE \@ "MMMM d, yyyy"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="00476344">
      <w:rPr>
        <w:rFonts w:ascii="Segoe UI" w:hAnsi="Segoe UI" w:cs="Segoe UI"/>
        <w:noProof/>
        <w:color w:val="808080" w:themeColor="background1" w:themeShade="80"/>
        <w:sz w:val="16"/>
        <w:szCs w:val="16"/>
      </w:rPr>
      <w:t>August 28, 2023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798D1" w14:textId="77777777" w:rsidR="001E4156" w:rsidRDefault="001E4156" w:rsidP="005E6F7B">
      <w:pPr>
        <w:spacing w:after="0" w:line="240" w:lineRule="auto"/>
      </w:pPr>
      <w:r>
        <w:separator/>
      </w:r>
    </w:p>
  </w:footnote>
  <w:footnote w:type="continuationSeparator" w:id="0">
    <w:p w14:paraId="3671E36C" w14:textId="77777777" w:rsidR="001E4156" w:rsidRDefault="001E4156" w:rsidP="005E6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4.55pt;height:34.55pt;visibility:visible;mso-wrap-style:square" o:bullet="t">
        <v:imagedata r:id="rId1" o:title=""/>
      </v:shape>
    </w:pict>
  </w:numPicBullet>
  <w:numPicBullet w:numPicBulletId="1">
    <w:pict>
      <v:shape id="_x0000_i1053" type="#_x0000_t75" style="width:227.5pt;height:91pt;visibility:visible;mso-wrap-style:square" o:bullet="t">
        <v:imagedata r:id="rId2" o:title=""/>
      </v:shape>
    </w:pict>
  </w:numPicBullet>
  <w:abstractNum w:abstractNumId="0" w15:restartNumberingAfterBreak="0">
    <w:nsid w:val="0FDB6759"/>
    <w:multiLevelType w:val="hybridMultilevel"/>
    <w:tmpl w:val="6D3E78E6"/>
    <w:lvl w:ilvl="0" w:tplc="65C0F2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6BDA"/>
    <w:multiLevelType w:val="hybridMultilevel"/>
    <w:tmpl w:val="0CD233FC"/>
    <w:lvl w:ilvl="0" w:tplc="2E28FC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C03F2"/>
    <w:multiLevelType w:val="hybridMultilevel"/>
    <w:tmpl w:val="B8925C78"/>
    <w:lvl w:ilvl="0" w:tplc="2F90ED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3351C"/>
    <w:multiLevelType w:val="hybridMultilevel"/>
    <w:tmpl w:val="E2E0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12DB4"/>
    <w:multiLevelType w:val="hybridMultilevel"/>
    <w:tmpl w:val="ADC4CF92"/>
    <w:lvl w:ilvl="0" w:tplc="8622332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414615">
    <w:abstractNumId w:val="3"/>
  </w:num>
  <w:num w:numId="2" w16cid:durableId="2122414059">
    <w:abstractNumId w:val="0"/>
  </w:num>
  <w:num w:numId="3" w16cid:durableId="552887838">
    <w:abstractNumId w:val="4"/>
  </w:num>
  <w:num w:numId="4" w16cid:durableId="2113937371">
    <w:abstractNumId w:val="2"/>
  </w:num>
  <w:num w:numId="5" w16cid:durableId="159535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7B"/>
    <w:rsid w:val="0000292C"/>
    <w:rsid w:val="00013E66"/>
    <w:rsid w:val="00020DC9"/>
    <w:rsid w:val="00021224"/>
    <w:rsid w:val="00025DB8"/>
    <w:rsid w:val="00026DFB"/>
    <w:rsid w:val="00032673"/>
    <w:rsid w:val="000338E8"/>
    <w:rsid w:val="00057F7C"/>
    <w:rsid w:val="00062108"/>
    <w:rsid w:val="00071259"/>
    <w:rsid w:val="000911F1"/>
    <w:rsid w:val="000A3A9E"/>
    <w:rsid w:val="000A64A5"/>
    <w:rsid w:val="000A7146"/>
    <w:rsid w:val="000B37F7"/>
    <w:rsid w:val="000B3E4F"/>
    <w:rsid w:val="000D17DA"/>
    <w:rsid w:val="000D1C48"/>
    <w:rsid w:val="000D5243"/>
    <w:rsid w:val="000D6988"/>
    <w:rsid w:val="000E23A1"/>
    <w:rsid w:val="000E58DF"/>
    <w:rsid w:val="001021CC"/>
    <w:rsid w:val="00124406"/>
    <w:rsid w:val="001319F3"/>
    <w:rsid w:val="001346C3"/>
    <w:rsid w:val="00137A16"/>
    <w:rsid w:val="00142354"/>
    <w:rsid w:val="00151523"/>
    <w:rsid w:val="0016482A"/>
    <w:rsid w:val="00166BD0"/>
    <w:rsid w:val="00181249"/>
    <w:rsid w:val="001875CC"/>
    <w:rsid w:val="001A01E0"/>
    <w:rsid w:val="001A48EB"/>
    <w:rsid w:val="001B2831"/>
    <w:rsid w:val="001B3580"/>
    <w:rsid w:val="001C4428"/>
    <w:rsid w:val="001D153B"/>
    <w:rsid w:val="001D2D2D"/>
    <w:rsid w:val="001D3080"/>
    <w:rsid w:val="001D4351"/>
    <w:rsid w:val="001D450F"/>
    <w:rsid w:val="001E4156"/>
    <w:rsid w:val="001F25BE"/>
    <w:rsid w:val="001F2F62"/>
    <w:rsid w:val="00210187"/>
    <w:rsid w:val="002258FE"/>
    <w:rsid w:val="002460CA"/>
    <w:rsid w:val="00255364"/>
    <w:rsid w:val="002711F2"/>
    <w:rsid w:val="0027611F"/>
    <w:rsid w:val="002772DC"/>
    <w:rsid w:val="00282125"/>
    <w:rsid w:val="002976C4"/>
    <w:rsid w:val="00297E34"/>
    <w:rsid w:val="002A0B4C"/>
    <w:rsid w:val="002B4240"/>
    <w:rsid w:val="002B7C64"/>
    <w:rsid w:val="002D5210"/>
    <w:rsid w:val="002E3912"/>
    <w:rsid w:val="002E4866"/>
    <w:rsid w:val="002F0B90"/>
    <w:rsid w:val="002F459D"/>
    <w:rsid w:val="003112E9"/>
    <w:rsid w:val="003177D0"/>
    <w:rsid w:val="003213C6"/>
    <w:rsid w:val="0034411A"/>
    <w:rsid w:val="00361FF9"/>
    <w:rsid w:val="003716AA"/>
    <w:rsid w:val="003833E9"/>
    <w:rsid w:val="003B428F"/>
    <w:rsid w:val="003B7431"/>
    <w:rsid w:val="003D2E6F"/>
    <w:rsid w:val="003D3849"/>
    <w:rsid w:val="003D3AB3"/>
    <w:rsid w:val="004016FF"/>
    <w:rsid w:val="00414DBC"/>
    <w:rsid w:val="0042613A"/>
    <w:rsid w:val="00430CEB"/>
    <w:rsid w:val="0043114E"/>
    <w:rsid w:val="0043157B"/>
    <w:rsid w:val="00433D1E"/>
    <w:rsid w:val="004417E7"/>
    <w:rsid w:val="0045233A"/>
    <w:rsid w:val="00452E74"/>
    <w:rsid w:val="004539AF"/>
    <w:rsid w:val="00455D2F"/>
    <w:rsid w:val="00457AD6"/>
    <w:rsid w:val="004654F9"/>
    <w:rsid w:val="00476344"/>
    <w:rsid w:val="00486362"/>
    <w:rsid w:val="00487AC9"/>
    <w:rsid w:val="00490D91"/>
    <w:rsid w:val="00493ABD"/>
    <w:rsid w:val="00495A5E"/>
    <w:rsid w:val="004A199E"/>
    <w:rsid w:val="004A30E4"/>
    <w:rsid w:val="004A661E"/>
    <w:rsid w:val="004B77A5"/>
    <w:rsid w:val="004C0701"/>
    <w:rsid w:val="004D2287"/>
    <w:rsid w:val="004D4C15"/>
    <w:rsid w:val="004D5084"/>
    <w:rsid w:val="00501098"/>
    <w:rsid w:val="00506706"/>
    <w:rsid w:val="00520756"/>
    <w:rsid w:val="00525AD6"/>
    <w:rsid w:val="00525D3D"/>
    <w:rsid w:val="00544839"/>
    <w:rsid w:val="00547810"/>
    <w:rsid w:val="00565F36"/>
    <w:rsid w:val="00583392"/>
    <w:rsid w:val="005933A5"/>
    <w:rsid w:val="005C3678"/>
    <w:rsid w:val="005E1D0E"/>
    <w:rsid w:val="005E6F7B"/>
    <w:rsid w:val="005E7B5E"/>
    <w:rsid w:val="005F6E54"/>
    <w:rsid w:val="005F77CA"/>
    <w:rsid w:val="006209BC"/>
    <w:rsid w:val="006210F0"/>
    <w:rsid w:val="006356A4"/>
    <w:rsid w:val="00637A28"/>
    <w:rsid w:val="006418E8"/>
    <w:rsid w:val="00651B8F"/>
    <w:rsid w:val="00652350"/>
    <w:rsid w:val="00652E86"/>
    <w:rsid w:val="00667E09"/>
    <w:rsid w:val="00672855"/>
    <w:rsid w:val="0068119C"/>
    <w:rsid w:val="00691E1B"/>
    <w:rsid w:val="00693436"/>
    <w:rsid w:val="00695474"/>
    <w:rsid w:val="006A12F8"/>
    <w:rsid w:val="006B3B78"/>
    <w:rsid w:val="006B3FB9"/>
    <w:rsid w:val="006B7D11"/>
    <w:rsid w:val="006C2AFD"/>
    <w:rsid w:val="006C5AD9"/>
    <w:rsid w:val="006D12C4"/>
    <w:rsid w:val="006E0E58"/>
    <w:rsid w:val="006E5345"/>
    <w:rsid w:val="006F78DD"/>
    <w:rsid w:val="00706887"/>
    <w:rsid w:val="007114C1"/>
    <w:rsid w:val="007208E5"/>
    <w:rsid w:val="00736568"/>
    <w:rsid w:val="00737DD1"/>
    <w:rsid w:val="0075083E"/>
    <w:rsid w:val="007566B4"/>
    <w:rsid w:val="007579C5"/>
    <w:rsid w:val="00772717"/>
    <w:rsid w:val="00776190"/>
    <w:rsid w:val="00780BDB"/>
    <w:rsid w:val="00790CC0"/>
    <w:rsid w:val="007A41F6"/>
    <w:rsid w:val="007A5B0D"/>
    <w:rsid w:val="007B2F10"/>
    <w:rsid w:val="007E005A"/>
    <w:rsid w:val="007E73B8"/>
    <w:rsid w:val="007F0D10"/>
    <w:rsid w:val="007F2F11"/>
    <w:rsid w:val="007F478F"/>
    <w:rsid w:val="00801B28"/>
    <w:rsid w:val="0080497B"/>
    <w:rsid w:val="00804C7D"/>
    <w:rsid w:val="008151F4"/>
    <w:rsid w:val="00815346"/>
    <w:rsid w:val="00844777"/>
    <w:rsid w:val="0085569C"/>
    <w:rsid w:val="00866F03"/>
    <w:rsid w:val="00870B6C"/>
    <w:rsid w:val="008853CA"/>
    <w:rsid w:val="0088654D"/>
    <w:rsid w:val="008979CC"/>
    <w:rsid w:val="008B2BBB"/>
    <w:rsid w:val="008C72D1"/>
    <w:rsid w:val="008D7AB2"/>
    <w:rsid w:val="008E59A2"/>
    <w:rsid w:val="008E674F"/>
    <w:rsid w:val="0090149A"/>
    <w:rsid w:val="009331FB"/>
    <w:rsid w:val="009336B0"/>
    <w:rsid w:val="009349CC"/>
    <w:rsid w:val="00936C3C"/>
    <w:rsid w:val="00940685"/>
    <w:rsid w:val="009439D2"/>
    <w:rsid w:val="00970EC1"/>
    <w:rsid w:val="009752C9"/>
    <w:rsid w:val="009911BD"/>
    <w:rsid w:val="0099453B"/>
    <w:rsid w:val="009A23E7"/>
    <w:rsid w:val="009A305A"/>
    <w:rsid w:val="009B6240"/>
    <w:rsid w:val="009E0D19"/>
    <w:rsid w:val="009E39C2"/>
    <w:rsid w:val="009F0372"/>
    <w:rsid w:val="009F3DCF"/>
    <w:rsid w:val="00A03090"/>
    <w:rsid w:val="00A03BE3"/>
    <w:rsid w:val="00A161CF"/>
    <w:rsid w:val="00A26034"/>
    <w:rsid w:val="00A33C3D"/>
    <w:rsid w:val="00A37121"/>
    <w:rsid w:val="00A43C84"/>
    <w:rsid w:val="00A43DD5"/>
    <w:rsid w:val="00A5518B"/>
    <w:rsid w:val="00A5718D"/>
    <w:rsid w:val="00A64BF0"/>
    <w:rsid w:val="00A70C8F"/>
    <w:rsid w:val="00A73364"/>
    <w:rsid w:val="00A73529"/>
    <w:rsid w:val="00A878AF"/>
    <w:rsid w:val="00A904FC"/>
    <w:rsid w:val="00AA4AA3"/>
    <w:rsid w:val="00AA5327"/>
    <w:rsid w:val="00AD74C8"/>
    <w:rsid w:val="00AD7C74"/>
    <w:rsid w:val="00AE2F49"/>
    <w:rsid w:val="00AF6CAF"/>
    <w:rsid w:val="00B02E41"/>
    <w:rsid w:val="00B0522C"/>
    <w:rsid w:val="00B1148E"/>
    <w:rsid w:val="00B14C00"/>
    <w:rsid w:val="00B25770"/>
    <w:rsid w:val="00B75CEB"/>
    <w:rsid w:val="00B807A0"/>
    <w:rsid w:val="00BA398C"/>
    <w:rsid w:val="00BA3E9F"/>
    <w:rsid w:val="00BA5F89"/>
    <w:rsid w:val="00BC1E81"/>
    <w:rsid w:val="00BD1D86"/>
    <w:rsid w:val="00BD40DB"/>
    <w:rsid w:val="00BD5DE9"/>
    <w:rsid w:val="00BD61D2"/>
    <w:rsid w:val="00BE31BB"/>
    <w:rsid w:val="00C01B13"/>
    <w:rsid w:val="00C0272C"/>
    <w:rsid w:val="00C32FEC"/>
    <w:rsid w:val="00C416D2"/>
    <w:rsid w:val="00C473FC"/>
    <w:rsid w:val="00C6519F"/>
    <w:rsid w:val="00C70D6A"/>
    <w:rsid w:val="00C74EF2"/>
    <w:rsid w:val="00C82B0A"/>
    <w:rsid w:val="00C90D2F"/>
    <w:rsid w:val="00C97869"/>
    <w:rsid w:val="00CA563F"/>
    <w:rsid w:val="00CB492F"/>
    <w:rsid w:val="00CB648B"/>
    <w:rsid w:val="00CD10A2"/>
    <w:rsid w:val="00CD1B9F"/>
    <w:rsid w:val="00CD2379"/>
    <w:rsid w:val="00CD3157"/>
    <w:rsid w:val="00CD676D"/>
    <w:rsid w:val="00D038EF"/>
    <w:rsid w:val="00D07F4B"/>
    <w:rsid w:val="00D13A48"/>
    <w:rsid w:val="00D1500A"/>
    <w:rsid w:val="00D22506"/>
    <w:rsid w:val="00D3000E"/>
    <w:rsid w:val="00D35465"/>
    <w:rsid w:val="00D457E0"/>
    <w:rsid w:val="00D50348"/>
    <w:rsid w:val="00D50C6D"/>
    <w:rsid w:val="00D705DF"/>
    <w:rsid w:val="00D75B3A"/>
    <w:rsid w:val="00D851B7"/>
    <w:rsid w:val="00DA08E3"/>
    <w:rsid w:val="00DA4A3F"/>
    <w:rsid w:val="00DB2A52"/>
    <w:rsid w:val="00DD68B6"/>
    <w:rsid w:val="00DE4DEA"/>
    <w:rsid w:val="00DF1395"/>
    <w:rsid w:val="00E01C0F"/>
    <w:rsid w:val="00E03AA4"/>
    <w:rsid w:val="00E07D69"/>
    <w:rsid w:val="00E141BA"/>
    <w:rsid w:val="00E165DD"/>
    <w:rsid w:val="00E37B25"/>
    <w:rsid w:val="00E41C7F"/>
    <w:rsid w:val="00E442DE"/>
    <w:rsid w:val="00E44536"/>
    <w:rsid w:val="00E45727"/>
    <w:rsid w:val="00E54743"/>
    <w:rsid w:val="00E72FC8"/>
    <w:rsid w:val="00E83590"/>
    <w:rsid w:val="00EA753D"/>
    <w:rsid w:val="00EB04C0"/>
    <w:rsid w:val="00EB3A25"/>
    <w:rsid w:val="00EB7B17"/>
    <w:rsid w:val="00EC1817"/>
    <w:rsid w:val="00EC4814"/>
    <w:rsid w:val="00ED3C8F"/>
    <w:rsid w:val="00ED5E98"/>
    <w:rsid w:val="00EE030A"/>
    <w:rsid w:val="00EE4199"/>
    <w:rsid w:val="00EF3035"/>
    <w:rsid w:val="00EF3640"/>
    <w:rsid w:val="00F042FD"/>
    <w:rsid w:val="00F05078"/>
    <w:rsid w:val="00F12A94"/>
    <w:rsid w:val="00F36DFD"/>
    <w:rsid w:val="00F37A95"/>
    <w:rsid w:val="00F434BA"/>
    <w:rsid w:val="00F511CA"/>
    <w:rsid w:val="00F57876"/>
    <w:rsid w:val="00F65569"/>
    <w:rsid w:val="00F831B7"/>
    <w:rsid w:val="00F94E99"/>
    <w:rsid w:val="00F950B4"/>
    <w:rsid w:val="00FA5145"/>
    <w:rsid w:val="00FB00FA"/>
    <w:rsid w:val="00FB1185"/>
    <w:rsid w:val="00FB4C26"/>
    <w:rsid w:val="00FC6AB4"/>
    <w:rsid w:val="00FD051C"/>
    <w:rsid w:val="00FE4C43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85B"/>
  <w15:chartTrackingRefBased/>
  <w15:docId w15:val="{42E984A2-BB21-42B0-823C-D4B6703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16"/>
    <w:pPr>
      <w:keepNext/>
      <w:keepLines/>
      <w:spacing w:before="6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7B"/>
  </w:style>
  <w:style w:type="paragraph" w:styleId="Footer">
    <w:name w:val="footer"/>
    <w:basedOn w:val="Normal"/>
    <w:link w:val="Foot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7B"/>
  </w:style>
  <w:style w:type="table" w:styleId="TableGrid">
    <w:name w:val="Table Grid"/>
    <w:basedOn w:val="TableNormal"/>
    <w:uiPriority w:val="39"/>
    <w:rsid w:val="00A3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35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F77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.com/" TargetMode="External"/><Relationship Id="rId18" Type="http://schemas.openxmlformats.org/officeDocument/2006/relationships/hyperlink" Target="https://microsoft.com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7.svg"/><Relationship Id="rId21" Type="http://schemas.openxmlformats.org/officeDocument/2006/relationships/hyperlink" Target="https://azure.microsoft.com/products/cosmos-db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9.svg"/><Relationship Id="rId47" Type="http://schemas.openxmlformats.org/officeDocument/2006/relationships/hyperlink" Target="https://ibo.org/programmes/diploma-programm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plzm/resu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pam.com/" TargetMode="External"/><Relationship Id="rId29" Type="http://schemas.openxmlformats.org/officeDocument/2006/relationships/image" Target="media/image11.svg"/><Relationship Id="rId11" Type="http://schemas.openxmlformats.org/officeDocument/2006/relationships/hyperlink" Target="https://www.ses.com/" TargetMode="External"/><Relationship Id="rId24" Type="http://schemas.openxmlformats.org/officeDocument/2006/relationships/hyperlink" Target="https://www.furniture.com" TargetMode="External"/><Relationship Id="rId32" Type="http://schemas.openxmlformats.org/officeDocument/2006/relationships/image" Target="media/image13.svg"/><Relationship Id="rId37" Type="http://schemas.openxmlformats.org/officeDocument/2006/relationships/hyperlink" Target="https://github.com/plzm" TargetMode="External"/><Relationship Id="rId40" Type="http://schemas.openxmlformats.org/officeDocument/2006/relationships/hyperlink" Target="https://plzm.blog/" TargetMode="External"/><Relationship Id="rId45" Type="http://schemas.openxmlformats.org/officeDocument/2006/relationships/hyperlink" Target="https://www.caltech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hyperlink" Target="https://www.cadlearning.com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zure/mission-critical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9.svg"/><Relationship Id="rId30" Type="http://schemas.openxmlformats.org/officeDocument/2006/relationships/hyperlink" Target="mailto:p@elazem.com" TargetMode="External"/><Relationship Id="rId35" Type="http://schemas.openxmlformats.org/officeDocument/2006/relationships/hyperlink" Target="https://linkedin.com/in/pelazem" TargetMode="External"/><Relationship Id="rId43" Type="http://schemas.openxmlformats.org/officeDocument/2006/relationships/hyperlink" Target="https://www.credly.com/users/pelazem/badges?sort=-state_updated_at" TargetMode="External"/><Relationship Id="rId48" Type="http://schemas.openxmlformats.org/officeDocument/2006/relationships/footer" Target="footer1.xml"/><Relationship Id="rId8" Type="http://schemas.openxmlformats.org/officeDocument/2006/relationships/hyperlink" Target="https://linkedin.com/in/pelaz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1.png"/><Relationship Id="rId25" Type="http://schemas.openxmlformats.org/officeDocument/2006/relationships/hyperlink" Target="https://deloitte.com/" TargetMode="External"/><Relationship Id="rId33" Type="http://schemas.openxmlformats.org/officeDocument/2006/relationships/hyperlink" Target="tel://16032756901/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20" Type="http://schemas.openxmlformats.org/officeDocument/2006/relationships/hyperlink" Target="https://learn.microsoft.com" TargetMode="External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304</cp:revision>
  <cp:lastPrinted>2023-08-28T23:25:00Z</cp:lastPrinted>
  <dcterms:created xsi:type="dcterms:W3CDTF">2023-08-16T20:57:00Z</dcterms:created>
  <dcterms:modified xsi:type="dcterms:W3CDTF">2023-08-28T23:26:00Z</dcterms:modified>
</cp:coreProperties>
</file>