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7365"/>
      </w:tblGrid>
      <w:tr w:rsidR="0027611F" w:rsidRPr="00790CC0" w14:paraId="0BC40A57" w14:textId="02655454" w:rsidTr="001A48EB">
        <w:tc>
          <w:tcPr>
            <w:tcW w:w="1581" w:type="pct"/>
            <w:shd w:val="clear" w:color="auto" w:fill="auto"/>
            <w:vAlign w:val="center"/>
          </w:tcPr>
          <w:p w14:paraId="1B4A484A" w14:textId="68EED67A" w:rsidR="0027611F" w:rsidRPr="00790CC0" w:rsidRDefault="0027611F" w:rsidP="007114C1">
            <w:pPr>
              <w:tabs>
                <w:tab w:val="left" w:pos="2154"/>
              </w:tabs>
              <w:spacing w:before="120" w:after="120" w:line="259" w:lineRule="auto"/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</w:pPr>
            <w:r w:rsidRPr="00790CC0">
              <w:rPr>
                <w:rFonts w:ascii="Segoe UI" w:hAnsi="Segoe UI" w:cs="Segoe UI"/>
                <w:b/>
                <w:bCs/>
                <w:color w:val="0070C0"/>
                <w:sz w:val="28"/>
                <w:szCs w:val="28"/>
              </w:rPr>
              <w:t>Patrick El-Azem</w:t>
            </w:r>
          </w:p>
        </w:tc>
        <w:tc>
          <w:tcPr>
            <w:tcW w:w="3419" w:type="pct"/>
            <w:vAlign w:val="center"/>
          </w:tcPr>
          <w:p w14:paraId="2EEF2E78" w14:textId="77777777" w:rsidR="00026DFB" w:rsidRDefault="004417E7" w:rsidP="00495A5E">
            <w:pPr>
              <w:tabs>
                <w:tab w:val="left" w:pos="2154"/>
              </w:tabs>
              <w:spacing w:before="60" w:after="60"/>
              <w:jc w:val="right"/>
              <w:rPr>
                <w:rStyle w:val="Hyperlink"/>
                <w:rFonts w:ascii="Segoe UI" w:hAnsi="Segoe UI" w:cs="Segoe UI"/>
                <w:i/>
                <w:iCs/>
                <w:sz w:val="16"/>
                <w:szCs w:val="16"/>
              </w:rPr>
            </w:pPr>
            <w:r>
              <w:rPr>
                <w:rFonts w:ascii="Segoe UI" w:hAnsi="Segoe UI" w:cs="Segoe UI"/>
                <w:i/>
                <w:iCs/>
                <w:sz w:val="16"/>
                <w:szCs w:val="16"/>
              </w:rPr>
              <w:t>Get the latest</w:t>
            </w:r>
            <w:r w:rsidR="002258FE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Word, PDF, and JSON versions of </w:t>
            </w:r>
            <w:r w:rsidR="004A30E4">
              <w:rPr>
                <w:rFonts w:ascii="Segoe UI" w:hAnsi="Segoe UI" w:cs="Segoe UI"/>
                <w:i/>
                <w:iCs/>
                <w:sz w:val="16"/>
                <w:szCs w:val="16"/>
              </w:rPr>
              <w:t>this</w:t>
            </w:r>
            <w:r w:rsidR="0027611F" w:rsidRPr="004C0701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resume at </w:t>
            </w:r>
            <w:hyperlink r:id="rId7" w:history="1">
              <w:r w:rsidR="0027611F" w:rsidRPr="0027611F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github.com/plzm/resume</w:t>
              </w:r>
            </w:hyperlink>
          </w:p>
          <w:p w14:paraId="0460C142" w14:textId="5BA7398A" w:rsidR="00032673" w:rsidRPr="00032673" w:rsidRDefault="00032673" w:rsidP="00495A5E">
            <w:pPr>
              <w:tabs>
                <w:tab w:val="left" w:pos="2154"/>
              </w:tabs>
              <w:spacing w:before="60" w:after="60"/>
              <w:jc w:val="right"/>
              <w:rPr>
                <w:rFonts w:ascii="Segoe UI" w:hAnsi="Segoe UI" w:cs="Segoe UI"/>
                <w:i/>
                <w:iCs/>
                <w:color w:val="0563C1" w:themeColor="hyperlink"/>
                <w:sz w:val="16"/>
                <w:szCs w:val="16"/>
                <w:u w:val="single"/>
              </w:rPr>
            </w:pP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Please see my </w:t>
            </w:r>
            <w:hyperlink r:id="rId8" w:history="1">
              <w:r w:rsidRPr="00032673">
                <w:rPr>
                  <w:rStyle w:val="Hyperlink"/>
                  <w:rFonts w:ascii="Segoe UI" w:hAnsi="Segoe UI" w:cs="Segoe UI"/>
                  <w:i/>
                  <w:iCs/>
                  <w:sz w:val="16"/>
                  <w:szCs w:val="16"/>
                </w:rPr>
                <w:t>LinkedIn profile</w:t>
              </w:r>
            </w:hyperlink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for Recommendations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Pr="00032673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Certifications</w:t>
            </w:r>
            <w:r w:rsidR="007F2F11">
              <w:rPr>
                <w:rFonts w:ascii="Segoe UI" w:hAnsi="Segoe UI" w:cs="Segoe UI"/>
                <w:i/>
                <w:iCs/>
                <w:sz w:val="16"/>
                <w:szCs w:val="16"/>
              </w:rPr>
              <w:t>,</w:t>
            </w:r>
            <w:r w:rsidR="005F6E54">
              <w:rPr>
                <w:rFonts w:ascii="Segoe UI" w:hAnsi="Segoe UI" w:cs="Segoe UI"/>
                <w:i/>
                <w:iCs/>
                <w:sz w:val="16"/>
                <w:szCs w:val="16"/>
              </w:rPr>
              <w:t xml:space="preserve"> more</w:t>
            </w:r>
          </w:p>
        </w:tc>
      </w:tr>
    </w:tbl>
    <w:p w14:paraId="79CC2EF2" w14:textId="77777777" w:rsidR="00CB492F" w:rsidRDefault="00CB492F" w:rsidP="007114C1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A73364" w14:paraId="3AAFEE31" w14:textId="15ABF6DB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00904B93" w14:textId="0E80B4A0" w:rsidR="00A73364" w:rsidRPr="00A73364" w:rsidRDefault="00A73364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A73364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About Me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0129FAB7" w14:textId="77777777" w:rsidR="00A73364" w:rsidRDefault="00A73364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73364" w14:paraId="7671600D" w14:textId="4283F913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7269BF4C" w14:textId="1178E7CE" w:rsidR="00A73364" w:rsidRPr="00BD5DE9" w:rsidRDefault="00A73364" w:rsidP="00D705DF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Experienced, personable hands-on technologist focused on rapid</w:t>
            </w:r>
            <w:r w:rsidR="0085569C" w:rsidRPr="00BD5DE9">
              <w:rPr>
                <w:rFonts w:ascii="Segoe UI" w:hAnsi="Segoe UI" w:cs="Segoe UI"/>
                <w:sz w:val="18"/>
                <w:szCs w:val="18"/>
              </w:rPr>
              <w:t>, pragmatic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, iterative delivery. Multi-certified </w:t>
            </w:r>
            <w:hyperlink r:id="rId9" w:history="1">
              <w:r w:rsidRPr="00BD5DE9">
                <w:rPr>
                  <w:rStyle w:val="Hyperlink"/>
                  <w:rFonts w:ascii="Segoe UI" w:hAnsi="Segoe UI" w:cs="Segoe UI"/>
                  <w:b/>
                  <w:bCs/>
                  <w:sz w:val="18"/>
                  <w:szCs w:val="18"/>
                </w:rPr>
                <w:t>Azure</w:t>
              </w:r>
            </w:hyperlink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expert.</w:t>
            </w:r>
          </w:p>
          <w:p w14:paraId="156B2BB5" w14:textId="77777777" w:rsidR="00A73364" w:rsidRPr="00EE4199" w:rsidRDefault="00A73364" w:rsidP="00D705DF">
            <w:pPr>
              <w:ind w:right="-105"/>
              <w:rPr>
                <w:rFonts w:ascii="Segoe UI" w:hAnsi="Segoe UI" w:cs="Segoe UI"/>
                <w:sz w:val="12"/>
                <w:szCs w:val="12"/>
              </w:rPr>
            </w:pPr>
          </w:p>
          <w:p w14:paraId="1BA546B8" w14:textId="687FE677" w:rsidR="005E1D0E" w:rsidRPr="00EE4199" w:rsidRDefault="00A73364" w:rsidP="005E1D0E">
            <w:pPr>
              <w:rPr>
                <w:rFonts w:ascii="Segoe UI" w:hAnsi="Segoe UI" w:cs="Segoe UI"/>
                <w:sz w:val="12"/>
                <w:szCs w:val="12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Cloud Architecture, Software Development, Applied AI</w:t>
            </w:r>
            <w:r w:rsidR="00020DC9">
              <w:rPr>
                <w:rFonts w:ascii="Segoe UI" w:hAnsi="Segoe UI" w:cs="Segoe UI"/>
                <w:sz w:val="18"/>
                <w:szCs w:val="18"/>
              </w:rPr>
              <w:t xml:space="preserve"> and Analytics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Data Engineering, DevOps/Automation and Cybersecurity.</w:t>
            </w:r>
          </w:p>
          <w:p w14:paraId="408C3A5C" w14:textId="77777777" w:rsidR="005E1D0E" w:rsidRPr="005E1D0E" w:rsidRDefault="005E1D0E" w:rsidP="005E1D0E">
            <w:pPr>
              <w:ind w:right="-105"/>
              <w:rPr>
                <w:rFonts w:ascii="Segoe UI" w:hAnsi="Segoe UI" w:cs="Segoe UI"/>
                <w:sz w:val="12"/>
                <w:szCs w:val="12"/>
              </w:rPr>
            </w:pPr>
          </w:p>
          <w:p w14:paraId="5BF72964" w14:textId="60FD9434" w:rsidR="00A73364" w:rsidRPr="00BD5DE9" w:rsidRDefault="005E1D0E" w:rsidP="005E1D0E">
            <w:pPr>
              <w:ind w:right="-10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Skilled technical seller, consultant, presenter. I listen, learn, create clarity, and help to deliver success.</w:t>
            </w:r>
          </w:p>
        </w:tc>
      </w:tr>
    </w:tbl>
    <w:p w14:paraId="01D632F6" w14:textId="77777777" w:rsidR="00282125" w:rsidRDefault="00282125" w:rsidP="00E442DE">
      <w:pPr>
        <w:spacing w:after="0"/>
        <w:rPr>
          <w:rFonts w:ascii="Segoe UI" w:hAnsi="Segoe UI" w:cs="Segoe UI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090"/>
      </w:tblGrid>
      <w:tr w:rsidR="009752C9" w14:paraId="2F9A0B83" w14:textId="77777777" w:rsidTr="0088654D">
        <w:tc>
          <w:tcPr>
            <w:tcW w:w="1710" w:type="dxa"/>
            <w:tcBorders>
              <w:bottom w:val="single" w:sz="12" w:space="0" w:color="0070C0"/>
            </w:tcBorders>
            <w:shd w:val="clear" w:color="auto" w:fill="0070C0"/>
            <w:tcMar>
              <w:left w:w="115" w:type="dxa"/>
              <w:right w:w="115" w:type="dxa"/>
            </w:tcMar>
          </w:tcPr>
          <w:p w14:paraId="2E971919" w14:textId="18853FEF" w:rsidR="009752C9" w:rsidRPr="00A73364" w:rsidRDefault="009752C9" w:rsidP="007F24B8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Objective</w:t>
            </w:r>
          </w:p>
        </w:tc>
        <w:tc>
          <w:tcPr>
            <w:tcW w:w="9090" w:type="dxa"/>
            <w:tcBorders>
              <w:bottom w:val="single" w:sz="12" w:space="0" w:color="0070C0"/>
            </w:tcBorders>
          </w:tcPr>
          <w:p w14:paraId="75AAAC1F" w14:textId="77777777" w:rsidR="009752C9" w:rsidRDefault="009752C9" w:rsidP="007F24B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752C9" w14:paraId="75F0956C" w14:textId="77777777" w:rsidTr="0088654D">
        <w:tc>
          <w:tcPr>
            <w:tcW w:w="10800" w:type="dxa"/>
            <w:gridSpan w:val="2"/>
            <w:tcBorders>
              <w:top w:val="single" w:sz="12" w:space="0" w:color="0070C0"/>
            </w:tcBorders>
          </w:tcPr>
          <w:p w14:paraId="099FEB50" w14:textId="058FEB6D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 w:rsidRPr="00BD5DE9">
              <w:rPr>
                <w:rFonts w:ascii="Segoe UI" w:hAnsi="Segoe UI" w:cs="Segoe UI"/>
                <w:sz w:val="18"/>
                <w:szCs w:val="18"/>
              </w:rPr>
              <w:t>Technical lead/delivery role in product</w:t>
            </w:r>
            <w:r>
              <w:rPr>
                <w:rFonts w:ascii="Segoe UI" w:hAnsi="Segoe UI" w:cs="Segoe UI"/>
                <w:sz w:val="18"/>
                <w:szCs w:val="18"/>
              </w:rPr>
              <w:t>/platform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 engineering</w:t>
            </w:r>
            <w:r w:rsidR="001F2F62">
              <w:rPr>
                <w:rFonts w:ascii="Segoe UI" w:hAnsi="Segoe UI" w:cs="Segoe UI"/>
                <w:sz w:val="18"/>
                <w:szCs w:val="18"/>
              </w:rPr>
              <w:t xml:space="preserve"> and program management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, technical sales, consulting.</w:t>
            </w:r>
          </w:p>
          <w:p w14:paraId="57131801" w14:textId="77777777" w:rsidR="009752C9" w:rsidRPr="00EE4199" w:rsidRDefault="009752C9" w:rsidP="009752C9">
            <w:pPr>
              <w:rPr>
                <w:rFonts w:ascii="Segoe UI" w:hAnsi="Segoe UI" w:cs="Segoe UI"/>
                <w:sz w:val="12"/>
                <w:szCs w:val="12"/>
              </w:rPr>
            </w:pPr>
          </w:p>
          <w:p w14:paraId="45B96F53" w14:textId="3EB0E6D3" w:rsidR="009752C9" w:rsidRPr="00BD5DE9" w:rsidRDefault="009752C9" w:rsidP="009752C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Domains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 xml:space="preserve">: cloud, architecture, data/applied AI, development/DevOps, </w:t>
            </w:r>
            <w:r w:rsidR="00672855">
              <w:rPr>
                <w:rFonts w:ascii="Segoe UI" w:hAnsi="Segoe UI" w:cs="Segoe UI"/>
                <w:sz w:val="18"/>
                <w:szCs w:val="18"/>
              </w:rPr>
              <w:t>integration/automation</w:t>
            </w:r>
            <w:r w:rsidRPr="00BD5DE9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</w:tbl>
    <w:p w14:paraId="38E79630" w14:textId="77777777" w:rsidR="00282125" w:rsidRPr="00282125" w:rsidRDefault="00282125" w:rsidP="009752C9">
      <w:pPr>
        <w:spacing w:after="0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10"/>
        <w:gridCol w:w="108"/>
        <w:gridCol w:w="106"/>
        <w:gridCol w:w="3478"/>
      </w:tblGrid>
      <w:tr w:rsidR="004654F9" w:rsidRPr="00BD5DE9" w14:paraId="6A6D794B" w14:textId="77777777" w:rsidTr="00CD10A2">
        <w:tc>
          <w:tcPr>
            <w:tcW w:w="3291" w:type="pct"/>
            <w:tcBorders>
              <w:right w:val="nil"/>
            </w:tcBorders>
          </w:tcPr>
          <w:tbl>
            <w:tblPr>
              <w:tblStyle w:val="TableGrid"/>
              <w:tblW w:w="71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bottom w:w="43" w:type="dxa"/>
              </w:tblCellMar>
              <w:tblLook w:val="04A0" w:firstRow="1" w:lastRow="0" w:firstColumn="1" w:lastColumn="0" w:noHBand="0" w:noVBand="1"/>
            </w:tblPr>
            <w:tblGrid>
              <w:gridCol w:w="1710"/>
              <w:gridCol w:w="5400"/>
            </w:tblGrid>
            <w:tr w:rsidR="004D4C15" w:rsidRPr="00BD5DE9" w14:paraId="069D191A" w14:textId="3905C423" w:rsidTr="00020DC9">
              <w:tc>
                <w:tcPr>
                  <w:tcW w:w="1710" w:type="dxa"/>
                  <w:tcBorders>
                    <w:bottom w:val="single" w:sz="12" w:space="0" w:color="0070C0"/>
                  </w:tcBorders>
                  <w:shd w:val="clear" w:color="auto" w:fill="0070C0"/>
                </w:tcPr>
                <w:p w14:paraId="1AE9638F" w14:textId="3BE2EB35" w:rsidR="004D4C15" w:rsidRPr="009E39C2" w:rsidRDefault="004D4C15">
                  <w:pPr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</w:pPr>
                  <w:r w:rsidRPr="009E39C2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Experience</w:t>
                  </w:r>
                </w:p>
              </w:tc>
              <w:tc>
                <w:tcPr>
                  <w:tcW w:w="5400" w:type="dxa"/>
                  <w:tcBorders>
                    <w:bottom w:val="single" w:sz="12" w:space="0" w:color="0070C0"/>
                  </w:tcBorders>
                </w:tcPr>
                <w:p w14:paraId="2D423A8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4C15" w:rsidRPr="00BD5DE9" w14:paraId="3D01EC79" w14:textId="60CAFFE3" w:rsidTr="00020DC9">
              <w:tc>
                <w:tcPr>
                  <w:tcW w:w="7110" w:type="dxa"/>
                  <w:gridSpan w:val="2"/>
                  <w:tcBorders>
                    <w:top w:val="single" w:sz="12" w:space="0" w:color="0070C0"/>
                  </w:tcBorders>
                </w:tcPr>
                <w:p w14:paraId="70A55437" w14:textId="326A6C29" w:rsidR="004D4C15" w:rsidRPr="00181249" w:rsidRDefault="00DE4DEA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Cloud</w:t>
                  </w:r>
                  <w:r w:rsidR="004D4C15"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 xml:space="preserve"> Architect, DevOps Engineer, Data Engineer</w:t>
                  </w:r>
                </w:p>
                <w:p w14:paraId="119CBDB1" w14:textId="77777777" w:rsidR="004D4C15" w:rsidRPr="00BD5DE9" w:rsidRDefault="00032673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51E1BC4F">
                      <v:shape id="Picture 1" o:spid="_x0000_i1027" type="#_x0000_t75" style="width:15.65pt;height:15.65pt;visibility:visible;mso-wrap-style:square">
                        <v:imagedata r:id="rId10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1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SES Satellites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5/2022-current (consultant)</w:t>
                  </w:r>
                </w:p>
                <w:p w14:paraId="4525DE95" w14:textId="5036A95E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Azure architecture, DevOps engineering, infrastructure automation, .NET/Python development, integration, data engineering and cybersecurity compliance for cloud-native </w:t>
                  </w:r>
                  <w:r w:rsidR="00490D91">
                    <w:rPr>
                      <w:rFonts w:ascii="Segoe UI" w:hAnsi="Segoe UI" w:cs="Segoe UI"/>
                      <w:sz w:val="18"/>
                      <w:szCs w:val="18"/>
                    </w:rPr>
                    <w:t xml:space="preserve">greenfield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revenue optimization and yield management platform</w:t>
                  </w:r>
                  <w:r w:rsidR="009439D2">
                    <w:rPr>
                      <w:rFonts w:ascii="Segoe UI" w:hAnsi="Segoe UI" w:cs="Segoe UI"/>
                      <w:sz w:val="18"/>
                      <w:szCs w:val="18"/>
                    </w:rPr>
                    <w:t>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</w:t>
                  </w:r>
                </w:p>
                <w:p w14:paraId="58D8C53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F125C3F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Azure Cybersecurity Engineer</w:t>
                  </w:r>
                </w:p>
                <w:p w14:paraId="4E69962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7B1AFAF2" wp14:editId="12BF35D5">
                        <wp:extent cx="160317" cy="160317"/>
                        <wp:effectExtent l="0" t="0" r="0" b="0"/>
                        <wp:docPr id="1184606608" name="Picture 11846066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0730199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317" cy="1603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 </w:t>
                  </w:r>
                  <w:hyperlink r:id="rId13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10/2022-7/2023 (consultant)</w:t>
                  </w:r>
                </w:p>
                <w:p w14:paraId="07DC687A" w14:textId="172BBA16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architecture and workload remediation for Azure Tenant Baseline NIST cybersecurity control implementations </w:t>
                  </w:r>
                  <w:r w:rsidR="00A161CF">
                    <w:rPr>
                      <w:rFonts w:ascii="Segoe UI" w:hAnsi="Segoe UI" w:cs="Segoe UI"/>
                      <w:sz w:val="18"/>
                      <w:szCs w:val="18"/>
                    </w:rPr>
                    <w:t>across organizational divisions.</w:t>
                  </w:r>
                </w:p>
                <w:p w14:paraId="2DA0D50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artifacts and documentation, trained technical teams, executed technical work.</w:t>
                  </w:r>
                </w:p>
                <w:p w14:paraId="0E195D0A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E1306E5" w14:textId="77777777" w:rsidR="004D4C15" w:rsidRPr="00181249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Azure Architect</w:t>
                  </w:r>
                </w:p>
                <w:p w14:paraId="3AFC7D39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143D36B2" wp14:editId="243B0216">
                        <wp:extent cx="333502" cy="124358"/>
                        <wp:effectExtent l="0" t="0" r="0" b="9525"/>
                        <wp:docPr id="1868786445" name="Graphic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8786445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694" cy="127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6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EPAM Systems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1/2022-4/2022</w:t>
                  </w:r>
                </w:p>
                <w:p w14:paraId="035CBB45" w14:textId="6F50AD2C" w:rsidR="004D4C15" w:rsidRPr="00BD5DE9" w:rsidRDefault="00CB648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 xml:space="preserve">Led Azure architecture and migration process design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on financial-industry datacenter-to-Azure migration projects.</w:t>
                  </w:r>
                </w:p>
                <w:p w14:paraId="1788E517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9C95E78" w14:textId="77777777" w:rsidR="004D4C15" w:rsidRPr="0018124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18124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Global Cloud Solution Architect | Customer Success</w:t>
                  </w:r>
                </w:p>
                <w:p w14:paraId="3D3A2DDC" w14:textId="77777777" w:rsidR="004D4C15" w:rsidRPr="00BD5DE9" w:rsidRDefault="0003267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position w:val="-6"/>
                      <w:sz w:val="18"/>
                      <w:szCs w:val="18"/>
                    </w:rPr>
                    <w:pict w14:anchorId="6AEF2542">
                      <v:shape id="Picture 5972741" o:spid="_x0000_i1028" type="#_x0000_t75" style="width:12.5pt;height:12.5pt;visibility:visible;mso-wrap-style:square">
                        <v:imagedata r:id="rId17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18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11/2015-12/2021</w:t>
                  </w:r>
                </w:p>
                <w:p w14:paraId="7BFE2BF5" w14:textId="14C04BC9" w:rsidR="004D4C15" w:rsidRPr="00BD5DE9" w:rsidRDefault="00651B8F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Technical lead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egoe UI" w:hAnsi="Segoe UI" w:cs="Segoe UI"/>
                      <w:sz w:val="18"/>
                      <w:szCs w:val="18"/>
                    </w:rPr>
                    <w:t>for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enterprise Azure </w:t>
                  </w:r>
                  <w:proofErr w:type="gramStart"/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clients</w:t>
                  </w:r>
                  <w:proofErr w:type="gramEnd"/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mission-critical Azure projects. Led solution architecture, technical delivery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represented clients to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product engineering group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>s. Led solution d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evelopment,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technical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training, hackathons, and </w:t>
                  </w:r>
                  <w:r w:rsidR="00A33C3D">
                    <w:rPr>
                      <w:rFonts w:ascii="Segoe UI" w:hAnsi="Segoe UI" w:cs="Segoe UI"/>
                      <w:sz w:val="18"/>
                      <w:szCs w:val="18"/>
                    </w:rPr>
                    <w:t xml:space="preserve">executive </w: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>briefings.</w:t>
                  </w:r>
                </w:p>
                <w:p w14:paraId="60E94A71" w14:textId="77777777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70D9B561" w14:textId="5CD108C0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Solution Architect in Global, National, Regional and Financial Services Industry roles. Member of </w:t>
                  </w:r>
                  <w:hyperlink r:id="rId19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Mission-Critical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team that created reference architectures and deploy-ready deliverables published to </w:t>
                  </w:r>
                  <w:hyperlink r:id="rId20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Microsoft Learn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. Selected for Senior Technical Leadership Program and Quest Engineering Rotation.</w:t>
                  </w:r>
                </w:p>
                <w:p w14:paraId="6B102C64" w14:textId="77777777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6683F6BB" w14:textId="5FEEA7D8" w:rsidR="004D4C15" w:rsidRPr="00BD5DE9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Notable successes included retail store floor map flow and dwell analysis using store video and Microsoft AI Cognitive Services,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>which led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to significant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>client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r w:rsidR="003D3AB3">
                    <w:rPr>
                      <w:rFonts w:ascii="Segoe UI" w:hAnsi="Segoe UI" w:cs="Segoe UI"/>
                      <w:sz w:val="18"/>
                      <w:szCs w:val="18"/>
                    </w:rPr>
                    <w:t xml:space="preserve">Azure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commitment; high-volume financial document analytics using Microsoft AI Cognitive Services; infosec-driven compute refresh automation in highly complex financial industry context; multiple competitive cloud wins; more.</w:t>
                  </w:r>
                </w:p>
                <w:p w14:paraId="6F9D4E41" w14:textId="77777777" w:rsidR="004D4C15" w:rsidRPr="00BD5DE9" w:rsidRDefault="004D4C15" w:rsidP="0043157B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0D00A27" w14:textId="77777777" w:rsidR="004D4C15" w:rsidRPr="00BD5DE9" w:rsidRDefault="004D4C15" w:rsidP="0050670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Program Manager with </w:t>
                  </w:r>
                  <w:hyperlink r:id="rId21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Azure Cosmos DB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engineering group. Delivered deploy-ready sample applications and contributed to product documentation and code libraries.</w:t>
                  </w:r>
                </w:p>
                <w:p w14:paraId="2F4CC371" w14:textId="77777777" w:rsidR="00CB492F" w:rsidRDefault="00CB492F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  <w:p w14:paraId="18895CA9" w14:textId="77777777" w:rsidR="00D1500A" w:rsidRDefault="00D1500A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  <w:p w14:paraId="6CCD3083" w14:textId="77777777" w:rsidR="00D1500A" w:rsidRDefault="00D1500A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  <w:p w14:paraId="644ECCD1" w14:textId="6C215A9B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lastRenderedPageBreak/>
                    <w:t>Director of Technology, Lead Developer</w:t>
                  </w:r>
                </w:p>
                <w:p w14:paraId="3E145BC5" w14:textId="77777777" w:rsidR="004D4C15" w:rsidRPr="00BD5DE9" w:rsidRDefault="0003267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>
                    <w:rPr>
                      <w:rFonts w:ascii="Segoe UI" w:hAnsi="Segoe UI" w:cs="Segoe UI"/>
                      <w:sz w:val="18"/>
                      <w:szCs w:val="18"/>
                    </w:rPr>
                    <w:pict w14:anchorId="14828369">
                      <v:shape id="Picture 2" o:spid="_x0000_i1029" type="#_x0000_t75" style="width:10.65pt;height:10.65pt;visibility:visible;mso-wrap-style:square">
                        <v:imagedata r:id="rId22" o:title=""/>
                      </v:shape>
                    </w:pict>
                  </w:r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23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4D Technologies CADLearning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6/2012-11/2015</w:t>
                  </w:r>
                </w:p>
                <w:p w14:paraId="2E117959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Led zero-downtime migration of customer platforms to AWS. Modernized digital content creation platforms and processes, analytics, reporting, and built partner integration APIs.</w:t>
                  </w:r>
                </w:p>
                <w:p w14:paraId="6F690A92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76892" w14:textId="77777777" w:rsidR="004D4C15" w:rsidRPr="00BD5DE9" w:rsidRDefault="004D4C15" w:rsidP="00CD676D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DevOps team and technology roadmap. Created operations and support capabilities resulting in ongoing customer satisfaction ratings &gt; 99% and systems uptime &gt; 99.9%.</w:t>
                  </w:r>
                </w:p>
                <w:p w14:paraId="1C03615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8B8FD59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Principal Consultant</w:t>
                  </w:r>
                </w:p>
                <w:p w14:paraId="7BDC1D8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Net Gain Solutions | 2006-2014</w:t>
                  </w:r>
                </w:p>
                <w:p w14:paraId="4665372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project engagements including client/API .NET/C# development, DevOps, data engineering and design, BI and analytics, off-the-shelf system implementations.</w:t>
                  </w:r>
                </w:p>
                <w:p w14:paraId="3401CA1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43B2453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Clients included Fidelity Investments, Horizon Beverage Company, C&amp;J Bus Lines, Borealis Ventures, </w:t>
                  </w:r>
                  <w:proofErr w:type="spellStart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Nexamp</w:t>
                  </w:r>
                  <w:proofErr w:type="spellEnd"/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, American Health Centers, Liberty International, Global Relief Technologies / US Department of Defense, Override, Middle East Bakery.</w:t>
                  </w:r>
                </w:p>
                <w:p w14:paraId="29165B0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9AEBB50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Director of Operations</w:t>
                  </w:r>
                </w:p>
                <w:p w14:paraId="1F54C681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Message Secure Corporation | 2005</w:t>
                  </w:r>
                </w:p>
                <w:p w14:paraId="124FFF8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Created IT Operations and Compliance teams at financial-industry technology provider. Led successful response to federal (FDIC, FFIEC) examinations. Initiated COBIT IT control framework implementation for SAS 70 certification process.</w:t>
                  </w:r>
                </w:p>
                <w:p w14:paraId="220BC95F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93912BC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Lead Developer, Director of Technology</w:t>
                  </w:r>
                </w:p>
                <w:p w14:paraId="5D908C3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Trade Wings | 2000-2005</w:t>
                  </w:r>
                </w:p>
                <w:p w14:paraId="0D60E71D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web-based supply chain and procurement platform. Co-created supply chain optimization algorithms which yielded double-digit % cost savings for manufacturing customers. Team member for successful ISO 9001:2000 certification.</w:t>
                  </w:r>
                </w:p>
                <w:p w14:paraId="598F0D0A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5FF419BD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Senior Developer, Development Manager</w:t>
                  </w:r>
                </w:p>
                <w:p w14:paraId="328C5116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4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Furniture.com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| 1998-2000</w:t>
                  </w:r>
                </w:p>
                <w:p w14:paraId="4C0F824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leading B2C e-commerce site. Staffed and led web development team.</w:t>
                  </w:r>
                </w:p>
                <w:p w14:paraId="0A0583A3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1097AD47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Developer</w:t>
                  </w:r>
                </w:p>
                <w:p w14:paraId="25DF44F3" w14:textId="77777777" w:rsidR="004D4C15" w:rsidRPr="00BD5DE9" w:rsidRDefault="00000000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hyperlink r:id="rId25" w:history="1">
                    <w:r w:rsidR="004D4C15"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Deloitte &amp; Touche</w:t>
                    </w:r>
                  </w:hyperlink>
                  <w:r w:rsidR="004D4C15"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DRT Systems | 1998</w:t>
                  </w:r>
                </w:p>
                <w:p w14:paraId="0164F50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Member of development team that built Liberty Mutual Insurance’s first Java and web insurance claims processing platform.</w:t>
                  </w:r>
                </w:p>
                <w:p w14:paraId="19198DE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4648CEB" w14:textId="77777777" w:rsidR="004D4C15" w:rsidRPr="00637A28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Consultant Developer</w:t>
                  </w:r>
                </w:p>
                <w:p w14:paraId="207EB760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David Bowie | 1998</w:t>
                  </w:r>
                </w:p>
                <w:p w14:paraId="384DAF36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Built pop star’s first B2C web site, bowieart.com, whose success validated later Bowie online investments. Implemented online purchasing and payment processing.</w:t>
                  </w:r>
                </w:p>
                <w:p w14:paraId="174777D5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2BCCF402" w14:textId="77777777" w:rsidR="004D4C15" w:rsidRPr="00637A28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637A28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  <w:u w:val="single"/>
                    </w:rPr>
                    <w:t>Systems Administrator</w:t>
                  </w:r>
                </w:p>
                <w:p w14:paraId="70B9AB18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proofErr w:type="spellStart"/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Neurotec</w:t>
                  </w:r>
                  <w:proofErr w:type="spellEnd"/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 xml:space="preserve"> / Artificial Life | 1996-1998</w:t>
                  </w:r>
                </w:p>
                <w:p w14:paraId="1DE5A4AB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Managed organization and client infrastructure, operations, and web sites.</w:t>
                  </w:r>
                </w:p>
                <w:p w14:paraId="0DEAEBCC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0864A304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  <w:t>Environmental Engineer</w:t>
                  </w:r>
                </w:p>
                <w:p w14:paraId="17CE82E2" w14:textId="77777777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  <w:u w:val="single"/>
                    </w:rPr>
                    <w:t>TRC Environmental | 1995-1996</w:t>
                  </w:r>
                </w:p>
                <w:p w14:paraId="687FD4F1" w14:textId="0DFDC11D" w:rsidR="004D4C15" w:rsidRPr="00BD5DE9" w:rsidRDefault="004D4C15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Performed Clean Air Act plant audits, permitting, plume impact analysis, and compliance for clients including General Motors. Built first company web site.</w:t>
                  </w:r>
                </w:p>
                <w:p w14:paraId="66C79AED" w14:textId="77777777" w:rsidR="004D4C15" w:rsidRPr="00BD5DE9" w:rsidRDefault="004D4C15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D40F7FD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50" w:type="pct"/>
            <w:tcBorders>
              <w:left w:val="nil"/>
              <w:right w:val="single" w:sz="12" w:space="0" w:color="0070C0"/>
            </w:tcBorders>
          </w:tcPr>
          <w:p w14:paraId="6D190FA4" w14:textId="77777777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9" w:type="pct"/>
            <w:tcBorders>
              <w:left w:val="single" w:sz="12" w:space="0" w:color="0070C0"/>
              <w:right w:val="nil"/>
            </w:tcBorders>
            <w:shd w:val="clear" w:color="auto" w:fill="auto"/>
          </w:tcPr>
          <w:p w14:paraId="19D7BA88" w14:textId="7D0CBF6F" w:rsidR="004654F9" w:rsidRPr="00BD5DE9" w:rsidRDefault="004654F9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610" w:type="pct"/>
            <w:tcBorders>
              <w:left w:val="nil"/>
            </w:tcBorders>
            <w:shd w:val="clear" w:color="auto" w:fill="auto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1389"/>
              <w:gridCol w:w="1719"/>
            </w:tblGrid>
            <w:tr w:rsidR="00E03AA4" w:rsidRPr="00BD5DE9" w14:paraId="33D38ABE" w14:textId="11AD0647" w:rsidTr="00D13A48">
              <w:tc>
                <w:tcPr>
                  <w:tcW w:w="2529" w:type="pct"/>
                  <w:gridSpan w:val="2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22C67DC4" w14:textId="25466D31" w:rsidR="00E03AA4" w:rsidRPr="00BD5DE9" w:rsidRDefault="00E03AA4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Contact</w:t>
                  </w:r>
                </w:p>
              </w:tc>
              <w:tc>
                <w:tcPr>
                  <w:tcW w:w="2471" w:type="pct"/>
                  <w:tcBorders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35D68A4A" w14:textId="77777777" w:rsidR="00E03AA4" w:rsidRPr="00BD5DE9" w:rsidRDefault="00E03AA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03AA4" w:rsidRPr="00BD5DE9" w14:paraId="41438EC1" w14:textId="02841114" w:rsidTr="00D13A48">
              <w:tc>
                <w:tcPr>
                  <w:tcW w:w="532" w:type="pct"/>
                  <w:tcBorders>
                    <w:top w:val="single" w:sz="12" w:space="0" w:color="0070C0"/>
                  </w:tcBorders>
                  <w:vAlign w:val="center"/>
                </w:tcPr>
                <w:p w14:paraId="557E59E3" w14:textId="31071FFC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962D5BE" wp14:editId="1242957E">
                        <wp:extent cx="173904" cy="173904"/>
                        <wp:effectExtent l="0" t="0" r="0" b="0"/>
                        <wp:docPr id="1155076519" name="Graphic 8" descr="Mark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5076519" name="Graphic 1155076519" descr="Marker outline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884" cy="180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1F8FD7BA" w14:textId="7F6657D2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>Manchester, NH / Boston, MA</w:t>
                  </w:r>
                </w:p>
              </w:tc>
            </w:tr>
            <w:tr w:rsidR="00E03AA4" w:rsidRPr="00BD5DE9" w14:paraId="0AEEC52E" w14:textId="6C53BB88" w:rsidTr="00D13A48">
              <w:tc>
                <w:tcPr>
                  <w:tcW w:w="532" w:type="pct"/>
                  <w:vAlign w:val="center"/>
                </w:tcPr>
                <w:p w14:paraId="57C862FF" w14:textId="4664ACA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1F415FC3" wp14:editId="1F6DCAC8">
                        <wp:extent cx="163195" cy="163195"/>
                        <wp:effectExtent l="0" t="0" r="8255" b="8255"/>
                        <wp:docPr id="1097867948" name="Graphic 9" descr="@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7867948" name="Graphic 1097867948" descr="@ outline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299" cy="1692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34E53C1" w14:textId="68600146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0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p@elazem.com</w:t>
                    </w:r>
                  </w:hyperlink>
                </w:p>
              </w:tc>
            </w:tr>
            <w:tr w:rsidR="00E03AA4" w:rsidRPr="00BD5DE9" w14:paraId="4EC4D71A" w14:textId="4EEFFCFD" w:rsidTr="00D13A48">
              <w:tc>
                <w:tcPr>
                  <w:tcW w:w="532" w:type="pct"/>
                  <w:vAlign w:val="center"/>
                </w:tcPr>
                <w:p w14:paraId="050F1A6E" w14:textId="2B7E2786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21BF0E0F" wp14:editId="6D605C0D">
                        <wp:extent cx="163774" cy="163774"/>
                        <wp:effectExtent l="0" t="0" r="8255" b="8255"/>
                        <wp:docPr id="525310357" name="Graphic 2" descr="Receiver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5310357" name="Graphic 525310357" descr="Receiver outline"/>
                                <pic:cNvPicPr/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765" cy="171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67C942A2" w14:textId="65A094CA" w:rsidR="00E03AA4" w:rsidRPr="00BD5DE9" w:rsidRDefault="00000000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hyperlink r:id="rId33" w:history="1">
                    <w:r w:rsidR="00E03AA4"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+1-603-275-6901</w:t>
                    </w:r>
                  </w:hyperlink>
                </w:p>
              </w:tc>
            </w:tr>
            <w:tr w:rsidR="00E03AA4" w:rsidRPr="00BD5DE9" w14:paraId="2692DA06" w14:textId="2F0E410E" w:rsidTr="00D13A48">
              <w:tc>
                <w:tcPr>
                  <w:tcW w:w="532" w:type="pct"/>
                  <w:vAlign w:val="center"/>
                </w:tcPr>
                <w:p w14:paraId="707CD197" w14:textId="32262868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7CE8F5D2" wp14:editId="102B638A">
                        <wp:extent cx="201028" cy="170597"/>
                        <wp:effectExtent l="0" t="0" r="8890" b="1270"/>
                        <wp:docPr id="136835598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472" cy="1769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50E287C2" w14:textId="628E21EE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LinkedIn: </w:t>
                  </w:r>
                  <w:hyperlink r:id="rId35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pelazem</w:t>
                    </w:r>
                  </w:hyperlink>
                </w:p>
              </w:tc>
            </w:tr>
            <w:tr w:rsidR="00E03AA4" w:rsidRPr="00BD5DE9" w14:paraId="3E665FBC" w14:textId="1D7EF6DE" w:rsidTr="00D13A48">
              <w:tc>
                <w:tcPr>
                  <w:tcW w:w="532" w:type="pct"/>
                  <w:vAlign w:val="center"/>
                </w:tcPr>
                <w:p w14:paraId="6AC2EF52" w14:textId="1C64748E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54D83FF4" wp14:editId="4D137ED1">
                        <wp:extent cx="177421" cy="177421"/>
                        <wp:effectExtent l="0" t="0" r="0" b="0"/>
                        <wp:docPr id="169313728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446" cy="1794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170E0" w14:textId="04483695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GitHub: </w:t>
                  </w:r>
                  <w:hyperlink r:id="rId37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</w:t>
                    </w:r>
                  </w:hyperlink>
                </w:p>
              </w:tc>
            </w:tr>
            <w:tr w:rsidR="00E03AA4" w:rsidRPr="00BD5DE9" w14:paraId="73964713" w14:textId="3FE40D21" w:rsidTr="00D13A48">
              <w:tc>
                <w:tcPr>
                  <w:tcW w:w="532" w:type="pct"/>
                  <w:vAlign w:val="center"/>
                </w:tcPr>
                <w:p w14:paraId="78739665" w14:textId="55ADFC90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0EBF0671" wp14:editId="5F67BD4B">
                        <wp:extent cx="177421" cy="177421"/>
                        <wp:effectExtent l="0" t="0" r="0" b="0"/>
                        <wp:docPr id="2057673310" name="Graphic 5" descr="Vlog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7673310" name="Graphic 2057673310" descr="Vlog outline"/>
                                <pic:cNvPicPr/>
                              </pic:nvPicPr>
                              <pic:blipFill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81515" cy="181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vAlign w:val="center"/>
                </w:tcPr>
                <w:p w14:paraId="2AD876F8" w14:textId="311903A3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Blog: </w:t>
                  </w:r>
                  <w:hyperlink r:id="rId40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plzm.blog</w:t>
                    </w:r>
                  </w:hyperlink>
                </w:p>
              </w:tc>
            </w:tr>
            <w:tr w:rsidR="00E03AA4" w:rsidRPr="00BD5DE9" w14:paraId="63D7F0CA" w14:textId="4D58C29D" w:rsidTr="00D13A48">
              <w:tc>
                <w:tcPr>
                  <w:tcW w:w="532" w:type="pct"/>
                  <w:tcBorders>
                    <w:bottom w:val="nil"/>
                  </w:tcBorders>
                  <w:vAlign w:val="center"/>
                </w:tcPr>
                <w:p w14:paraId="6731950B" w14:textId="5393E935" w:rsidR="00E03AA4" w:rsidRPr="00BD5DE9" w:rsidRDefault="00E03AA4" w:rsidP="0034411A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drawing>
                      <wp:inline distT="0" distB="0" distL="0" distR="0" wp14:anchorId="6C6671E4" wp14:editId="78CA0BD6">
                        <wp:extent cx="190500" cy="190500"/>
                        <wp:effectExtent l="0" t="0" r="0" b="0"/>
                        <wp:docPr id="1739117690" name="Graphic 7" descr="Diploma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9117690" name="Graphic 1739117690" descr="Diploma outline"/>
                                <pic:cNvPicPr/>
                              </pic:nvPicPr>
                              <pic:blipFill>
                                <a:blip r:embed="rId4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4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497" cy="1964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468" w:type="pct"/>
                  <w:gridSpan w:val="2"/>
                  <w:tcBorders>
                    <w:bottom w:val="nil"/>
                  </w:tcBorders>
                  <w:vAlign w:val="center"/>
                </w:tcPr>
                <w:p w14:paraId="612ED58D" w14:textId="6224F6B4" w:rsidR="00E03AA4" w:rsidRPr="00BD5DE9" w:rsidRDefault="00E03AA4" w:rsidP="0034411A">
                  <w:pPr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sz w:val="18"/>
                      <w:szCs w:val="18"/>
                    </w:rPr>
                    <w:t xml:space="preserve">Certifications: </w:t>
                  </w:r>
                  <w:hyperlink r:id="rId43" w:history="1">
                    <w:r w:rsidRPr="00BD5DE9">
                      <w:rPr>
                        <w:rStyle w:val="Hyperlink"/>
                        <w:rFonts w:ascii="Segoe UI" w:hAnsi="Segoe UI" w:cs="Segoe UI"/>
                        <w:noProof/>
                        <w:sz w:val="18"/>
                        <w:szCs w:val="18"/>
                      </w:rPr>
                      <w:t>credly/pelazem</w:t>
                    </w:r>
                  </w:hyperlink>
                </w:p>
              </w:tc>
            </w:tr>
          </w:tbl>
          <w:p w14:paraId="6232DB95" w14:textId="77777777" w:rsidR="00C6519F" w:rsidRPr="00BD5DE9" w:rsidRDefault="00C6519F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single" w:sz="6" w:space="0" w:color="0070C0"/>
                <w:right w:val="none" w:sz="0" w:space="0" w:color="auto"/>
                <w:insideH w:val="single" w:sz="6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69"/>
              <w:gridCol w:w="1809"/>
            </w:tblGrid>
            <w:tr w:rsidR="004539AF" w:rsidRPr="00BD5DE9" w14:paraId="210827E0" w14:textId="77777777" w:rsidTr="00D13A48">
              <w:tc>
                <w:tcPr>
                  <w:tcW w:w="2400" w:type="pct"/>
                  <w:tcBorders>
                    <w:top w:val="nil"/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01DDF0D" w14:textId="33246467" w:rsidR="00E54743" w:rsidRPr="00BD5DE9" w:rsidRDefault="00E54743" w:rsidP="00E54743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Skills</w:t>
                  </w:r>
                </w:p>
              </w:tc>
              <w:tc>
                <w:tcPr>
                  <w:tcW w:w="2600" w:type="pct"/>
                  <w:tcBorders>
                    <w:top w:val="nil"/>
                    <w:bottom w:val="single" w:sz="12" w:space="0" w:color="0070C0"/>
                  </w:tcBorders>
                  <w:tcMar>
                    <w:left w:w="115" w:type="dxa"/>
                    <w:bottom w:w="43" w:type="dxa"/>
                    <w:right w:w="115" w:type="dxa"/>
                  </w:tcMar>
                </w:tcPr>
                <w:p w14:paraId="1502A1DC" w14:textId="77777777" w:rsidR="00E54743" w:rsidRPr="00BD5DE9" w:rsidRDefault="00E54743" w:rsidP="00E54743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E54743" w:rsidRPr="00BD5DE9" w14:paraId="71200CA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</w:tcBorders>
                  <w:vAlign w:val="center"/>
                </w:tcPr>
                <w:p w14:paraId="7732E613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Cloud Architecture 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>+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Design</w:t>
                  </w:r>
                </w:p>
                <w:p w14:paraId="34D1CCF7" w14:textId="5A52FCC1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Development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DevOps</w:t>
                  </w:r>
                  <w:r w:rsidR="00970EC1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Scripting</w:t>
                  </w:r>
                </w:p>
                <w:p w14:paraId="353E5FEE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Applied AI</w:t>
                  </w:r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</w:t>
                  </w:r>
                  <w:proofErr w:type="gramStart"/>
                  <w:r w:rsidR="00F042FD" w:rsidRPr="00BD5DE9">
                    <w:rPr>
                      <w:rFonts w:ascii="Segoe UI" w:hAnsi="Segoe UI" w:cs="Segoe UI"/>
                      <w:sz w:val="18"/>
                      <w:szCs w:val="18"/>
                    </w:rPr>
                    <w:t>Analytics</w:t>
                  </w:r>
                  <w:proofErr w:type="gramEnd"/>
                </w:p>
                <w:p w14:paraId="47E1FE7C" w14:textId="77777777" w:rsidR="00F042FD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Data Modeling and Engineering</w:t>
                  </w:r>
                </w:p>
                <w:p w14:paraId="6B63DCF1" w14:textId="06BF2276" w:rsidR="00E54743" w:rsidRPr="00BD5DE9" w:rsidRDefault="00E54743" w:rsidP="000A3A9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Infrastructure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Automation</w:t>
                  </w:r>
                  <w:r w:rsidR="000D1C48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E165DD"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Integration</w:t>
                  </w:r>
                </w:p>
              </w:tc>
            </w:tr>
            <w:tr w:rsidR="00E54743" w:rsidRPr="00BD5DE9" w14:paraId="06AF2002" w14:textId="77777777" w:rsidTr="000E23A1">
              <w:tc>
                <w:tcPr>
                  <w:tcW w:w="5000" w:type="pct"/>
                  <w:gridSpan w:val="2"/>
                  <w:vAlign w:val="center"/>
                </w:tcPr>
                <w:p w14:paraId="3240AED5" w14:textId="39A29A1E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Technical Sales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>Consulting</w:t>
                  </w:r>
                  <w:r w:rsidR="00F65569" w:rsidRPr="00BD5DE9">
                    <w:rPr>
                      <w:rFonts w:ascii="Segoe UI" w:hAnsi="Segoe UI" w:cs="Segoe UI"/>
                      <w:sz w:val="18"/>
                      <w:szCs w:val="18"/>
                    </w:rPr>
                    <w:t>, Presenting</w:t>
                  </w:r>
                </w:p>
                <w:p w14:paraId="14351ACC" w14:textId="324B6642" w:rsidR="00455D2F" w:rsidRPr="00BD5DE9" w:rsidRDefault="00E54743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Team Leadership</w:t>
                  </w:r>
                  <w:r w:rsidR="00455D2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+ 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Training</w:t>
                  </w:r>
                </w:p>
                <w:p w14:paraId="27EE93F7" w14:textId="3FCF7129" w:rsidR="00E54743" w:rsidRPr="00BD5DE9" w:rsidRDefault="00455D2F" w:rsidP="0054781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Program + Project</w:t>
                  </w:r>
                  <w:r w:rsidR="00E54743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Management</w:t>
                  </w:r>
                </w:p>
              </w:tc>
            </w:tr>
            <w:tr w:rsidR="000E23A1" w:rsidRPr="00BD5DE9" w14:paraId="68A90378" w14:textId="77777777" w:rsidTr="00D13A48">
              <w:tc>
                <w:tcPr>
                  <w:tcW w:w="5000" w:type="pct"/>
                  <w:gridSpan w:val="2"/>
                  <w:tcBorders>
                    <w:bottom w:val="nil"/>
                  </w:tcBorders>
                  <w:vAlign w:val="center"/>
                </w:tcPr>
                <w:p w14:paraId="501249E0" w14:textId="6AF767B3" w:rsidR="0043114E" w:rsidRPr="00AD7C74" w:rsidRDefault="000E23A1" w:rsidP="00AD7C7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egoe UI" w:hAnsi="Segoe UI" w:cs="Segoe UI"/>
                      <w:sz w:val="16"/>
                      <w:szCs w:val="16"/>
                    </w:rPr>
                  </w:pP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>AI Cognitive Services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, Synapse, Cosmos DB</w:t>
                  </w:r>
                  <w:r w:rsidR="006C5AD9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6C5AD9" w:rsidRPr="0099453B">
                    <w:rPr>
                      <w:rFonts w:ascii="Segoe UI" w:hAnsi="Segoe UI" w:cs="Segoe UI"/>
                      <w:sz w:val="16"/>
                      <w:szCs w:val="16"/>
                    </w:rPr>
                    <w:t>Azure SQL, App Services/Functions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, </w:t>
                  </w:r>
                  <w:r w:rsidR="004B77A5"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Kubernetes, </w:t>
                  </w:r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 xml:space="preserve">Azure DevOps, .NET/C#, Git, GitHub, Python, SQL, </w:t>
                  </w:r>
                  <w:proofErr w:type="spellStart"/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Powershell</w:t>
                  </w:r>
                  <w:proofErr w:type="spellEnd"/>
                  <w:r w:rsidRPr="0099453B">
                    <w:rPr>
                      <w:rFonts w:ascii="Segoe UI" w:hAnsi="Segoe UI" w:cs="Segoe UI"/>
                      <w:sz w:val="16"/>
                      <w:szCs w:val="16"/>
                    </w:rPr>
                    <w:t>, Bash, CLI,</w:t>
                  </w:r>
                  <w:r w:rsidR="004B77A5" w:rsidRPr="00AD7C74">
                    <w:rPr>
                      <w:rFonts w:ascii="Segoe UI" w:hAnsi="Segoe UI" w:cs="Segoe UI"/>
                      <w:sz w:val="16"/>
                      <w:szCs w:val="16"/>
                    </w:rPr>
                    <w:t xml:space="preserve"> </w:t>
                  </w:r>
                  <w:r w:rsidR="001D2D2D" w:rsidRPr="00AD7C74">
                    <w:rPr>
                      <w:rFonts w:ascii="Segoe UI" w:hAnsi="Segoe UI" w:cs="Segoe UI"/>
                      <w:sz w:val="16"/>
                      <w:szCs w:val="16"/>
                    </w:rPr>
                    <w:t>many more</w:t>
                  </w:r>
                </w:p>
              </w:tc>
            </w:tr>
          </w:tbl>
          <w:p w14:paraId="7CC65F62" w14:textId="77777777" w:rsidR="00C6519F" w:rsidRPr="00BD5DE9" w:rsidRDefault="00C6519F" w:rsidP="00C6519F">
            <w:pPr>
              <w:tabs>
                <w:tab w:val="left" w:pos="1185"/>
              </w:tabs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539AF" w:rsidRPr="00BD5DE9" w14:paraId="48D7BAAA" w14:textId="77777777" w:rsidTr="00D13A48">
              <w:tc>
                <w:tcPr>
                  <w:tcW w:w="2486" w:type="pct"/>
                  <w:tcBorders>
                    <w:bottom w:val="single" w:sz="12" w:space="0" w:color="0070C0"/>
                  </w:tcBorders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54BA1605" w14:textId="4C6F3917" w:rsidR="009F0372" w:rsidRPr="00BD5DE9" w:rsidRDefault="009F0372" w:rsidP="009F0372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Education</w:t>
                  </w:r>
                </w:p>
              </w:tc>
              <w:tc>
                <w:tcPr>
                  <w:tcW w:w="2514" w:type="pct"/>
                  <w:tcBorders>
                    <w:bottom w:val="single" w:sz="12" w:space="0" w:color="0070C0"/>
                  </w:tcBorders>
                  <w:tcMar>
                    <w:left w:w="0" w:type="dxa"/>
                    <w:bottom w:w="43" w:type="dxa"/>
                    <w:right w:w="0" w:type="dxa"/>
                  </w:tcMar>
                </w:tcPr>
                <w:p w14:paraId="01EBA9A4" w14:textId="77777777" w:rsidR="009F0372" w:rsidRPr="00BD5DE9" w:rsidRDefault="009F0372" w:rsidP="009F0372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9F0372" w:rsidRPr="00BD5DE9" w14:paraId="6545B98C" w14:textId="77777777" w:rsidTr="00D13A48">
              <w:tc>
                <w:tcPr>
                  <w:tcW w:w="5000" w:type="pct"/>
                  <w:gridSpan w:val="2"/>
                  <w:tcBorders>
                    <w:top w:val="single" w:sz="12" w:space="0" w:color="0070C0"/>
                    <w:bottom w:val="single" w:sz="8" w:space="0" w:color="0070C0"/>
                  </w:tcBorders>
                  <w:vAlign w:val="center"/>
                </w:tcPr>
                <w:p w14:paraId="5DFA80E2" w14:textId="73C4CB50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B.Sc., Engineering 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>&amp;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Applied Science</w:t>
                  </w:r>
                </w:p>
                <w:p w14:paraId="1720ED8B" w14:textId="13B2FFCC" w:rsidR="009F0372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89DFAE4" wp14:editId="7D55AC4B">
                        <wp:extent cx="132138" cy="177669"/>
                        <wp:effectExtent l="0" t="0" r="1270" b="0"/>
                        <wp:docPr id="1090108228" name="Picture 1090108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088" cy="1910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5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California Institute of Technology</w:t>
                    </w:r>
                  </w:hyperlink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94</w:t>
                  </w:r>
                </w:p>
              </w:tc>
            </w:tr>
            <w:tr w:rsidR="009F0372" w:rsidRPr="00BD5DE9" w14:paraId="02567185" w14:textId="77777777" w:rsidTr="00D13A48">
              <w:tc>
                <w:tcPr>
                  <w:tcW w:w="5000" w:type="pct"/>
                  <w:gridSpan w:val="2"/>
                  <w:tcBorders>
                    <w:top w:val="single" w:sz="8" w:space="0" w:color="0070C0"/>
                  </w:tcBorders>
                  <w:vAlign w:val="center"/>
                </w:tcPr>
                <w:p w14:paraId="545DEAB8" w14:textId="37330B82" w:rsidR="00C0272C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noProof/>
                      <w:position w:val="-6"/>
                      <w:sz w:val="18"/>
                      <w:szCs w:val="18"/>
                    </w:rPr>
                    <w:drawing>
                      <wp:inline distT="0" distB="0" distL="0" distR="0" wp14:anchorId="25623E76" wp14:editId="1BA1F2EB">
                        <wp:extent cx="151123" cy="153281"/>
                        <wp:effectExtent l="19050" t="19050" r="20955" b="18415"/>
                        <wp:docPr id="1702158287" name="Picture 1702158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714655" name="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983" cy="15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</w:t>
                  </w:r>
                  <w:hyperlink r:id="rId47" w:history="1">
                    <w:r w:rsidRPr="00BD5DE9">
                      <w:rPr>
                        <w:rStyle w:val="Hyperlink"/>
                        <w:rFonts w:ascii="Segoe UI" w:hAnsi="Segoe UI" w:cs="Segoe UI"/>
                        <w:sz w:val="18"/>
                        <w:szCs w:val="18"/>
                      </w:rPr>
                      <w:t>International Baccalaureate (IB)</w:t>
                    </w:r>
                  </w:hyperlink>
                </w:p>
                <w:p w14:paraId="3EEC17B6" w14:textId="49096FAF" w:rsidR="00E37B25" w:rsidRPr="00BD5DE9" w:rsidRDefault="00C0272C" w:rsidP="00C0272C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Bonn</w:t>
                  </w:r>
                  <w:r w:rsidR="008E674F"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 American HS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 xml:space="preserve">, Germany, </w:t>
                  </w:r>
                  <w:r w:rsidR="00D3000E" w:rsidRPr="00BD5DE9">
                    <w:rPr>
                      <w:rFonts w:ascii="Segoe UI" w:hAnsi="Segoe UI" w:cs="Segoe UI"/>
                      <w:sz w:val="18"/>
                      <w:szCs w:val="18"/>
                    </w:rPr>
                    <w:t>19</w:t>
                  </w: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88</w:t>
                  </w:r>
                </w:p>
              </w:tc>
            </w:tr>
          </w:tbl>
          <w:p w14:paraId="4C595E3F" w14:textId="77777777" w:rsidR="00693436" w:rsidRPr="00BD5DE9" w:rsidRDefault="00693436" w:rsidP="004D2287">
            <w:pPr>
              <w:rPr>
                <w:rFonts w:ascii="Segoe UI" w:hAnsi="Segoe UI" w:cs="Segoe UI"/>
                <w:sz w:val="18"/>
                <w:szCs w:val="18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12" w:space="0" w:color="0070C0"/>
                <w:insideV w:val="none" w:sz="0" w:space="0" w:color="auto"/>
              </w:tblBorders>
              <w:tblLayout w:type="fixed"/>
              <w:tblCellMar>
                <w:top w:w="43" w:type="dxa"/>
                <w:left w:w="0" w:type="dxa"/>
                <w:bottom w:w="4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1749"/>
            </w:tblGrid>
            <w:tr w:rsidR="004D2287" w:rsidRPr="00BD5DE9" w14:paraId="04E02134" w14:textId="77777777" w:rsidTr="00D13A48">
              <w:tc>
                <w:tcPr>
                  <w:tcW w:w="2486" w:type="pct"/>
                  <w:shd w:val="clear" w:color="auto" w:fill="0070C0"/>
                  <w:tcMar>
                    <w:left w:w="115" w:type="dxa"/>
                    <w:bottom w:w="43" w:type="dxa"/>
                    <w:right w:w="115" w:type="dxa"/>
                  </w:tcMar>
                </w:tcPr>
                <w:p w14:paraId="0CE9F3B4" w14:textId="467EB19F" w:rsidR="004D2287" w:rsidRPr="00BD5DE9" w:rsidRDefault="004D2287" w:rsidP="004D2287">
                  <w:pPr>
                    <w:rPr>
                      <w:rFonts w:ascii="Segoe UI" w:hAnsi="Segoe UI" w:cs="Segoe UI"/>
                      <w:b/>
                      <w:bCs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b/>
                      <w:bCs/>
                      <w:color w:val="FFFFFF" w:themeColor="background1"/>
                      <w:sz w:val="18"/>
                      <w:szCs w:val="18"/>
                    </w:rPr>
                    <w:t>International</w:t>
                  </w:r>
                </w:p>
              </w:tc>
              <w:tc>
                <w:tcPr>
                  <w:tcW w:w="2514" w:type="pct"/>
                  <w:tcMar>
                    <w:left w:w="0" w:type="dxa"/>
                    <w:bottom w:w="43" w:type="dxa"/>
                    <w:right w:w="0" w:type="dxa"/>
                  </w:tcMar>
                </w:tcPr>
                <w:p w14:paraId="0636F19F" w14:textId="77777777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  <w:tr w:rsidR="004D2287" w:rsidRPr="00BD5DE9" w14:paraId="43367BDF" w14:textId="77777777" w:rsidTr="00D13A48">
              <w:tc>
                <w:tcPr>
                  <w:tcW w:w="5000" w:type="pct"/>
                  <w:gridSpan w:val="2"/>
                  <w:vAlign w:val="center"/>
                </w:tcPr>
                <w:p w14:paraId="25668376" w14:textId="13F6FB51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Native German. Fluent French.</w:t>
                  </w:r>
                </w:p>
                <w:p w14:paraId="68CE08DA" w14:textId="6794485E" w:rsidR="004D2287" w:rsidRPr="00BD5DE9" w:rsidRDefault="004D2287" w:rsidP="004D228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  <w:r w:rsidRPr="00BD5DE9">
                    <w:rPr>
                      <w:rFonts w:ascii="Segoe UI" w:hAnsi="Segoe UI" w:cs="Segoe UI"/>
                      <w:sz w:val="18"/>
                      <w:szCs w:val="18"/>
                    </w:rPr>
                    <w:t>International residency experience.</w:t>
                  </w:r>
                </w:p>
              </w:tc>
            </w:tr>
          </w:tbl>
          <w:p w14:paraId="4ED20743" w14:textId="7AE3FE3C" w:rsidR="006B3B78" w:rsidRPr="00BD5DE9" w:rsidRDefault="000A64A5" w:rsidP="000A64A5">
            <w:pPr>
              <w:tabs>
                <w:tab w:val="left" w:pos="952"/>
              </w:tabs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ab/>
            </w:r>
          </w:p>
        </w:tc>
      </w:tr>
    </w:tbl>
    <w:p w14:paraId="38AF3F1C" w14:textId="77777777" w:rsidR="001D153B" w:rsidRPr="00BD5DE9" w:rsidRDefault="001D153B">
      <w:pPr>
        <w:rPr>
          <w:rFonts w:ascii="Segoe UI" w:hAnsi="Segoe UI" w:cs="Segoe UI"/>
          <w:sz w:val="18"/>
          <w:szCs w:val="18"/>
        </w:rPr>
      </w:pPr>
    </w:p>
    <w:sectPr w:rsidR="001D153B" w:rsidRPr="00BD5DE9" w:rsidSect="005E6F7B">
      <w:footerReference w:type="default" r:id="rId4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649BC" w14:textId="77777777" w:rsidR="00583392" w:rsidRDefault="00583392" w:rsidP="005E6F7B">
      <w:pPr>
        <w:spacing w:after="0" w:line="240" w:lineRule="auto"/>
      </w:pPr>
      <w:r>
        <w:separator/>
      </w:r>
    </w:p>
  </w:endnote>
  <w:endnote w:type="continuationSeparator" w:id="0">
    <w:p w14:paraId="20361C35" w14:textId="77777777" w:rsidR="00583392" w:rsidRDefault="00583392" w:rsidP="005E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1C2C" w14:textId="7E640B6A" w:rsidR="005E6F7B" w:rsidRPr="007E005A" w:rsidRDefault="005E6F7B">
    <w:pPr>
      <w:pStyle w:val="Footer"/>
      <w:rPr>
        <w:rFonts w:ascii="Segoe UI" w:hAnsi="Segoe UI" w:cs="Segoe UI"/>
        <w:color w:val="808080" w:themeColor="background1" w:themeShade="80"/>
        <w:sz w:val="16"/>
        <w:szCs w:val="16"/>
      </w:rPr>
    </w:pP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>Patrick El-Azem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center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t xml:space="preserve">Page 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PAGE   \* MERGEFORMAT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 xml:space="preserve"> of 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instrText xml:space="preserve"> NUMPAGES   \* MERGEFORMAT </w:instrTex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separate"/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t>1</w:t>
    </w:r>
    <w:r w:rsidRPr="007E005A">
      <w:rPr>
        <w:rFonts w:ascii="Segoe UI" w:hAnsi="Segoe UI" w:cs="Segoe UI"/>
        <w:noProof/>
        <w:color w:val="808080" w:themeColor="background1" w:themeShade="80"/>
        <w:sz w:val="16"/>
        <w:szCs w:val="16"/>
      </w:rPr>
      <w:fldChar w:fldCharType="end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ptab w:relativeTo="margin" w:alignment="right" w:leader="none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begin"/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instrText xml:space="preserve"> DATE \@ "MMMM d, yyyy" </w:instrTex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separate"/>
    </w:r>
    <w:r w:rsidR="00FB00FA">
      <w:rPr>
        <w:rFonts w:ascii="Segoe UI" w:hAnsi="Segoe UI" w:cs="Segoe UI"/>
        <w:noProof/>
        <w:color w:val="808080" w:themeColor="background1" w:themeShade="80"/>
        <w:sz w:val="16"/>
        <w:szCs w:val="16"/>
      </w:rPr>
      <w:t>August 21, 2023</w:t>
    </w:r>
    <w:r w:rsidRPr="007E005A">
      <w:rPr>
        <w:rFonts w:ascii="Segoe UI" w:hAnsi="Segoe UI" w:cs="Segoe UI"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BF5E" w14:textId="77777777" w:rsidR="00583392" w:rsidRDefault="00583392" w:rsidP="005E6F7B">
      <w:pPr>
        <w:spacing w:after="0" w:line="240" w:lineRule="auto"/>
      </w:pPr>
      <w:r>
        <w:separator/>
      </w:r>
    </w:p>
  </w:footnote>
  <w:footnote w:type="continuationSeparator" w:id="0">
    <w:p w14:paraId="2B6D7E3A" w14:textId="77777777" w:rsidR="00583392" w:rsidRDefault="00583392" w:rsidP="005E6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4.45pt;height:34.45pt;visibility:visible;mso-wrap-style:square" o:bullet="t">
        <v:imagedata r:id="rId1" o:title=""/>
      </v:shape>
    </w:pict>
  </w:numPicBullet>
  <w:numPicBullet w:numPicBulletId="1">
    <w:pict>
      <v:shape id="_x0000_i1067" type="#_x0000_t75" style="width:227.25pt;height:90.8pt;visibility:visible;mso-wrap-style:square" o:bullet="t">
        <v:imagedata r:id="rId2" o:title=""/>
      </v:shape>
    </w:pict>
  </w:numPicBullet>
  <w:abstractNum w:abstractNumId="0" w15:restartNumberingAfterBreak="0">
    <w:nsid w:val="0FDB6759"/>
    <w:multiLevelType w:val="hybridMultilevel"/>
    <w:tmpl w:val="6D3E78E6"/>
    <w:lvl w:ilvl="0" w:tplc="65C0F2F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C16BDA"/>
    <w:multiLevelType w:val="hybridMultilevel"/>
    <w:tmpl w:val="0CD233FC"/>
    <w:lvl w:ilvl="0" w:tplc="2E28FC1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C03F2"/>
    <w:multiLevelType w:val="hybridMultilevel"/>
    <w:tmpl w:val="B8925C78"/>
    <w:lvl w:ilvl="0" w:tplc="2F90ED7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3351C"/>
    <w:multiLevelType w:val="hybridMultilevel"/>
    <w:tmpl w:val="E2E06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212DB4"/>
    <w:multiLevelType w:val="hybridMultilevel"/>
    <w:tmpl w:val="ADC4CF92"/>
    <w:lvl w:ilvl="0" w:tplc="8622332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3414615">
    <w:abstractNumId w:val="3"/>
  </w:num>
  <w:num w:numId="2" w16cid:durableId="2122414059">
    <w:abstractNumId w:val="0"/>
  </w:num>
  <w:num w:numId="3" w16cid:durableId="552887838">
    <w:abstractNumId w:val="4"/>
  </w:num>
  <w:num w:numId="4" w16cid:durableId="2113937371">
    <w:abstractNumId w:val="2"/>
  </w:num>
  <w:num w:numId="5" w16cid:durableId="159535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7B"/>
    <w:rsid w:val="00013E66"/>
    <w:rsid w:val="00020DC9"/>
    <w:rsid w:val="00021224"/>
    <w:rsid w:val="00025DB8"/>
    <w:rsid w:val="00026DFB"/>
    <w:rsid w:val="00032673"/>
    <w:rsid w:val="000338E8"/>
    <w:rsid w:val="00057F7C"/>
    <w:rsid w:val="00062108"/>
    <w:rsid w:val="00071259"/>
    <w:rsid w:val="000911F1"/>
    <w:rsid w:val="000A3A9E"/>
    <w:rsid w:val="000A64A5"/>
    <w:rsid w:val="000A7146"/>
    <w:rsid w:val="000B37F7"/>
    <w:rsid w:val="000B3E4F"/>
    <w:rsid w:val="000D17DA"/>
    <w:rsid w:val="000D1C48"/>
    <w:rsid w:val="000D6988"/>
    <w:rsid w:val="000E23A1"/>
    <w:rsid w:val="000E58DF"/>
    <w:rsid w:val="001021CC"/>
    <w:rsid w:val="00124406"/>
    <w:rsid w:val="001319F3"/>
    <w:rsid w:val="001346C3"/>
    <w:rsid w:val="00137A16"/>
    <w:rsid w:val="00142354"/>
    <w:rsid w:val="00151523"/>
    <w:rsid w:val="0016482A"/>
    <w:rsid w:val="00166BD0"/>
    <w:rsid w:val="00181249"/>
    <w:rsid w:val="001875CC"/>
    <w:rsid w:val="001A01E0"/>
    <w:rsid w:val="001A48EB"/>
    <w:rsid w:val="001B2831"/>
    <w:rsid w:val="001B3580"/>
    <w:rsid w:val="001C4428"/>
    <w:rsid w:val="001D153B"/>
    <w:rsid w:val="001D2D2D"/>
    <w:rsid w:val="001D3080"/>
    <w:rsid w:val="001D4351"/>
    <w:rsid w:val="001D450F"/>
    <w:rsid w:val="001F25BE"/>
    <w:rsid w:val="001F2F62"/>
    <w:rsid w:val="00210187"/>
    <w:rsid w:val="002258FE"/>
    <w:rsid w:val="002460CA"/>
    <w:rsid w:val="00255364"/>
    <w:rsid w:val="002711F2"/>
    <w:rsid w:val="0027611F"/>
    <w:rsid w:val="002772DC"/>
    <w:rsid w:val="00282125"/>
    <w:rsid w:val="002976C4"/>
    <w:rsid w:val="00297E34"/>
    <w:rsid w:val="002A0B4C"/>
    <w:rsid w:val="002B4240"/>
    <w:rsid w:val="002D5210"/>
    <w:rsid w:val="002E3912"/>
    <w:rsid w:val="002E4866"/>
    <w:rsid w:val="002F0B90"/>
    <w:rsid w:val="002F459D"/>
    <w:rsid w:val="003112E9"/>
    <w:rsid w:val="003213C6"/>
    <w:rsid w:val="0034411A"/>
    <w:rsid w:val="00361FF9"/>
    <w:rsid w:val="003716AA"/>
    <w:rsid w:val="003B428F"/>
    <w:rsid w:val="003B7431"/>
    <w:rsid w:val="003D2E6F"/>
    <w:rsid w:val="003D3849"/>
    <w:rsid w:val="003D3AB3"/>
    <w:rsid w:val="004016FF"/>
    <w:rsid w:val="00414DBC"/>
    <w:rsid w:val="00430CEB"/>
    <w:rsid w:val="0043114E"/>
    <w:rsid w:val="0043157B"/>
    <w:rsid w:val="00433D1E"/>
    <w:rsid w:val="004417E7"/>
    <w:rsid w:val="0045233A"/>
    <w:rsid w:val="00452E74"/>
    <w:rsid w:val="004539AF"/>
    <w:rsid w:val="00455D2F"/>
    <w:rsid w:val="00457AD6"/>
    <w:rsid w:val="004654F9"/>
    <w:rsid w:val="00486362"/>
    <w:rsid w:val="00487AC9"/>
    <w:rsid w:val="00490D91"/>
    <w:rsid w:val="00495A5E"/>
    <w:rsid w:val="004A199E"/>
    <w:rsid w:val="004A30E4"/>
    <w:rsid w:val="004A661E"/>
    <w:rsid w:val="004B77A5"/>
    <w:rsid w:val="004C0701"/>
    <w:rsid w:val="004D2287"/>
    <w:rsid w:val="004D4C15"/>
    <w:rsid w:val="004D5084"/>
    <w:rsid w:val="00501098"/>
    <w:rsid w:val="00506706"/>
    <w:rsid w:val="00520756"/>
    <w:rsid w:val="00525AD6"/>
    <w:rsid w:val="00525D3D"/>
    <w:rsid w:val="00544839"/>
    <w:rsid w:val="00547810"/>
    <w:rsid w:val="00565F36"/>
    <w:rsid w:val="00583392"/>
    <w:rsid w:val="005933A5"/>
    <w:rsid w:val="005C3678"/>
    <w:rsid w:val="005E1D0E"/>
    <w:rsid w:val="005E6F7B"/>
    <w:rsid w:val="005E7B5E"/>
    <w:rsid w:val="005F6E54"/>
    <w:rsid w:val="005F77CA"/>
    <w:rsid w:val="006209BC"/>
    <w:rsid w:val="006356A4"/>
    <w:rsid w:val="00637A28"/>
    <w:rsid w:val="00651B8F"/>
    <w:rsid w:val="00652350"/>
    <w:rsid w:val="00652E86"/>
    <w:rsid w:val="00667E09"/>
    <w:rsid w:val="00672855"/>
    <w:rsid w:val="0068119C"/>
    <w:rsid w:val="00691E1B"/>
    <w:rsid w:val="00693436"/>
    <w:rsid w:val="00695474"/>
    <w:rsid w:val="006A12F8"/>
    <w:rsid w:val="006B3B78"/>
    <w:rsid w:val="006B3FB9"/>
    <w:rsid w:val="006B7D11"/>
    <w:rsid w:val="006C2AFD"/>
    <w:rsid w:val="006C5AD9"/>
    <w:rsid w:val="006E0E58"/>
    <w:rsid w:val="006E5345"/>
    <w:rsid w:val="006F78DD"/>
    <w:rsid w:val="007114C1"/>
    <w:rsid w:val="007208E5"/>
    <w:rsid w:val="00736568"/>
    <w:rsid w:val="00737DD1"/>
    <w:rsid w:val="0075083E"/>
    <w:rsid w:val="007566B4"/>
    <w:rsid w:val="007579C5"/>
    <w:rsid w:val="00772717"/>
    <w:rsid w:val="00776190"/>
    <w:rsid w:val="00780BDB"/>
    <w:rsid w:val="00790CC0"/>
    <w:rsid w:val="007A41F6"/>
    <w:rsid w:val="007A5B0D"/>
    <w:rsid w:val="007B2F10"/>
    <w:rsid w:val="007E005A"/>
    <w:rsid w:val="007E73B8"/>
    <w:rsid w:val="007F0D10"/>
    <w:rsid w:val="007F2F11"/>
    <w:rsid w:val="007F478F"/>
    <w:rsid w:val="0080497B"/>
    <w:rsid w:val="00804C7D"/>
    <w:rsid w:val="008151F4"/>
    <w:rsid w:val="00815346"/>
    <w:rsid w:val="00844777"/>
    <w:rsid w:val="0085569C"/>
    <w:rsid w:val="008853CA"/>
    <w:rsid w:val="0088654D"/>
    <w:rsid w:val="008979CC"/>
    <w:rsid w:val="008B2BBB"/>
    <w:rsid w:val="008C72D1"/>
    <w:rsid w:val="008D7AB2"/>
    <w:rsid w:val="008E59A2"/>
    <w:rsid w:val="008E674F"/>
    <w:rsid w:val="0090149A"/>
    <w:rsid w:val="009331FB"/>
    <w:rsid w:val="009336B0"/>
    <w:rsid w:val="009349CC"/>
    <w:rsid w:val="00940685"/>
    <w:rsid w:val="009439D2"/>
    <w:rsid w:val="00970EC1"/>
    <w:rsid w:val="009752C9"/>
    <w:rsid w:val="009911BD"/>
    <w:rsid w:val="0099453B"/>
    <w:rsid w:val="009A23E7"/>
    <w:rsid w:val="009A305A"/>
    <w:rsid w:val="009B6240"/>
    <w:rsid w:val="009E0D19"/>
    <w:rsid w:val="009E39C2"/>
    <w:rsid w:val="009F0372"/>
    <w:rsid w:val="009F3DCF"/>
    <w:rsid w:val="00A03090"/>
    <w:rsid w:val="00A03BE3"/>
    <w:rsid w:val="00A161CF"/>
    <w:rsid w:val="00A26034"/>
    <w:rsid w:val="00A33C3D"/>
    <w:rsid w:val="00A37121"/>
    <w:rsid w:val="00A43C84"/>
    <w:rsid w:val="00A43DD5"/>
    <w:rsid w:val="00A5518B"/>
    <w:rsid w:val="00A5718D"/>
    <w:rsid w:val="00A64BF0"/>
    <w:rsid w:val="00A70C8F"/>
    <w:rsid w:val="00A73364"/>
    <w:rsid w:val="00A73529"/>
    <w:rsid w:val="00A878AF"/>
    <w:rsid w:val="00A904FC"/>
    <w:rsid w:val="00AA4AA3"/>
    <w:rsid w:val="00AA5327"/>
    <w:rsid w:val="00AD74C8"/>
    <w:rsid w:val="00AD7C74"/>
    <w:rsid w:val="00AE2F49"/>
    <w:rsid w:val="00AF6CAF"/>
    <w:rsid w:val="00B02E41"/>
    <w:rsid w:val="00B0522C"/>
    <w:rsid w:val="00B1148E"/>
    <w:rsid w:val="00B14C00"/>
    <w:rsid w:val="00B25770"/>
    <w:rsid w:val="00B75CEB"/>
    <w:rsid w:val="00B807A0"/>
    <w:rsid w:val="00BA398C"/>
    <w:rsid w:val="00BA3E9F"/>
    <w:rsid w:val="00BA5F89"/>
    <w:rsid w:val="00BC1E81"/>
    <w:rsid w:val="00BD1D86"/>
    <w:rsid w:val="00BD40DB"/>
    <w:rsid w:val="00BD5DE9"/>
    <w:rsid w:val="00BD61D2"/>
    <w:rsid w:val="00BE31BB"/>
    <w:rsid w:val="00C01B13"/>
    <w:rsid w:val="00C0272C"/>
    <w:rsid w:val="00C32FEC"/>
    <w:rsid w:val="00C416D2"/>
    <w:rsid w:val="00C473FC"/>
    <w:rsid w:val="00C6519F"/>
    <w:rsid w:val="00C70D6A"/>
    <w:rsid w:val="00C74EF2"/>
    <w:rsid w:val="00C82B0A"/>
    <w:rsid w:val="00C90D2F"/>
    <w:rsid w:val="00C97869"/>
    <w:rsid w:val="00CA563F"/>
    <w:rsid w:val="00CB492F"/>
    <w:rsid w:val="00CB648B"/>
    <w:rsid w:val="00CD10A2"/>
    <w:rsid w:val="00CD1B9F"/>
    <w:rsid w:val="00CD3157"/>
    <w:rsid w:val="00CD676D"/>
    <w:rsid w:val="00D038EF"/>
    <w:rsid w:val="00D07F4B"/>
    <w:rsid w:val="00D13A48"/>
    <w:rsid w:val="00D1500A"/>
    <w:rsid w:val="00D22506"/>
    <w:rsid w:val="00D3000E"/>
    <w:rsid w:val="00D457E0"/>
    <w:rsid w:val="00D50348"/>
    <w:rsid w:val="00D705DF"/>
    <w:rsid w:val="00D75B3A"/>
    <w:rsid w:val="00D851B7"/>
    <w:rsid w:val="00DA08E3"/>
    <w:rsid w:val="00DB2A52"/>
    <w:rsid w:val="00DD68B6"/>
    <w:rsid w:val="00DE4DEA"/>
    <w:rsid w:val="00DF1395"/>
    <w:rsid w:val="00E01C0F"/>
    <w:rsid w:val="00E03AA4"/>
    <w:rsid w:val="00E07D69"/>
    <w:rsid w:val="00E141BA"/>
    <w:rsid w:val="00E165DD"/>
    <w:rsid w:val="00E37B25"/>
    <w:rsid w:val="00E41C7F"/>
    <w:rsid w:val="00E442DE"/>
    <w:rsid w:val="00E44536"/>
    <w:rsid w:val="00E45727"/>
    <w:rsid w:val="00E54743"/>
    <w:rsid w:val="00E72FC8"/>
    <w:rsid w:val="00E83590"/>
    <w:rsid w:val="00EA753D"/>
    <w:rsid w:val="00EB04C0"/>
    <w:rsid w:val="00EB3A25"/>
    <w:rsid w:val="00EB7B17"/>
    <w:rsid w:val="00EC1817"/>
    <w:rsid w:val="00ED3C8F"/>
    <w:rsid w:val="00ED5E98"/>
    <w:rsid w:val="00EE030A"/>
    <w:rsid w:val="00EE4199"/>
    <w:rsid w:val="00EF3035"/>
    <w:rsid w:val="00F042FD"/>
    <w:rsid w:val="00F05078"/>
    <w:rsid w:val="00F12A94"/>
    <w:rsid w:val="00F36DFD"/>
    <w:rsid w:val="00F37A95"/>
    <w:rsid w:val="00F434BA"/>
    <w:rsid w:val="00F511CA"/>
    <w:rsid w:val="00F57876"/>
    <w:rsid w:val="00F65569"/>
    <w:rsid w:val="00F831B7"/>
    <w:rsid w:val="00F94E99"/>
    <w:rsid w:val="00F950B4"/>
    <w:rsid w:val="00FA5145"/>
    <w:rsid w:val="00FB00FA"/>
    <w:rsid w:val="00FB1185"/>
    <w:rsid w:val="00FB4C26"/>
    <w:rsid w:val="00FC6AB4"/>
    <w:rsid w:val="00FD051C"/>
    <w:rsid w:val="00FE4C43"/>
    <w:rsid w:val="00FF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585B"/>
  <w15:chartTrackingRefBased/>
  <w15:docId w15:val="{42E984A2-BB21-42B0-823C-D4B67033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A16"/>
    <w:pPr>
      <w:keepNext/>
      <w:keepLines/>
      <w:spacing w:before="60" w:after="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F7B"/>
  </w:style>
  <w:style w:type="paragraph" w:styleId="Footer">
    <w:name w:val="footer"/>
    <w:basedOn w:val="Normal"/>
    <w:link w:val="FooterChar"/>
    <w:uiPriority w:val="99"/>
    <w:unhideWhenUsed/>
    <w:rsid w:val="005E6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F7B"/>
  </w:style>
  <w:style w:type="table" w:styleId="TableGrid">
    <w:name w:val="Table Grid"/>
    <w:basedOn w:val="TableNormal"/>
    <w:uiPriority w:val="39"/>
    <w:rsid w:val="00A3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5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35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F77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crosoft.com/" TargetMode="External"/><Relationship Id="rId18" Type="http://schemas.openxmlformats.org/officeDocument/2006/relationships/hyperlink" Target="https://microsoft.com/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17.svg"/><Relationship Id="rId21" Type="http://schemas.openxmlformats.org/officeDocument/2006/relationships/hyperlink" Target="https://azure.microsoft.com/products/cosmos-db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9.svg"/><Relationship Id="rId47" Type="http://schemas.openxmlformats.org/officeDocument/2006/relationships/hyperlink" Target="https://ibo.org/programmes/diploma-programme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github.com/plzm/resu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pam.com/" TargetMode="External"/><Relationship Id="rId29" Type="http://schemas.openxmlformats.org/officeDocument/2006/relationships/image" Target="media/image11.svg"/><Relationship Id="rId11" Type="http://schemas.openxmlformats.org/officeDocument/2006/relationships/hyperlink" Target="https://www.ses.com/" TargetMode="External"/><Relationship Id="rId24" Type="http://schemas.openxmlformats.org/officeDocument/2006/relationships/hyperlink" Target="https://www.furniture.com" TargetMode="External"/><Relationship Id="rId32" Type="http://schemas.openxmlformats.org/officeDocument/2006/relationships/image" Target="media/image13.svg"/><Relationship Id="rId37" Type="http://schemas.openxmlformats.org/officeDocument/2006/relationships/hyperlink" Target="https://github.com/plzm" TargetMode="External"/><Relationship Id="rId40" Type="http://schemas.openxmlformats.org/officeDocument/2006/relationships/hyperlink" Target="https://plzm.blog/" TargetMode="External"/><Relationship Id="rId45" Type="http://schemas.openxmlformats.org/officeDocument/2006/relationships/hyperlink" Target="https://www.caltech.ed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svg"/><Relationship Id="rId23" Type="http://schemas.openxmlformats.org/officeDocument/2006/relationships/hyperlink" Target="https://www.cadlearning.com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azure/mission-critical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image" Target="media/image9.svg"/><Relationship Id="rId30" Type="http://schemas.openxmlformats.org/officeDocument/2006/relationships/hyperlink" Target="mailto:p@elazem.com" TargetMode="External"/><Relationship Id="rId35" Type="http://schemas.openxmlformats.org/officeDocument/2006/relationships/hyperlink" Target="https://linkedin.com/in/pelazem" TargetMode="External"/><Relationship Id="rId43" Type="http://schemas.openxmlformats.org/officeDocument/2006/relationships/hyperlink" Target="https://www.credly.com/users/pelazem/badges?sort=-state_updated_at" TargetMode="External"/><Relationship Id="rId48" Type="http://schemas.openxmlformats.org/officeDocument/2006/relationships/footer" Target="footer1.xml"/><Relationship Id="rId8" Type="http://schemas.openxmlformats.org/officeDocument/2006/relationships/hyperlink" Target="https://linkedin.com/in/pelaze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1.png"/><Relationship Id="rId25" Type="http://schemas.openxmlformats.org/officeDocument/2006/relationships/hyperlink" Target="https://deloitte.com/" TargetMode="External"/><Relationship Id="rId33" Type="http://schemas.openxmlformats.org/officeDocument/2006/relationships/hyperlink" Target="tel://16032756901/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1.png"/><Relationship Id="rId20" Type="http://schemas.openxmlformats.org/officeDocument/2006/relationships/hyperlink" Target="https://learn.microsoft.com" TargetMode="External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285</cp:revision>
  <cp:lastPrinted>2023-08-21T14:16:00Z</cp:lastPrinted>
  <dcterms:created xsi:type="dcterms:W3CDTF">2023-08-16T20:57:00Z</dcterms:created>
  <dcterms:modified xsi:type="dcterms:W3CDTF">2023-08-21T14:17:00Z</dcterms:modified>
</cp:coreProperties>
</file>