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footer2.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numbering.xml" ContentType="application/vnd.openxmlformats-officedocument.wordprocessingml.numbering+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0"/>
        <w:rPr>
          <w:lang w:val="en-GB"/>
        </w:rPr>
      </w:pPr>
      <w:r>
        <w:rPr>
          <w:lang w:val="en-GB"/>
        </w:rPr>
      </w:r>
      <w:r/>
    </w:p>
    <w:p>
      <w:pPr>
        <w:pStyle w:val="630"/>
        <w:rPr>
          <w:lang w:val="en-GB"/>
        </w:rPr>
      </w:pPr>
      <w:r>
        <w:rPr>
          <w:lang w:val="en-GB"/>
        </w:rPr>
        <w:t xml:space="preserve">Decision Tree Exercise</w:t>
      </w:r>
      <w:r/>
    </w:p>
    <w:p>
      <w:pPr>
        <w:pStyle w:val="627"/>
        <w:rPr>
          <w:lang w:val="en-GB"/>
        </w:rPr>
      </w:pPr>
      <w:r>
        <w:rPr>
          <w:lang w:val="en-GB"/>
        </w:rPr>
      </w:r>
      <w:r/>
    </w:p>
    <w:p>
      <w:pPr>
        <w:pStyle w:val="608"/>
        <w:spacing w:after="120" w:before="240"/>
      </w:pPr>
      <w:r>
        <w:t xml:space="preserve">Contracting (</w:t>
      </w:r>
      <w:r>
        <w:t xml:space="preserve">6</w:t>
      </w:r>
      <w:r>
        <w:t xml:space="preserve"> points)</w:t>
      </w:r>
      <w:r/>
    </w:p>
    <w:p>
      <w:pPr>
        <w:pStyle w:val="623"/>
        <w:spacing w:after="0" w:before="0"/>
      </w:pPr>
      <w:r>
        <w:t xml:space="preserve">A car manufacturing company is considering the brown</w:t>
      </w:r>
      <w:r>
        <w:t xml:space="preserve">-field renovation of one of its former manufacturing facilities. As part of this program, the body painting line requires very urgent and specialized revamping, which is made particularly complex due to the unavailability of the original as-built drawings.</w:t>
      </w:r>
      <w:r/>
    </w:p>
    <w:p>
      <w:pPr>
        <w:pStyle w:val="623"/>
        <w:spacing w:after="0" w:before="0"/>
      </w:pPr>
      <w:r>
        <w:t xml:space="preserve">As the car manufacturer’s Project Manager charged with the responsibility of contracting out the painting line renovation project, please propose a suitable contract organization, payment scheme and award methodology.</w:t>
      </w:r>
      <w:r/>
    </w:p>
    <w:p>
      <w:pPr>
        <w:pStyle w:val="608"/>
        <w:rPr>
          <w:lang w:val="en-GB"/>
        </w:rPr>
      </w:pPr>
      <w:r/>
      <w:bookmarkStart w:id="0" w:name="_Ref220985642"/>
      <w:r>
        <w:t xml:space="preserve">Project monitoring</w:t>
      </w:r>
      <w:r>
        <w:t xml:space="preserve"> </w:t>
      </w:r>
      <w:bookmarkEnd w:id="0"/>
      <w:r>
        <w:rPr>
          <w:lang w:val="en-GB"/>
        </w:rPr>
        <w:t xml:space="preserve">(</w:t>
      </w:r>
      <w:r>
        <w:rPr>
          <w:lang w:val="en-GB"/>
        </w:rPr>
        <w:t xml:space="preserve">6</w:t>
      </w:r>
      <w:r>
        <w:rPr>
          <w:lang w:val="en-GB"/>
        </w:rPr>
        <w:t xml:space="preserve"> points)</w:t>
      </w:r>
      <w:r/>
    </w:p>
    <w:p>
      <w:pPr>
        <w:pStyle w:val="623"/>
        <w:rPr>
          <w:lang w:val="en-GB"/>
        </w:rPr>
      </w:pPr>
      <w:r>
        <w:rPr>
          <w:lang w:val="en-GB"/>
        </w:rPr>
        <w:t xml:space="preserve">The team of SA Gold Mine was tasked to sink a </w:t>
      </w:r>
      <w:r>
        <w:rPr>
          <w:lang w:val="en-GB"/>
        </w:rPr>
        <w:t xml:space="preserve">2,000 meter deep</w:t>
      </w:r>
      <w:r>
        <w:rPr>
          <w:lang w:val="en-GB"/>
        </w:rPr>
        <w:t xml:space="preserve"> ventilation shaft, and then to excavate room for a station at the bottom of the shaft. The approved plan was to sink the shaft within 20 months at a cost of </w:t>
      </w:r>
      <w:r>
        <w:rPr>
          <w:lang w:val="en-GB"/>
        </w:rPr>
        <w:t xml:space="preserve">65,000 R per meter of shaft depth (R =South Africa RAND, R1 = US $0.1244)</w:t>
      </w:r>
      <w:r>
        <w:rPr>
          <w:lang w:val="en-GB"/>
        </w:rPr>
        <w:t xml:space="preserve">.</w:t>
      </w:r>
      <w:r>
        <w:rPr>
          <w:lang w:val="en-GB"/>
        </w:rPr>
        <w:t xml:space="preserve"> </w:t>
      </w:r>
      <w:r>
        <w:rPr>
          <w:lang w:val="en-GB"/>
        </w:rPr>
        <w:t xml:space="preserve">For the station at the bottom, 30,000 cubic </w:t>
      </w:r>
      <w:r>
        <w:rPr>
          <w:lang w:val="en-GB"/>
        </w:rPr>
        <w:t xml:space="preserve">meter</w:t>
      </w:r>
      <w:r>
        <w:rPr>
          <w:lang w:val="en-GB"/>
        </w:rPr>
        <w:t xml:space="preserve"> of rock would have to be excavated within 3 months at a cost of R700 per cubic meter. The plan assumed a </w:t>
      </w:r>
      <w:r>
        <w:rPr>
          <w:lang w:val="en-GB"/>
        </w:rPr>
        <w:t xml:space="preserve">straight line</w:t>
      </w:r>
      <w:r>
        <w:rPr>
          <w:lang w:val="en-GB"/>
        </w:rPr>
        <w:t xml:space="preserve"> value progress over </w:t>
      </w:r>
      <w:r>
        <w:rPr>
          <w:lang w:val="en-GB"/>
        </w:rPr>
        <w:t xml:space="preserve">time.</w:t>
      </w:r>
      <w:r/>
    </w:p>
    <w:p>
      <w:pPr>
        <w:pStyle w:val="623"/>
        <w:rPr>
          <w:lang w:val="en-GB"/>
        </w:rPr>
      </w:pPr>
      <w:r>
        <w:rPr>
          <w:lang w:val="en-GB"/>
        </w:rPr>
        <w:t xml:space="preserve">After the work had begun, the scope of the project was changed to include excavation for a new station halfway down the </w:t>
      </w:r>
      <w:r>
        <w:rPr>
          <w:lang w:val="en-GB"/>
        </w:rPr>
        <w:t xml:space="preserve">shaft </w:t>
      </w:r>
      <w:r>
        <w:rPr>
          <w:lang w:val="en-GB"/>
        </w:rPr>
        <w:t xml:space="preserve"> with</w:t>
      </w:r>
      <w:r>
        <w:rPr>
          <w:lang w:val="en-GB"/>
        </w:rPr>
        <w:t xml:space="preserve"> a volume of 20,000 cubic meters </w:t>
      </w:r>
      <w:r>
        <w:rPr>
          <w:lang w:val="en-GB"/>
        </w:rPr>
        <w:t xml:space="preserve">(Figure below).</w:t>
      </w:r>
      <w:r/>
    </w:p>
    <w:p>
      <w:pPr>
        <w:pStyle w:val="623"/>
        <w:rPr>
          <w:lang w:val="en-GB"/>
        </w:rPr>
      </w:pPr>
      <w:r>
        <w:rPr>
          <w:lang w:val="en-GB"/>
        </w:rPr>
        <w:t xml:space="preserve">It was agreed that the additional work had to be done at the same excavation rate as the bottom station, but due to softer rock than the bottom one, the team agreed on the cost of R500 per cubic meter.</w:t>
      </w:r>
      <w:r/>
    </w:p>
    <w:p>
      <w:pPr>
        <w:pStyle w:val="623"/>
        <w:rPr>
          <w:lang w:val="en-GB"/>
        </w:rPr>
      </w:pPr>
      <w:r>
        <w:rPr>
          <w:lang w:val="en-GB"/>
        </w:rPr>
        <w:t xml:space="preserve">Because of space and resources available, the new station cannot be performed simultaneously to the other tasks. Currently, after 13 months from inception of work, the shaft has reached a depth of 1,400 m</w:t>
      </w:r>
      <w:r>
        <w:rPr>
          <w:lang w:val="en-GB"/>
        </w:rPr>
        <w:t xml:space="preserve">eters</w:t>
      </w:r>
      <w:r>
        <w:rPr>
          <w:lang w:val="en-GB"/>
        </w:rPr>
        <w:t xml:space="preserve"> below surface and the new halfway station is completed. The actual cost </w:t>
      </w:r>
      <w:r>
        <w:rPr>
          <w:lang w:val="en-GB"/>
        </w:rPr>
        <w:t xml:space="preserve">at this time</w:t>
      </w:r>
      <w:r>
        <w:rPr>
          <w:lang w:val="en-GB"/>
        </w:rPr>
        <w:t xml:space="preserve"> is R90 million.</w:t>
      </w:r>
      <w:r/>
    </w:p>
    <w:p>
      <w:pPr>
        <w:pStyle w:val="623"/>
        <w:rPr>
          <w:lang w:val="en-GB"/>
        </w:rPr>
      </w:pPr>
      <w:r>
        <w:rPr>
          <w:lang w:val="en-GB"/>
        </w:rPr>
        <w:t xml:space="preserve">Your executive management has requested</w:t>
      </w:r>
      <w:r>
        <w:rPr>
          <w:lang w:val="en-GB"/>
        </w:rPr>
        <w:t xml:space="preserve"> an earned value report as well as time and cost estimates at completion.</w:t>
      </w:r>
      <w:r/>
    </w:p>
    <w:p>
      <w:pPr>
        <w:pStyle w:val="623"/>
        <w:rPr>
          <w:lang w:val="en-GB"/>
        </w:rPr>
      </w:pPr>
      <w:r>
        <w:rPr>
          <w:lang w:val="it-IT" w:eastAsia="it-IT"/>
        </w:rPr>
        <mc:AlternateContent>
          <mc:Choice Requires="wpg">
            <w:drawing>
              <wp:anchor xmlns:wp="http://schemas.openxmlformats.org/drawingml/2006/wordprocessingDrawing" distT="0" distB="0" distL="114300" distR="114300" simplePos="0" relativeHeight="251662848" behindDoc="0" locked="0" layoutInCell="1" allowOverlap="1">
                <wp:simplePos x="0" y="0"/>
                <wp:positionH relativeFrom="column">
                  <wp:posOffset>909059</wp:posOffset>
                </wp:positionH>
                <wp:positionV relativeFrom="paragraph">
                  <wp:posOffset>189847</wp:posOffset>
                </wp:positionV>
                <wp:extent cx="3055572" cy="1935480"/>
                <wp:effectExtent l="0" t="0" r="31115" b="58419"/>
                <wp:wrapNone/>
                <wp:docPr id="1" name="Group 146" hidden="false"/>
                <wp:cNvGraphicFramePr/>
                <a:graphic xmlns:a="http://schemas.openxmlformats.org/drawingml/2006/main">
                  <a:graphicData uri="http://schemas.microsoft.com/office/word/2010/wordprocessingGroup">
                    <wpg:wgp>
                      <wpg:cNvGrpSpPr/>
                      <wpg:grpSpPr bwMode="auto">
                        <a:xfrm>
                          <a:off x="0" y="0"/>
                          <a:ext cx="3055572" cy="1935480"/>
                          <a:chOff x="3831" y="4234"/>
                          <a:chExt cx="3668" cy="3048"/>
                        </a:xfrm>
                      </wpg:grpSpPr>
                      <wps:wsp>
                        <wps:cNvSpPr/>
                        <wps:spPr bwMode="auto">
                          <a:xfrm>
                            <a:off x="5638" y="4234"/>
                            <a:ext cx="462" cy="3048"/>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52363" dir="4557825" rotWithShape="0">
                              <a:schemeClr val="accent5">
                                <a:lumMod val="50000"/>
                                <a:lumOff val="0"/>
                                <a:alpha val="50000"/>
                              </a:schemeClr>
                            </a:outerShdw>
                          </a:effectLst>
                        </wps:spPr>
                        <wps:txbx>
                          <w:txbxContent>
                            <w:p>
                              <w:pPr>
                                <w:jc w:val="right"/>
                                <w:spacing w:lineRule="auto" w:line="276"/>
                                <w:rPr>
                                  <w:sz w:val="20"/>
                                  <w:lang w:val="it-IT"/>
                                </w:rPr>
                              </w:pPr>
                              <w:r>
                                <w:rPr>
                                  <w:sz w:val="20"/>
                                  <w:lang w:val="it-IT"/>
                                </w:rPr>
                                <w:t xml:space="preserve">Ventilation shaft</w:t>
                              </w:r>
                              <w:r/>
                            </w:p>
                          </w:txbxContent>
                        </wps:txbx>
                        <wps:bodyPr rot="0" vert="vert270" wrap="square" lIns="91440" tIns="45720" rIns="91440" bIns="45720" anchor="t" anchorCtr="0" upright="1">
                          <a:noAutofit/>
                        </wps:bodyPr>
                      </wps:wsp>
                      <wps:wsp>
                        <wps:cNvSpPr/>
                        <wps:spPr bwMode="auto">
                          <a:xfrm>
                            <a:off x="3831" y="6928"/>
                            <a:ext cx="1807" cy="354"/>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a:solidFill>
                              <a:schemeClr val="accent5">
                                <a:lumMod val="60000"/>
                                <a:lumOff val="40000"/>
                              </a:schemeClr>
                            </a:solidFill>
                            <a:miter lim="800000"/>
                            <a:headEnd/>
                            <a:tailEnd/>
                          </a:ln>
                          <a:effectLst>
                            <a:outerShdw dist="28398" dir="3806097" rotWithShape="0">
                              <a:schemeClr val="accent5">
                                <a:lumMod val="50000"/>
                                <a:lumOff val="0"/>
                                <a:alpha val="50000"/>
                              </a:schemeClr>
                            </a:outerShdw>
                          </a:effectLst>
                        </wps:spPr>
                        <wps:txbx>
                          <w:txbxContent>
                            <w:p>
                              <w:pPr>
                                <w:rPr>
                                  <w:sz w:val="20"/>
                                  <w:lang w:val="it-IT"/>
                                </w:rPr>
                              </w:pPr>
                              <w:r>
                                <w:rPr>
                                  <w:sz w:val="20"/>
                                  <w:lang w:val="it-IT"/>
                                </w:rPr>
                                <w:t xml:space="preserve">Bottom station</w:t>
                              </w:r>
                              <w:r/>
                            </w:p>
                          </w:txbxContent>
                        </wps:txbx>
                        <wps:bodyPr rot="0" vert="horz" wrap="square" lIns="91440" tIns="45720" rIns="91440" bIns="45720" anchor="t" anchorCtr="0" upright="1">
                          <a:noAutofit/>
                        </wps:bodyPr>
                      </wps:wsp>
                      <wps:wsp>
                        <wps:cNvSpPr/>
                        <wps:spPr bwMode="auto">
                          <a:xfrm>
                            <a:off x="6100" y="5543"/>
                            <a:ext cx="1399" cy="36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rotWithShape="0">
                              <a:schemeClr val="lt1">
                                <a:lumMod val="50000"/>
                                <a:lumOff val="0"/>
                                <a:alpha val="50000"/>
                              </a:schemeClr>
                            </a:outerShdw>
                          </a:effectLst>
                        </wps:spPr>
                        <wps:txbx>
                          <w:txbxContent>
                            <w:p>
                              <w:pPr>
                                <w:rPr>
                                  <w:sz w:val="20"/>
                                  <w:lang w:val="it-IT"/>
                                </w:rPr>
                              </w:pPr>
                              <w:r>
                                <w:rPr>
                                  <w:sz w:val="20"/>
                                  <w:lang w:val="it-IT"/>
                                </w:rPr>
                                <w:t xml:space="preserve">New station</w:t>
                              </w:r>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0" o:spid="_x0000_s0000" style="position:absolute;mso-wrap-distance-left:9.0pt;mso-wrap-distance-top:0.0pt;mso-wrap-distance-right:9.0pt;mso-wrap-distance-bottom:0.0pt;z-index:251662848;o:allowoverlap:true;o:allowincell:true;mso-position-horizontal-relative:text;margin-left:71.6pt;mso-position-horizontal:absolute;mso-position-vertical-relative:text;margin-top:14.9pt;mso-position-vertical:absolute;width:240.6pt;height:152.4pt;" coordorigin="38,42" coordsize="36,30">
                <v:shape id="shape 1" o:spid="_x0000_s1" o:spt="1" style="position:absolute;left:56;top:42;width:4;height:30;v-text-anchor:top;" coordsize="100000,100000" path="" fillcolor="#90CCDB" strokecolor="#90CCDB" strokeweight="1.00pt">
                  <v:path textboxrect="0,0,0,0"/>
                  <v:textbox>
                    <w:txbxContent>
                      <w:p>
                        <w:pPr>
                          <w:jc w:val="right"/>
                          <w:spacing w:lineRule="auto" w:line="276"/>
                          <w:rPr>
                            <w:sz w:val="20"/>
                            <w:lang w:val="it-IT"/>
                          </w:rPr>
                        </w:pPr>
                        <w:r>
                          <w:rPr>
                            <w:sz w:val="20"/>
                            <w:lang w:val="it-IT"/>
                          </w:rPr>
                          <w:t xml:space="preserve">Ventilation shaft</w:t>
                        </w:r>
                        <w:r/>
                      </w:p>
                    </w:txbxContent>
                  </v:textbox>
                </v:shape>
                <v:shape id="shape 2" o:spid="_x0000_s2" o:spt="1" style="position:absolute;left:38;top:69;width:18;height:3;v-text-anchor:top;" coordsize="100000,100000" path="" fillcolor="#90CCDB" strokecolor="#90CCDB" strokeweight="1.00pt">
                  <v:path textboxrect="0,0,0,0"/>
                  <v:textbox>
                    <w:txbxContent>
                      <w:p>
                        <w:pPr>
                          <w:rPr>
                            <w:sz w:val="20"/>
                            <w:lang w:val="it-IT"/>
                          </w:rPr>
                        </w:pPr>
                        <w:r>
                          <w:rPr>
                            <w:sz w:val="20"/>
                            <w:lang w:val="it-IT"/>
                          </w:rPr>
                          <w:t xml:space="preserve">Bottom station</w:t>
                        </w:r>
                        <w:r/>
                      </w:p>
                    </w:txbxContent>
                  </v:textbox>
                </v:shape>
                <v:shape id="shape 3" o:spid="_x0000_s3" o:spt="1" style="position:absolute;left:61;top:55;width:13;height:3;v-text-anchor:top;" coordsize="100000,100000" path="" fillcolor="#666666" strokecolor="#666666" strokeweight="1.00pt">
                  <v:path textboxrect="0,0,0,0"/>
                  <v:textbox>
                    <w:txbxContent>
                      <w:p>
                        <w:pPr>
                          <w:rPr>
                            <w:sz w:val="20"/>
                            <w:lang w:val="it-IT"/>
                          </w:rPr>
                        </w:pPr>
                        <w:r>
                          <w:rPr>
                            <w:sz w:val="20"/>
                            <w:lang w:val="it-IT"/>
                          </w:rPr>
                          <w:t xml:space="preserve">New station</w:t>
                        </w:r>
                        <w:r/>
                      </w:p>
                    </w:txbxContent>
                  </v:textbox>
                </v:shape>
              </v:group>
            </w:pict>
          </mc:Fallback>
        </mc:AlternateContent>
      </w:r>
      <w:r/>
    </w:p>
    <w:p>
      <w:pPr>
        <w:pStyle w:val="623"/>
        <w:rPr>
          <w:lang w:val="en-GB"/>
        </w:rPr>
      </w:pPr>
      <w:r>
        <w:rPr>
          <w:lang w:val="en-GB"/>
        </w:rPr>
      </w:r>
      <w:r/>
    </w:p>
    <w:p>
      <w:pPr>
        <w:pStyle w:val="623"/>
        <w:rPr>
          <w:lang w:val="en-GB"/>
        </w:rPr>
      </w:pPr>
      <w:r>
        <w:rPr>
          <w:lang w:val="en-GB"/>
        </w:rPr>
      </w:r>
      <w:r/>
    </w:p>
    <w:p>
      <w:pPr>
        <w:pStyle w:val="609"/>
        <w:rPr>
          <w:lang w:val="en-GB"/>
        </w:rPr>
      </w:pPr>
      <w:r>
        <w:rPr>
          <w:b w:val="false"/>
          <w:lang w:val="en-GB"/>
        </w:rPr>
        <w:br w:type="page"/>
      </w:r>
      <w:r>
        <w:rPr>
          <w:lang w:val="en-GB"/>
        </w:rPr>
        <w:t xml:space="preserve">Small Project</w:t>
      </w:r>
      <w:r>
        <w:rPr>
          <w:lang w:val="en-GB"/>
        </w:rPr>
        <w:t xml:space="preserve"> (</w:t>
      </w:r>
      <w:r>
        <w:rPr>
          <w:lang w:val="en-GB"/>
        </w:rPr>
        <w:t xml:space="preserve">6</w:t>
      </w:r>
      <w:r>
        <w:rPr>
          <w:lang w:val="en-GB"/>
        </w:rPr>
        <w:t xml:space="preserve"> points)</w:t>
      </w:r>
      <w:r/>
    </w:p>
    <w:p>
      <w:pPr>
        <w:pStyle w:val="623"/>
        <w:rPr>
          <w:lang w:val="en-GB"/>
        </w:rPr>
      </w:pPr>
      <w:r>
        <w:rPr>
          <w:lang w:val="en-GB"/>
        </w:rPr>
        <w:t xml:space="preserve">Pretend to be </w:t>
      </w:r>
      <w:r>
        <w:rPr>
          <w:lang w:val="en-GB"/>
        </w:rPr>
        <w:t xml:space="preserve">working as a Project Manager for a construction company that has been awarded by a Utility Company the contract to build</w:t>
      </w:r>
      <w:r>
        <w:rPr>
          <w:lang w:val="en-GB"/>
        </w:rPr>
        <w:t xml:space="preserve"> a new </w:t>
      </w:r>
      <w:r>
        <w:rPr>
          <w:lang w:val="en-GB"/>
        </w:rPr>
        <w:t xml:space="preserve">hydropower station</w:t>
      </w:r>
      <w:r>
        <w:rPr>
          <w:lang w:val="en-GB"/>
        </w:rPr>
        <w:t xml:space="preserve">.</w:t>
      </w:r>
      <w:r/>
    </w:p>
    <w:p>
      <w:pPr>
        <w:pStyle w:val="623"/>
        <w:rPr>
          <w:lang w:val="en-GB"/>
        </w:rPr>
      </w:pPr>
      <w:r>
        <w:rPr>
          <w:lang w:val="en-GB"/>
        </w:rPr>
        <w:t xml:space="preserve">You are asked to prepare a Project Charter including a project plan. Please make your educated guess to provide information included in all sections of a standard Project Charter.</w:t>
      </w:r>
      <w:r/>
    </w:p>
    <w:p>
      <w:pPr>
        <w:pStyle w:val="623"/>
        <w:rPr>
          <w:lang w:val="en-GB"/>
        </w:rPr>
      </w:pPr>
      <w:r>
        <mc:AlternateContent>
          <mc:Choice Requires="wpg">
            <w:drawing>
              <wp:anchor xmlns:wp="http://schemas.openxmlformats.org/drawingml/2006/wordprocessingDrawing" distT="0" distB="0" distL="114300" distR="114300" simplePos="0" relativeHeight="251656704" behindDoc="0" locked="0" layoutInCell="1" allowOverlap="1">
                <wp:simplePos x="0" y="0"/>
                <wp:positionH relativeFrom="column">
                  <wp:posOffset>0</wp:posOffset>
                </wp:positionH>
                <wp:positionV relativeFrom="paragraph">
                  <wp:posOffset>198120</wp:posOffset>
                </wp:positionV>
                <wp:extent cx="5989320" cy="3249930"/>
                <wp:effectExtent l="0" t="0" r="0" b="0"/>
                <wp:wrapSquare wrapText="bothSides"/>
                <wp:docPr id="2" name="Text Box 136"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989320" cy="3249930"/>
                        </a:xfrm>
                        <a:prstGeom prst="rect">
                          <a:avLst/>
                        </a:prstGeom>
                        <a:solidFill>
                          <a:schemeClr val="lt1">
                            <a:lumMod val="100000"/>
                            <a:lumOff val="0"/>
                          </a:schemeClr>
                        </a:solidFill>
                        <a:ln>
                          <a:noFill/>
                        </a:ln>
                      </wps:spPr>
                      <wps:txbx>
                        <w:txbxContent>
                          <w:p>
                            <w:pPr>
                              <w:pStyle w:val="643"/>
                              <w:ind w:left="720"/>
                              <w:jc w:val="center"/>
                            </w:pPr>
                            <w:r>
                              <w:rPr>
                                <w:rFonts w:ascii="Verdana" w:hAnsi="Verdana"/>
                                <w:b/>
                                <w:bCs/>
                                <w:color w:val="00CC33"/>
                              </w:rPr>
                              <mc:AlternateContent>
                                <mc:Choice Requires="wpg">
                                  <w:drawing>
                                    <wp:inline xmlns:wp="http://schemas.openxmlformats.org/drawingml/2006/wordprocessingDrawing" distT="0" distB="0" distL="0" distR="0">
                                      <wp:extent cx="3255812" cy="2691442"/>
                                      <wp:effectExtent l="19050" t="0" r="1738" b="0"/>
                                      <wp:docPr id="3" name="Immagine 1" descr="Hydro Diagram"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descr="Hydro Diagram" hidden="0"/>
                                              <pic:cNvPicPr>
                                                <a:picLocks noChangeAspect="1"/>
                                              </pic:cNvPicPr>
                                              <pic:nvPr isPhoto="0" userDrawn="0"/>
                                            </pic:nvPicPr>
                                            <pic:blipFill>
                                              <a:blip r:embed="rId14"/>
                                              <a:srcRect l="0" t="7210" r="0" b="3903"/>
                                              <a:stretch/>
                                            </pic:blipFill>
                                            <pic:spPr bwMode="auto">
                                              <a:xfrm>
                                                <a:off x="0" y="0"/>
                                                <a:ext cx="3255812" cy="2691442"/>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56.4pt;height:211.9pt;" strokeweight="0.75pt">
                                      <v:path textboxrect="0,0,0,0"/>
                                      <v:imagedata r:id="rId14" o:title=""/>
                                    </v:shape>
                                  </w:pict>
                                </mc:Fallback>
                              </mc:AlternateContent>
                            </w:r>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shape 5" o:spid="_x0000_s5" o:spt="1" style="position:absolute;mso-wrap-distance-left:9.0pt;mso-wrap-distance-top:0.0pt;mso-wrap-distance-right:9.0pt;mso-wrap-distance-bottom:0.0pt;z-index:251656704;o:allowoverlap:true;o:allowincell:true;mso-position-horizontal-relative:text;margin-left:0.0pt;mso-position-horizontal:absolute;mso-position-vertical-relative:text;margin-top:15.6pt;mso-position-vertical:absolute;width:471.6pt;height:255.9pt;v-text-anchor:top;" coordsize="100000,100000" path="" fillcolor="#FFFFFF">
                <v:path textboxrect="0,0,0,0"/>
                <w10:wrap type="square"/>
                <v:textbox>
                  <w:txbxContent>
                    <w:p>
                      <w:pPr>
                        <w:pStyle w:val="643"/>
                        <w:ind w:left="720"/>
                        <w:jc w:val="center"/>
                      </w:pPr>
                      <w:r>
                        <w:rPr>
                          <w:rFonts w:ascii="Verdana" w:hAnsi="Verdana"/>
                          <w:b/>
                          <w:bCs/>
                          <w:color w:val="00CC33"/>
                        </w:rPr>
                        <mc:AlternateContent>
                          <mc:Choice Requires="wpg">
                            <w:drawing>
                              <wp:inline xmlns:wp="http://schemas.openxmlformats.org/drawingml/2006/wordprocessingDrawing" distT="0" distB="0" distL="0" distR="0">
                                <wp:extent cx="3255812" cy="2691442"/>
                                <wp:effectExtent l="19050" t="0" r="1738" b="0"/>
                                <wp:docPr id="3" name="Immagine 1" descr="Hydro Diagram"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 descr="Hydro Diagram" hidden="0"/>
                                        <pic:cNvPicPr>
                                          <a:picLocks noChangeAspect="1"/>
                                        </pic:cNvPicPr>
                                        <pic:nvPr isPhoto="0" userDrawn="0"/>
                                      </pic:nvPicPr>
                                      <pic:blipFill>
                                        <a:blip r:embed="rId14"/>
                                        <a:srcRect l="0" t="7210" r="0" b="3903"/>
                                        <a:stretch/>
                                      </pic:blipFill>
                                      <pic:spPr bwMode="auto">
                                        <a:xfrm>
                                          <a:off x="0" y="0"/>
                                          <a:ext cx="3255812" cy="2691442"/>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56.4pt;height:211.9pt;" strokeweight="0.75pt">
                                <v:path textboxrect="0,0,0,0"/>
                                <v:imagedata r:id="rId14" o:title=""/>
                              </v:shape>
                            </w:pict>
                          </mc:Fallback>
                        </mc:AlternateContent>
                      </w:r>
                      <w:r/>
                    </w:p>
                  </w:txbxContent>
                </v:textbox>
              </v:shape>
            </w:pict>
          </mc:Fallback>
        </mc:AlternateContent>
      </w:r>
      <w:r>
        <w:rPr>
          <w:lang w:val="en-GB"/>
        </w:rPr>
        <w:t xml:space="preserve">The </w:t>
      </w:r>
      <w:r>
        <w:rPr>
          <w:lang w:val="en-GB"/>
        </w:rPr>
        <w:t xml:space="preserve">plan</w:t>
      </w:r>
      <w:r>
        <w:rPr>
          <w:lang w:val="en-GB"/>
        </w:rPr>
        <w:t xml:space="preserve">t</w:t>
      </w:r>
      <w:r>
        <w:rPr>
          <w:lang w:val="en-GB"/>
        </w:rPr>
        <w:t xml:space="preserve"> </w:t>
      </w:r>
      <w:r>
        <w:rPr>
          <w:lang w:val="en-GB"/>
        </w:rPr>
        <w:t xml:space="preserve">section</w:t>
      </w:r>
      <w:r>
        <w:rPr>
          <w:lang w:val="en-GB"/>
        </w:rPr>
        <w:t xml:space="preserve"> is represented in the figure above.</w:t>
      </w:r>
      <w:r/>
    </w:p>
    <w:p>
      <w:pPr>
        <w:pStyle w:val="623"/>
        <w:rPr>
          <w:lang w:val="en-GB"/>
        </w:rPr>
      </w:pPr>
      <w:r>
        <w:rPr>
          <w:lang w:val="en-GB"/>
        </w:rPr>
        <w:t xml:space="preserve">The scope of work is composed of the following tasks and associated durations</w:t>
      </w:r>
      <w:r>
        <w:rPr>
          <w:lang w:val="en-GB"/>
        </w:rPr>
        <w:t xml:space="preserve"> and cost</w:t>
      </w:r>
      <w:r>
        <w:rPr>
          <w:lang w:val="en-GB"/>
        </w:rPr>
        <w:t xml:space="preserve">, when performed by one team</w:t>
      </w:r>
      <w:r>
        <w:rPr>
          <w:lang w:val="en-GB"/>
        </w:rPr>
        <w:t xml:space="preserve"> of workers</w:t>
      </w:r>
      <w:r>
        <w:rPr>
          <w:lang w:val="en-GB"/>
        </w:rPr>
        <w:t xml:space="preserve">:</w:t>
      </w:r>
      <w:r/>
    </w:p>
    <w:tbl>
      <w:tblPr>
        <w:tblStyle w:val="642"/>
        <w:tblW w:w="9288" w:type="dxa"/>
        <w:tblInd w:w="720" w:type="dxa"/>
        <w:tblLook w:val="01E0" w:firstRow="1" w:lastRow="1" w:firstColumn="1" w:lastColumn="1" w:noHBand="0" w:noVBand="0"/>
      </w:tblPr>
      <w:tblGrid>
        <w:gridCol w:w="360"/>
        <w:gridCol w:w="3706"/>
        <w:gridCol w:w="1655"/>
        <w:gridCol w:w="1880"/>
        <w:gridCol w:w="1687"/>
      </w:tblGrid>
      <w:tr>
        <w:trPr/>
        <w:tc>
          <w:tcPr>
            <w:tcW w:w="360" w:type="dxa"/>
            <w:textDirection w:val="lrTb"/>
            <w:noWrap w:val="false"/>
          </w:tcPr>
          <w:p>
            <w:pPr>
              <w:pStyle w:val="623"/>
              <w:ind w:left="0"/>
              <w:rPr>
                <w:b/>
                <w:lang w:val="en-GB"/>
              </w:rPr>
            </w:pPr>
            <w:r>
              <w:rPr>
                <w:b/>
                <w:lang w:val="en-GB"/>
              </w:rPr>
            </w:r>
            <w:r/>
          </w:p>
        </w:tc>
        <w:tc>
          <w:tcPr>
            <w:tcW w:w="3706" w:type="dxa"/>
            <w:textDirection w:val="lrTb"/>
            <w:noWrap w:val="false"/>
          </w:tcPr>
          <w:p>
            <w:pPr>
              <w:pStyle w:val="623"/>
              <w:ind w:left="0"/>
              <w:rPr>
                <w:b/>
                <w:lang w:val="en-GB"/>
              </w:rPr>
            </w:pPr>
            <w:r>
              <w:rPr>
                <w:b/>
                <w:lang w:val="en-GB"/>
              </w:rPr>
              <w:t xml:space="preserve">Task </w:t>
            </w:r>
            <w:r/>
          </w:p>
        </w:tc>
        <w:tc>
          <w:tcPr>
            <w:tcW w:w="1655" w:type="dxa"/>
            <w:textDirection w:val="lrTb"/>
            <w:noWrap w:val="false"/>
          </w:tcPr>
          <w:p>
            <w:pPr>
              <w:pStyle w:val="623"/>
              <w:ind w:left="0"/>
              <w:rPr>
                <w:b/>
                <w:lang w:val="en-GB"/>
              </w:rPr>
            </w:pPr>
            <w:r>
              <w:rPr>
                <w:b/>
                <w:lang w:val="en-GB"/>
              </w:rPr>
              <w:t xml:space="preserve">Predecessor</w:t>
            </w:r>
            <w:r/>
          </w:p>
        </w:tc>
        <w:tc>
          <w:tcPr>
            <w:tcW w:w="1880" w:type="dxa"/>
            <w:textDirection w:val="lrTb"/>
            <w:noWrap w:val="false"/>
          </w:tcPr>
          <w:p>
            <w:pPr>
              <w:pStyle w:val="623"/>
              <w:ind w:left="0"/>
              <w:rPr>
                <w:b/>
                <w:lang w:val="en-GB"/>
              </w:rPr>
            </w:pPr>
            <w:r>
              <w:rPr>
                <w:b/>
                <w:lang w:val="en-GB"/>
              </w:rPr>
              <w:t xml:space="preserve">Duration (months)</w:t>
            </w:r>
            <w:r/>
          </w:p>
        </w:tc>
        <w:tc>
          <w:tcPr>
            <w:tcW w:w="1687" w:type="dxa"/>
            <w:textDirection w:val="lrTb"/>
            <w:noWrap w:val="false"/>
          </w:tcPr>
          <w:p>
            <w:pPr>
              <w:pStyle w:val="623"/>
              <w:ind w:left="0"/>
              <w:rPr>
                <w:b/>
                <w:lang w:val="en-GB"/>
              </w:rPr>
            </w:pPr>
            <w:r>
              <w:rPr>
                <w:b/>
                <w:lang w:val="en-GB"/>
              </w:rPr>
              <w:t xml:space="preserve">Cost (k€)</w:t>
            </w:r>
            <w:r/>
          </w:p>
        </w:tc>
      </w:tr>
      <w:tr>
        <w:trPr/>
        <w:tc>
          <w:tcPr>
            <w:tcW w:w="360" w:type="dxa"/>
            <w:textDirection w:val="lrTb"/>
            <w:noWrap w:val="false"/>
          </w:tcPr>
          <w:p>
            <w:pPr>
              <w:pStyle w:val="623"/>
              <w:ind w:left="0"/>
              <w:rPr>
                <w:lang w:val="en-GB"/>
              </w:rPr>
            </w:pPr>
            <w:r>
              <w:rPr>
                <w:lang w:val="en-GB"/>
              </w:rPr>
              <w:t xml:space="preserve">1</w:t>
            </w:r>
            <w:r/>
          </w:p>
        </w:tc>
        <w:tc>
          <w:tcPr>
            <w:tcW w:w="3706" w:type="dxa"/>
            <w:textDirection w:val="lrTb"/>
            <w:noWrap w:val="false"/>
          </w:tcPr>
          <w:p>
            <w:pPr>
              <w:pStyle w:val="623"/>
              <w:ind w:left="0"/>
              <w:rPr>
                <w:lang w:val="en-GB"/>
              </w:rPr>
            </w:pPr>
            <w:r>
              <w:rPr>
                <w:lang w:val="en-GB"/>
              </w:rPr>
              <w:t xml:space="preserve">Dam (basement)</w:t>
            </w:r>
            <w:r/>
          </w:p>
        </w:tc>
        <w:tc>
          <w:tcPr>
            <w:tcW w:w="1655" w:type="dxa"/>
            <w:textDirection w:val="lrTb"/>
            <w:noWrap w:val="false"/>
          </w:tcPr>
          <w:p>
            <w:pPr>
              <w:pStyle w:val="623"/>
              <w:ind w:left="0"/>
              <w:jc w:val="right"/>
              <w:rPr>
                <w:lang w:val="en-GB"/>
              </w:rPr>
            </w:pPr>
            <w:r>
              <w:rPr>
                <w:lang w:val="en-GB"/>
              </w:rPr>
            </w:r>
            <w:r/>
          </w:p>
        </w:tc>
        <w:tc>
          <w:tcPr>
            <w:tcW w:w="1880" w:type="dxa"/>
            <w:textDirection w:val="lrTb"/>
            <w:noWrap w:val="false"/>
          </w:tcPr>
          <w:p>
            <w:pPr>
              <w:pStyle w:val="623"/>
              <w:ind w:left="0"/>
              <w:jc w:val="right"/>
              <w:rPr>
                <w:lang w:val="en-GB"/>
              </w:rPr>
            </w:pPr>
            <w:r>
              <w:rPr>
                <w:lang w:val="en-GB"/>
              </w:rPr>
              <w:t xml:space="preserve">6</w:t>
            </w:r>
            <w:r/>
          </w:p>
        </w:tc>
        <w:tc>
          <w:tcPr>
            <w:tcW w:w="1687" w:type="dxa"/>
            <w:textDirection w:val="lrTb"/>
            <w:noWrap w:val="false"/>
          </w:tcPr>
          <w:p>
            <w:pPr>
              <w:pStyle w:val="623"/>
              <w:ind w:left="0"/>
              <w:jc w:val="right"/>
              <w:rPr>
                <w:lang w:val="en-GB"/>
              </w:rPr>
            </w:pPr>
            <w:r>
              <w:rPr>
                <w:lang w:val="en-GB"/>
              </w:rPr>
              <w:t xml:space="preserve">2,000</w:t>
            </w:r>
            <w:r/>
          </w:p>
        </w:tc>
      </w:tr>
      <w:tr>
        <w:trPr/>
        <w:tc>
          <w:tcPr>
            <w:tcW w:w="360" w:type="dxa"/>
            <w:textDirection w:val="lrTb"/>
            <w:noWrap w:val="false"/>
          </w:tcPr>
          <w:p>
            <w:pPr>
              <w:pStyle w:val="623"/>
              <w:ind w:left="0"/>
              <w:rPr>
                <w:lang w:val="en-GB"/>
              </w:rPr>
            </w:pPr>
            <w:r>
              <w:rPr>
                <w:lang w:val="en-GB"/>
              </w:rPr>
              <w:t xml:space="preserve">2</w:t>
            </w:r>
            <w:r/>
          </w:p>
        </w:tc>
        <w:tc>
          <w:tcPr>
            <w:tcW w:w="3706" w:type="dxa"/>
            <w:textDirection w:val="lrTb"/>
            <w:noWrap w:val="false"/>
          </w:tcPr>
          <w:p>
            <w:pPr>
              <w:pStyle w:val="623"/>
              <w:ind w:left="0"/>
              <w:rPr>
                <w:lang w:val="en-GB"/>
              </w:rPr>
            </w:pPr>
            <w:r>
              <w:rPr>
                <w:lang w:val="en-GB"/>
              </w:rPr>
              <w:t xml:space="preserve">Dam (reservoir and elevation)</w:t>
            </w:r>
            <w:r/>
          </w:p>
        </w:tc>
        <w:tc>
          <w:tcPr>
            <w:tcW w:w="1655" w:type="dxa"/>
            <w:textDirection w:val="lrTb"/>
            <w:noWrap w:val="false"/>
          </w:tcPr>
          <w:p>
            <w:pPr>
              <w:pStyle w:val="623"/>
              <w:ind w:left="0"/>
              <w:jc w:val="right"/>
              <w:rPr>
                <w:lang w:val="en-GB"/>
              </w:rPr>
            </w:pPr>
            <w:r>
              <w:rPr>
                <w:lang w:val="en-GB"/>
              </w:rPr>
              <w:t xml:space="preserve">1, 3</w:t>
            </w:r>
            <w:r/>
          </w:p>
        </w:tc>
        <w:tc>
          <w:tcPr>
            <w:tcW w:w="1880" w:type="dxa"/>
            <w:textDirection w:val="lrTb"/>
            <w:noWrap w:val="false"/>
          </w:tcPr>
          <w:p>
            <w:pPr>
              <w:pStyle w:val="623"/>
              <w:ind w:left="0"/>
              <w:jc w:val="right"/>
              <w:rPr>
                <w:lang w:val="en-GB"/>
              </w:rPr>
            </w:pPr>
            <w:r>
              <w:rPr>
                <w:lang w:val="en-GB"/>
              </w:rPr>
              <w:t xml:space="preserve">4</w:t>
            </w:r>
            <w:r/>
          </w:p>
        </w:tc>
        <w:tc>
          <w:tcPr>
            <w:tcW w:w="1687" w:type="dxa"/>
            <w:textDirection w:val="lrTb"/>
            <w:noWrap w:val="false"/>
          </w:tcPr>
          <w:p>
            <w:pPr>
              <w:pStyle w:val="623"/>
              <w:ind w:left="0"/>
              <w:jc w:val="right"/>
              <w:rPr>
                <w:lang w:val="en-GB"/>
              </w:rPr>
            </w:pPr>
            <w:r>
              <w:rPr>
                <w:lang w:val="en-GB"/>
              </w:rPr>
              <w:t xml:space="preserve">1,500</w:t>
            </w:r>
            <w:r/>
          </w:p>
        </w:tc>
      </w:tr>
      <w:tr>
        <w:trPr/>
        <w:tc>
          <w:tcPr>
            <w:tcW w:w="360" w:type="dxa"/>
            <w:textDirection w:val="lrTb"/>
            <w:noWrap w:val="false"/>
          </w:tcPr>
          <w:p>
            <w:pPr>
              <w:pStyle w:val="623"/>
              <w:ind w:left="0"/>
              <w:rPr>
                <w:lang w:val="en-GB"/>
              </w:rPr>
            </w:pPr>
            <w:r>
              <w:rPr>
                <w:lang w:val="en-GB"/>
              </w:rPr>
              <w:t xml:space="preserve">3</w:t>
            </w:r>
            <w:r/>
          </w:p>
        </w:tc>
        <w:tc>
          <w:tcPr>
            <w:tcW w:w="3706" w:type="dxa"/>
            <w:textDirection w:val="lrTb"/>
            <w:noWrap w:val="false"/>
          </w:tcPr>
          <w:p>
            <w:pPr>
              <w:pStyle w:val="623"/>
              <w:ind w:left="0"/>
              <w:rPr>
                <w:lang w:val="en-GB"/>
              </w:rPr>
            </w:pPr>
            <w:r>
              <w:rPr>
                <w:lang w:val="en-GB"/>
              </w:rPr>
              <w:t xml:space="preserve">Penstock and outflow</w:t>
            </w:r>
            <w:r/>
          </w:p>
        </w:tc>
        <w:tc>
          <w:tcPr>
            <w:tcW w:w="1655" w:type="dxa"/>
            <w:textDirection w:val="lrTb"/>
            <w:noWrap w:val="false"/>
          </w:tcPr>
          <w:p>
            <w:pPr>
              <w:pStyle w:val="623"/>
              <w:ind w:left="0"/>
              <w:jc w:val="right"/>
              <w:rPr>
                <w:lang w:val="en-GB"/>
              </w:rPr>
            </w:pPr>
            <w:r>
              <w:rPr>
                <w:lang w:val="en-GB"/>
              </w:rPr>
              <w:t xml:space="preserve">1</w:t>
            </w:r>
            <w:r/>
          </w:p>
        </w:tc>
        <w:tc>
          <w:tcPr>
            <w:tcW w:w="1880" w:type="dxa"/>
            <w:textDirection w:val="lrTb"/>
            <w:noWrap w:val="false"/>
          </w:tcPr>
          <w:p>
            <w:pPr>
              <w:pStyle w:val="623"/>
              <w:ind w:left="0"/>
              <w:jc w:val="right"/>
              <w:rPr>
                <w:lang w:val="en-GB"/>
              </w:rPr>
            </w:pPr>
            <w:r>
              <w:rPr>
                <w:lang w:val="en-GB"/>
              </w:rPr>
              <w:t xml:space="preserve">1</w:t>
            </w:r>
            <w:r/>
          </w:p>
        </w:tc>
        <w:tc>
          <w:tcPr>
            <w:tcW w:w="1687" w:type="dxa"/>
            <w:textDirection w:val="lrTb"/>
            <w:noWrap w:val="false"/>
          </w:tcPr>
          <w:p>
            <w:pPr>
              <w:pStyle w:val="623"/>
              <w:ind w:left="0"/>
              <w:jc w:val="right"/>
              <w:rPr>
                <w:lang w:val="en-GB"/>
              </w:rPr>
            </w:pPr>
            <w:r>
              <w:rPr>
                <w:lang w:val="en-GB"/>
              </w:rPr>
              <w:t xml:space="preserve">500</w:t>
            </w:r>
            <w:r/>
          </w:p>
        </w:tc>
      </w:tr>
      <w:tr>
        <w:trPr/>
        <w:tc>
          <w:tcPr>
            <w:tcW w:w="360" w:type="dxa"/>
            <w:textDirection w:val="lrTb"/>
            <w:noWrap w:val="false"/>
          </w:tcPr>
          <w:p>
            <w:pPr>
              <w:pStyle w:val="623"/>
              <w:ind w:left="0"/>
              <w:rPr>
                <w:lang w:val="en-GB"/>
              </w:rPr>
            </w:pPr>
            <w:r>
              <w:rPr>
                <w:lang w:val="en-GB"/>
              </w:rPr>
              <w:t xml:space="preserve">4</w:t>
            </w:r>
            <w:r/>
          </w:p>
        </w:tc>
        <w:tc>
          <w:tcPr>
            <w:tcW w:w="3706" w:type="dxa"/>
            <w:textDirection w:val="lrTb"/>
            <w:noWrap w:val="false"/>
          </w:tcPr>
          <w:p>
            <w:pPr>
              <w:pStyle w:val="623"/>
              <w:ind w:left="0"/>
              <w:rPr>
                <w:lang w:val="en-GB"/>
              </w:rPr>
            </w:pPr>
            <w:r>
              <w:rPr>
                <w:lang w:val="en-GB"/>
              </w:rPr>
              <w:t xml:space="preserve">Control gate</w:t>
            </w:r>
            <w:r/>
          </w:p>
        </w:tc>
        <w:tc>
          <w:tcPr>
            <w:tcW w:w="1655" w:type="dxa"/>
            <w:textDirection w:val="lrTb"/>
            <w:noWrap w:val="false"/>
          </w:tcPr>
          <w:p>
            <w:pPr>
              <w:pStyle w:val="623"/>
              <w:ind w:left="0"/>
              <w:jc w:val="right"/>
              <w:rPr>
                <w:lang w:val="en-GB"/>
              </w:rPr>
            </w:pPr>
            <w:r>
              <w:rPr>
                <w:lang w:val="en-GB"/>
              </w:rPr>
              <w:t xml:space="preserve">1, 2, 3</w:t>
            </w:r>
            <w:r/>
          </w:p>
        </w:tc>
        <w:tc>
          <w:tcPr>
            <w:tcW w:w="1880" w:type="dxa"/>
            <w:textDirection w:val="lrTb"/>
            <w:noWrap w:val="false"/>
          </w:tcPr>
          <w:p>
            <w:pPr>
              <w:pStyle w:val="623"/>
              <w:ind w:left="0"/>
              <w:jc w:val="right"/>
              <w:rPr>
                <w:lang w:val="en-GB"/>
              </w:rPr>
            </w:pPr>
            <w:r>
              <w:rPr>
                <w:lang w:val="en-GB"/>
              </w:rPr>
              <w:t xml:space="preserve">2</w:t>
            </w:r>
            <w:r/>
          </w:p>
        </w:tc>
        <w:tc>
          <w:tcPr>
            <w:tcW w:w="1687" w:type="dxa"/>
            <w:textDirection w:val="lrTb"/>
            <w:noWrap w:val="false"/>
          </w:tcPr>
          <w:p>
            <w:pPr>
              <w:pStyle w:val="623"/>
              <w:ind w:left="0"/>
              <w:jc w:val="right"/>
              <w:rPr>
                <w:lang w:val="en-GB"/>
              </w:rPr>
            </w:pPr>
            <w:r>
              <w:rPr>
                <w:lang w:val="en-GB"/>
              </w:rPr>
              <w:t xml:space="preserve">350</w:t>
            </w:r>
            <w:r/>
          </w:p>
        </w:tc>
      </w:tr>
      <w:tr>
        <w:trPr/>
        <w:tc>
          <w:tcPr>
            <w:tcW w:w="360" w:type="dxa"/>
            <w:textDirection w:val="lrTb"/>
            <w:noWrap w:val="false"/>
          </w:tcPr>
          <w:p>
            <w:pPr>
              <w:pStyle w:val="623"/>
              <w:ind w:left="0"/>
              <w:rPr>
                <w:lang w:val="en-GB"/>
              </w:rPr>
            </w:pPr>
            <w:r>
              <w:rPr>
                <w:lang w:val="en-GB"/>
              </w:rPr>
              <w:t xml:space="preserve">5</w:t>
            </w:r>
            <w:r/>
          </w:p>
        </w:tc>
        <w:tc>
          <w:tcPr>
            <w:tcW w:w="3706" w:type="dxa"/>
            <w:textDirection w:val="lrTb"/>
            <w:noWrap w:val="false"/>
          </w:tcPr>
          <w:p>
            <w:pPr>
              <w:pStyle w:val="623"/>
              <w:ind w:left="0"/>
              <w:rPr>
                <w:lang w:val="en-GB"/>
              </w:rPr>
            </w:pPr>
            <w:r>
              <w:rPr>
                <w:lang w:val="en-GB"/>
              </w:rPr>
              <w:t xml:space="preserve">Turbine</w:t>
            </w:r>
            <w:r/>
          </w:p>
        </w:tc>
        <w:tc>
          <w:tcPr>
            <w:tcW w:w="1655" w:type="dxa"/>
            <w:textDirection w:val="lrTb"/>
            <w:noWrap w:val="false"/>
          </w:tcPr>
          <w:p>
            <w:pPr>
              <w:pStyle w:val="623"/>
              <w:ind w:left="0"/>
              <w:jc w:val="right"/>
              <w:rPr>
                <w:lang w:val="en-GB"/>
              </w:rPr>
            </w:pPr>
            <w:r>
              <w:rPr>
                <w:lang w:val="en-GB"/>
              </w:rPr>
              <w:t xml:space="preserve">1, 2, 3</w:t>
            </w:r>
            <w:r/>
          </w:p>
        </w:tc>
        <w:tc>
          <w:tcPr>
            <w:tcW w:w="1880" w:type="dxa"/>
            <w:textDirection w:val="lrTb"/>
            <w:noWrap w:val="false"/>
          </w:tcPr>
          <w:p>
            <w:pPr>
              <w:pStyle w:val="623"/>
              <w:ind w:left="0"/>
              <w:jc w:val="right"/>
              <w:rPr>
                <w:lang w:val="en-GB"/>
              </w:rPr>
            </w:pPr>
            <w:r>
              <w:rPr>
                <w:lang w:val="en-GB"/>
              </w:rPr>
              <w:t xml:space="preserve">3</w:t>
            </w:r>
            <w:r/>
          </w:p>
        </w:tc>
        <w:tc>
          <w:tcPr>
            <w:tcW w:w="1687" w:type="dxa"/>
            <w:textDirection w:val="lrTb"/>
            <w:noWrap w:val="false"/>
          </w:tcPr>
          <w:p>
            <w:pPr>
              <w:pStyle w:val="623"/>
              <w:ind w:left="0"/>
              <w:jc w:val="right"/>
              <w:rPr>
                <w:lang w:val="en-GB"/>
              </w:rPr>
            </w:pPr>
            <w:r>
              <w:rPr>
                <w:lang w:val="en-GB"/>
              </w:rPr>
              <w:t xml:space="preserve">1,200</w:t>
            </w:r>
            <w:r/>
          </w:p>
        </w:tc>
      </w:tr>
      <w:tr>
        <w:trPr/>
        <w:tc>
          <w:tcPr>
            <w:tcW w:w="360" w:type="dxa"/>
            <w:textDirection w:val="lrTb"/>
            <w:noWrap w:val="false"/>
          </w:tcPr>
          <w:p>
            <w:pPr>
              <w:pStyle w:val="623"/>
              <w:ind w:left="0"/>
              <w:rPr>
                <w:lang w:val="en-GB"/>
              </w:rPr>
            </w:pPr>
            <w:r>
              <w:rPr>
                <w:lang w:val="en-GB"/>
              </w:rPr>
              <w:t xml:space="preserve">6</w:t>
            </w:r>
            <w:r/>
          </w:p>
        </w:tc>
        <w:tc>
          <w:tcPr>
            <w:tcW w:w="3706" w:type="dxa"/>
            <w:textDirection w:val="lrTb"/>
            <w:noWrap w:val="false"/>
          </w:tcPr>
          <w:p>
            <w:pPr>
              <w:pStyle w:val="623"/>
              <w:ind w:left="0"/>
              <w:rPr>
                <w:lang w:val="en-GB"/>
              </w:rPr>
            </w:pPr>
            <w:r>
              <w:rPr>
                <w:lang w:val="en-GB"/>
              </w:rPr>
              <w:t xml:space="preserve">Generator</w:t>
            </w:r>
            <w:r/>
          </w:p>
        </w:tc>
        <w:tc>
          <w:tcPr>
            <w:tcW w:w="1655" w:type="dxa"/>
            <w:textDirection w:val="lrTb"/>
            <w:noWrap w:val="false"/>
          </w:tcPr>
          <w:p>
            <w:pPr>
              <w:pStyle w:val="623"/>
              <w:ind w:left="0"/>
              <w:jc w:val="right"/>
              <w:rPr>
                <w:lang w:val="en-GB"/>
              </w:rPr>
            </w:pPr>
            <w:r>
              <w:rPr>
                <w:lang w:val="en-GB"/>
              </w:rPr>
              <w:t xml:space="preserve">5</w:t>
            </w:r>
            <w:r>
              <w:rPr>
                <w:lang w:val="en-GB"/>
              </w:rPr>
              <w:t xml:space="preserve">, 8</w:t>
            </w:r>
            <w:r/>
          </w:p>
        </w:tc>
        <w:tc>
          <w:tcPr>
            <w:tcW w:w="1880" w:type="dxa"/>
            <w:textDirection w:val="lrTb"/>
            <w:noWrap w:val="false"/>
          </w:tcPr>
          <w:p>
            <w:pPr>
              <w:pStyle w:val="623"/>
              <w:ind w:left="0"/>
              <w:jc w:val="right"/>
              <w:rPr>
                <w:lang w:val="en-GB"/>
              </w:rPr>
            </w:pPr>
            <w:r>
              <w:rPr>
                <w:lang w:val="en-GB"/>
              </w:rPr>
              <w:t xml:space="preserve">1</w:t>
            </w:r>
            <w:r/>
          </w:p>
        </w:tc>
        <w:tc>
          <w:tcPr>
            <w:tcW w:w="1687" w:type="dxa"/>
            <w:textDirection w:val="lrTb"/>
            <w:noWrap w:val="false"/>
          </w:tcPr>
          <w:p>
            <w:pPr>
              <w:pStyle w:val="623"/>
              <w:ind w:left="0"/>
              <w:jc w:val="right"/>
              <w:rPr>
                <w:lang w:val="en-GB"/>
              </w:rPr>
            </w:pPr>
            <w:r>
              <w:rPr>
                <w:lang w:val="en-GB"/>
              </w:rPr>
              <w:t xml:space="preserve">850</w:t>
            </w:r>
            <w:r/>
          </w:p>
        </w:tc>
      </w:tr>
      <w:tr>
        <w:trPr/>
        <w:tc>
          <w:tcPr>
            <w:tcW w:w="360" w:type="dxa"/>
            <w:textDirection w:val="lrTb"/>
            <w:noWrap w:val="false"/>
          </w:tcPr>
          <w:p>
            <w:pPr>
              <w:pStyle w:val="623"/>
              <w:ind w:left="0"/>
              <w:rPr>
                <w:lang w:val="en-GB"/>
              </w:rPr>
            </w:pPr>
            <w:r>
              <w:rPr>
                <w:lang w:val="en-GB"/>
              </w:rPr>
              <w:t xml:space="preserve">7</w:t>
            </w:r>
            <w:r/>
          </w:p>
        </w:tc>
        <w:tc>
          <w:tcPr>
            <w:tcW w:w="3706" w:type="dxa"/>
            <w:textDirection w:val="lrTb"/>
            <w:noWrap w:val="false"/>
          </w:tcPr>
          <w:p>
            <w:pPr>
              <w:pStyle w:val="623"/>
              <w:ind w:left="0"/>
              <w:rPr>
                <w:lang w:val="en-GB"/>
              </w:rPr>
            </w:pPr>
            <w:r>
              <w:rPr>
                <w:lang w:val="en-GB"/>
              </w:rPr>
              <w:t xml:space="preserve">Transformer</w:t>
            </w:r>
            <w:r/>
          </w:p>
        </w:tc>
        <w:tc>
          <w:tcPr>
            <w:tcW w:w="1655" w:type="dxa"/>
            <w:textDirection w:val="lrTb"/>
            <w:noWrap w:val="false"/>
          </w:tcPr>
          <w:p>
            <w:pPr>
              <w:pStyle w:val="623"/>
              <w:ind w:left="0"/>
              <w:jc w:val="right"/>
              <w:rPr>
                <w:lang w:val="en-GB"/>
              </w:rPr>
            </w:pPr>
            <w:r>
              <w:rPr>
                <w:lang w:val="en-GB"/>
              </w:rPr>
              <w:t xml:space="preserve">6</w:t>
            </w:r>
            <w:r>
              <w:rPr>
                <w:lang w:val="en-GB"/>
              </w:rPr>
              <w:t xml:space="preserve">, 8</w:t>
            </w:r>
            <w:r/>
          </w:p>
        </w:tc>
        <w:tc>
          <w:tcPr>
            <w:tcW w:w="1880" w:type="dxa"/>
            <w:textDirection w:val="lrTb"/>
            <w:noWrap w:val="false"/>
          </w:tcPr>
          <w:p>
            <w:pPr>
              <w:pStyle w:val="623"/>
              <w:ind w:left="0"/>
              <w:jc w:val="right"/>
              <w:rPr>
                <w:lang w:val="en-GB"/>
              </w:rPr>
            </w:pPr>
            <w:r>
              <w:rPr>
                <w:lang w:val="en-GB"/>
              </w:rPr>
              <w:t xml:space="preserve">1</w:t>
            </w:r>
            <w:r/>
          </w:p>
        </w:tc>
        <w:tc>
          <w:tcPr>
            <w:tcW w:w="1687" w:type="dxa"/>
            <w:textDirection w:val="lrTb"/>
            <w:noWrap w:val="false"/>
          </w:tcPr>
          <w:p>
            <w:pPr>
              <w:pStyle w:val="623"/>
              <w:ind w:left="0"/>
              <w:jc w:val="right"/>
              <w:rPr>
                <w:lang w:val="en-GB"/>
              </w:rPr>
            </w:pPr>
            <w:r>
              <w:rPr>
                <w:lang w:val="en-GB"/>
              </w:rPr>
              <w:t xml:space="preserve">450</w:t>
            </w:r>
            <w:r/>
          </w:p>
        </w:tc>
      </w:tr>
      <w:tr>
        <w:trPr/>
        <w:tc>
          <w:tcPr>
            <w:tcW w:w="360" w:type="dxa"/>
            <w:textDirection w:val="lrTb"/>
            <w:noWrap w:val="false"/>
          </w:tcPr>
          <w:p>
            <w:pPr>
              <w:pStyle w:val="623"/>
              <w:ind w:left="0"/>
              <w:rPr>
                <w:lang w:val="en-GB"/>
              </w:rPr>
            </w:pPr>
            <w:r>
              <w:rPr>
                <w:lang w:val="en-GB"/>
              </w:rPr>
              <w:t xml:space="preserve">8</w:t>
            </w:r>
            <w:r/>
          </w:p>
        </w:tc>
        <w:tc>
          <w:tcPr>
            <w:tcW w:w="3706" w:type="dxa"/>
            <w:textDirection w:val="lrTb"/>
            <w:noWrap w:val="false"/>
          </w:tcPr>
          <w:p>
            <w:pPr>
              <w:pStyle w:val="623"/>
              <w:ind w:left="0"/>
              <w:rPr>
                <w:lang w:val="en-GB"/>
              </w:rPr>
            </w:pPr>
            <w:r>
              <w:rPr>
                <w:lang w:val="en-GB"/>
              </w:rPr>
              <w:t xml:space="preserve">Powerhouse</w:t>
            </w:r>
            <w:r/>
          </w:p>
        </w:tc>
        <w:tc>
          <w:tcPr>
            <w:tcW w:w="1655" w:type="dxa"/>
            <w:textDirection w:val="lrTb"/>
            <w:noWrap w:val="false"/>
          </w:tcPr>
          <w:p>
            <w:pPr>
              <w:pStyle w:val="623"/>
              <w:ind w:left="0"/>
              <w:jc w:val="right"/>
              <w:rPr>
                <w:lang w:val="en-GB"/>
              </w:rPr>
            </w:pPr>
            <w:r>
              <w:rPr>
                <w:lang w:val="en-GB"/>
              </w:rPr>
              <w:t xml:space="preserve">2</w:t>
            </w:r>
            <w:r/>
          </w:p>
        </w:tc>
        <w:tc>
          <w:tcPr>
            <w:tcW w:w="1880" w:type="dxa"/>
            <w:textDirection w:val="lrTb"/>
            <w:noWrap w:val="false"/>
          </w:tcPr>
          <w:p>
            <w:pPr>
              <w:pStyle w:val="623"/>
              <w:ind w:left="0"/>
              <w:jc w:val="right"/>
              <w:rPr>
                <w:lang w:val="en-GB"/>
              </w:rPr>
            </w:pPr>
            <w:r>
              <w:rPr>
                <w:lang w:val="en-GB"/>
              </w:rPr>
              <w:t xml:space="preserve">2</w:t>
            </w:r>
            <w:r/>
          </w:p>
        </w:tc>
        <w:tc>
          <w:tcPr>
            <w:tcW w:w="1687" w:type="dxa"/>
            <w:textDirection w:val="lrTb"/>
            <w:noWrap w:val="false"/>
          </w:tcPr>
          <w:p>
            <w:pPr>
              <w:pStyle w:val="623"/>
              <w:ind w:left="0"/>
              <w:jc w:val="right"/>
              <w:rPr>
                <w:lang w:val="en-GB"/>
              </w:rPr>
            </w:pPr>
            <w:r>
              <w:rPr>
                <w:lang w:val="en-GB"/>
              </w:rPr>
              <w:t xml:space="preserve">900</w:t>
            </w:r>
            <w:r/>
          </w:p>
        </w:tc>
      </w:tr>
      <w:tr>
        <w:trPr/>
        <w:tc>
          <w:tcPr>
            <w:tcW w:w="360" w:type="dxa"/>
            <w:textDirection w:val="lrTb"/>
            <w:noWrap w:val="false"/>
          </w:tcPr>
          <w:p>
            <w:pPr>
              <w:pStyle w:val="623"/>
              <w:ind w:left="0"/>
              <w:rPr>
                <w:lang w:val="en-GB"/>
              </w:rPr>
            </w:pPr>
            <w:r>
              <w:rPr>
                <w:lang w:val="en-GB"/>
              </w:rPr>
              <w:t xml:space="preserve">9</w:t>
            </w:r>
            <w:r/>
          </w:p>
        </w:tc>
        <w:tc>
          <w:tcPr>
            <w:tcW w:w="3706" w:type="dxa"/>
            <w:textDirection w:val="lrTb"/>
            <w:noWrap w:val="false"/>
          </w:tcPr>
          <w:p>
            <w:pPr>
              <w:pStyle w:val="623"/>
              <w:ind w:left="0"/>
              <w:rPr>
                <w:lang w:val="en-GB"/>
              </w:rPr>
            </w:pPr>
            <w:r>
              <w:rPr>
                <w:lang w:val="en-GB"/>
              </w:rPr>
              <w:t xml:space="preserve">Power lines</w:t>
            </w:r>
            <w:r>
              <w:rPr>
                <w:lang w:val="en-GB"/>
              </w:rPr>
              <w:t xml:space="preserve"> to backbone interface</w:t>
            </w:r>
            <w:r/>
          </w:p>
        </w:tc>
        <w:tc>
          <w:tcPr>
            <w:tcW w:w="1655" w:type="dxa"/>
            <w:textDirection w:val="lrTb"/>
            <w:noWrap w:val="false"/>
          </w:tcPr>
          <w:p>
            <w:pPr>
              <w:pStyle w:val="623"/>
              <w:ind w:left="0"/>
              <w:jc w:val="right"/>
              <w:rPr>
                <w:lang w:val="en-GB"/>
              </w:rPr>
            </w:pPr>
            <w:r>
              <w:rPr>
                <w:lang w:val="en-GB"/>
              </w:rPr>
            </w:r>
            <w:r/>
          </w:p>
        </w:tc>
        <w:tc>
          <w:tcPr>
            <w:tcW w:w="1880" w:type="dxa"/>
            <w:textDirection w:val="lrTb"/>
            <w:noWrap w:val="false"/>
          </w:tcPr>
          <w:p>
            <w:pPr>
              <w:pStyle w:val="623"/>
              <w:ind w:left="0"/>
              <w:jc w:val="right"/>
              <w:rPr>
                <w:lang w:val="en-GB"/>
              </w:rPr>
            </w:pPr>
            <w:r>
              <w:rPr>
                <w:lang w:val="en-GB"/>
              </w:rPr>
              <w:t xml:space="preserve">3</w:t>
            </w:r>
            <w:r/>
          </w:p>
        </w:tc>
        <w:tc>
          <w:tcPr>
            <w:tcW w:w="1687" w:type="dxa"/>
            <w:textDirection w:val="lrTb"/>
            <w:noWrap w:val="false"/>
          </w:tcPr>
          <w:p>
            <w:pPr>
              <w:pStyle w:val="623"/>
              <w:ind w:left="0"/>
              <w:jc w:val="right"/>
              <w:rPr>
                <w:lang w:val="en-GB"/>
              </w:rPr>
            </w:pPr>
            <w:r>
              <w:rPr>
                <w:lang w:val="en-GB"/>
              </w:rPr>
              <w:t xml:space="preserve">1,000</w:t>
            </w:r>
            <w:r/>
          </w:p>
        </w:tc>
      </w:tr>
    </w:tbl>
    <w:p>
      <w:pPr>
        <w:pStyle w:val="623"/>
        <w:rPr>
          <w:lang w:val="en-GB"/>
        </w:rPr>
      </w:pPr>
      <w:r>
        <w:rPr>
          <w:lang w:val="en-GB"/>
        </w:rPr>
        <w:t xml:space="preserve">You have no more than </w:t>
      </w:r>
      <w:r>
        <w:rPr>
          <w:lang w:val="en-GB"/>
        </w:rPr>
        <w:t xml:space="preserve">2</w:t>
      </w:r>
      <w:r>
        <w:rPr>
          <w:lang w:val="en-GB"/>
        </w:rPr>
        <w:t xml:space="preserve"> teams to be used (maximum available units). All tasks can be performed by 1 or more teams (if you make use of more than 1 team to perform a single task, please consider no loss of productivity. For example: 1 team takes 2 months; 2 teams take 1 month).</w:t>
      </w:r>
      <w:r/>
    </w:p>
    <w:p>
      <w:pPr>
        <w:numPr>
          <w:ilvl w:val="0"/>
          <w:numId w:val="15"/>
        </w:numPr>
        <w:keepNext/>
        <w:spacing w:after="240" w:before="360"/>
        <w:rPr>
          <w:rFonts w:ascii="Trebuchet MS" w:hAnsi="Trebuchet MS"/>
          <w:b/>
          <w:bCs/>
          <w:smallCaps/>
          <w:sz w:val="28"/>
          <w:lang w:val="en-GB"/>
        </w:rPr>
        <w:pBdr>
          <w:bottom w:val="single" w:color="808080" w:sz="12" w:space="1"/>
        </w:pBdr>
        <w:outlineLvl w:val="0"/>
      </w:pPr>
      <w:r>
        <w:rPr>
          <w:rFonts w:ascii="Trebuchet MS" w:hAnsi="Trebuchet MS"/>
          <w:b/>
          <w:bCs/>
          <w:smallCaps/>
          <w:sz w:val="28"/>
          <w:lang w:val="en-GB"/>
        </w:rPr>
        <w:t xml:space="preserve">Time scheduling (6 points)</w:t>
      </w:r>
      <w:r/>
    </w:p>
    <w:p>
      <w:pPr>
        <w:ind w:left="720"/>
        <w:jc w:val="both"/>
        <w:spacing w:after="60" w:before="60"/>
        <w:rPr>
          <w:rFonts w:ascii="Arial Narrow" w:hAnsi="Arial Narrow"/>
          <w:sz w:val="22"/>
          <w:lang w:val="en-GB"/>
        </w:rPr>
      </w:pPr>
      <w:r>
        <w:rPr>
          <w:rFonts w:ascii="Arial Narrow" w:hAnsi="Arial Narrow"/>
          <w:sz w:val="22"/>
          <w:lang w:val="en-GB"/>
        </w:rPr>
        <w:t xml:space="preserve">Suppose you are given the responsibility of managing</w:t>
      </w:r>
      <w:r>
        <w:rPr>
          <w:rFonts w:ascii="Arial Narrow" w:hAnsi="Arial Narrow"/>
          <w:sz w:val="22"/>
          <w:lang w:val="en-GB"/>
        </w:rPr>
        <w:t xml:space="preserve"> a project to develop a new product. The venture requires the effort of a large project team to execute various activities. Your understanding is that the activities will involve different level of risk that is likely to affect the success of your project.</w:t>
      </w:r>
      <w:r/>
    </w:p>
    <w:p>
      <w:pPr>
        <w:ind w:left="720"/>
        <w:jc w:val="both"/>
        <w:spacing w:after="60" w:before="60"/>
        <w:rPr>
          <w:rFonts w:ascii="Arial Narrow" w:hAnsi="Arial Narrow"/>
          <w:sz w:val="22"/>
          <w:lang w:val="en-GB"/>
        </w:rPr>
      </w:pPr>
      <w:r>
        <w:rPr>
          <w:rFonts w:ascii="Arial Narrow" w:hAnsi="Arial Narrow"/>
          <w:sz w:val="22"/>
          <w:lang w:val="en-GB"/>
        </w:rPr>
        <w:t xml:space="preserve">A precedence matrix of the macro-activities of the project is given in the chart below:</w:t>
      </w:r>
      <w:r/>
    </w:p>
    <w:tbl>
      <w:tblPr>
        <w:tblStyle w:val="642"/>
        <w:tblW w:w="8159" w:type="dxa"/>
        <w:tblInd w:w="828" w:type="dxa"/>
        <w:tblLook w:val="04A0" w:firstRow="1" w:lastRow="0" w:firstColumn="1" w:lastColumn="0" w:noHBand="0" w:noVBand="1"/>
      </w:tblPr>
      <w:tblGrid>
        <w:gridCol w:w="2633"/>
        <w:gridCol w:w="2172"/>
        <w:gridCol w:w="1880"/>
        <w:gridCol w:w="1474"/>
      </w:tblGrid>
      <w:tr>
        <w:trPr/>
        <w:tc>
          <w:tcPr>
            <w:tcW w:w="2633" w:type="dxa"/>
            <w:textDirection w:val="lrTb"/>
            <w:noWrap w:val="false"/>
          </w:tcPr>
          <w:p>
            <w:pPr>
              <w:jc w:val="both"/>
              <w:spacing w:after="60" w:before="60"/>
              <w:rPr>
                <w:rFonts w:ascii="Arial Narrow" w:hAnsi="Arial Narrow"/>
                <w:b/>
                <w:sz w:val="22"/>
                <w:lang w:val="en-GB"/>
              </w:rPr>
            </w:pPr>
            <w:r>
              <w:rPr>
                <w:rFonts w:ascii="Arial Narrow" w:hAnsi="Arial Narrow"/>
                <w:b/>
                <w:sz w:val="22"/>
                <w:lang w:val="en-GB"/>
              </w:rPr>
              <w:t xml:space="preserve">Activity</w:t>
            </w:r>
            <w:r/>
          </w:p>
        </w:tc>
        <w:tc>
          <w:tcPr>
            <w:tcW w:w="2172" w:type="dxa"/>
            <w:textDirection w:val="lrTb"/>
            <w:noWrap w:val="false"/>
          </w:tcPr>
          <w:p>
            <w:pPr>
              <w:jc w:val="both"/>
              <w:spacing w:after="60" w:before="60"/>
              <w:rPr>
                <w:rFonts w:ascii="Arial Narrow" w:hAnsi="Arial Narrow"/>
                <w:b/>
                <w:sz w:val="22"/>
                <w:lang w:val="en-GB"/>
              </w:rPr>
            </w:pPr>
            <w:r>
              <w:rPr>
                <w:rFonts w:ascii="Arial Narrow" w:hAnsi="Arial Narrow"/>
                <w:b/>
                <w:sz w:val="22"/>
                <w:lang w:val="en-GB"/>
              </w:rPr>
              <w:t xml:space="preserve">Predecessor</w:t>
            </w:r>
            <w:r/>
          </w:p>
        </w:tc>
        <w:tc>
          <w:tcPr>
            <w:tcW w:w="1880" w:type="dxa"/>
            <w:textDirection w:val="lrTb"/>
            <w:noWrap w:val="false"/>
          </w:tcPr>
          <w:p>
            <w:pPr>
              <w:jc w:val="both"/>
              <w:spacing w:after="60" w:before="60"/>
              <w:rPr>
                <w:rFonts w:ascii="Arial Narrow" w:hAnsi="Arial Narrow"/>
                <w:b/>
                <w:sz w:val="22"/>
                <w:lang w:val="en-GB"/>
              </w:rPr>
            </w:pPr>
            <w:r>
              <w:rPr>
                <w:rFonts w:ascii="Arial Narrow" w:hAnsi="Arial Narrow"/>
                <w:b/>
                <w:sz w:val="22"/>
                <w:lang w:val="en-GB"/>
              </w:rPr>
              <w:t xml:space="preserve">Duration [months]</w:t>
            </w:r>
            <w:r/>
          </w:p>
        </w:tc>
        <w:tc>
          <w:tcPr>
            <w:tcW w:w="1474" w:type="dxa"/>
            <w:textDirection w:val="lrTb"/>
            <w:noWrap w:val="false"/>
          </w:tcPr>
          <w:p>
            <w:pPr>
              <w:jc w:val="center"/>
              <w:spacing w:after="60" w:before="60"/>
              <w:rPr>
                <w:rFonts w:ascii="Arial Narrow" w:hAnsi="Arial Narrow"/>
                <w:b/>
                <w:sz w:val="22"/>
                <w:lang w:val="en-GB"/>
              </w:rPr>
            </w:pPr>
            <w:r>
              <w:rPr>
                <w:rFonts w:ascii="Arial Narrow" w:hAnsi="Arial Narrow"/>
                <w:b/>
                <w:sz w:val="22"/>
                <w:lang w:val="en-GB"/>
              </w:rPr>
              <w:t xml:space="preserve">Deadline</w:t>
            </w:r>
            <w:r/>
          </w:p>
        </w:tc>
      </w:tr>
      <w:tr>
        <w:trPr/>
        <w:tc>
          <w:tcPr>
            <w:tcW w:w="2633"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Concept</w:t>
            </w:r>
            <w:r/>
          </w:p>
        </w:tc>
        <w:tc>
          <w:tcPr>
            <w:tcW w:w="2172"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c>
          <w:tcPr>
            <w:tcW w:w="1880"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6</w:t>
            </w:r>
            <w:r/>
          </w:p>
        </w:tc>
        <w:tc>
          <w:tcPr>
            <w:tcW w:w="1474" w:type="dxa"/>
            <w:textDirection w:val="lrTb"/>
            <w:noWrap w:val="false"/>
          </w:tcPr>
          <w:p>
            <w:pPr>
              <w:jc w:val="both"/>
              <w:spacing w:after="60" w:before="60"/>
              <w:rPr>
                <w:rFonts w:ascii="Arial Narrow" w:hAnsi="Arial Narrow"/>
                <w:i/>
                <w:sz w:val="22"/>
                <w:lang w:val="en-GB"/>
              </w:rPr>
            </w:pPr>
            <w:r>
              <w:rPr>
                <w:rFonts w:ascii="Arial Narrow" w:hAnsi="Arial Narrow"/>
                <w:i/>
                <w:sz w:val="22"/>
                <w:lang w:val="en-GB"/>
              </w:rPr>
              <w:t xml:space="preserve">September 30</w:t>
            </w:r>
            <w:r>
              <w:rPr>
                <w:rFonts w:ascii="Arial Narrow" w:hAnsi="Arial Narrow"/>
                <w:i/>
                <w:sz w:val="22"/>
                <w:vertAlign w:val="superscript"/>
                <w:lang w:val="en-GB"/>
              </w:rPr>
              <w:t xml:space="preserve">th</w:t>
            </w:r>
            <w:r/>
          </w:p>
        </w:tc>
      </w:tr>
      <w:tr>
        <w:trPr/>
        <w:tc>
          <w:tcPr>
            <w:tcW w:w="2633"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Market study</w:t>
            </w:r>
            <w:r/>
          </w:p>
        </w:tc>
        <w:tc>
          <w:tcPr>
            <w:tcW w:w="2172"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c>
          <w:tcPr>
            <w:tcW w:w="1880"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3</w:t>
            </w:r>
            <w:r/>
          </w:p>
        </w:tc>
        <w:tc>
          <w:tcPr>
            <w:tcW w:w="1474"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r>
      <w:tr>
        <w:trPr/>
        <w:tc>
          <w:tcPr>
            <w:tcW w:w="2633"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Engineering</w:t>
            </w:r>
            <w:r/>
          </w:p>
        </w:tc>
        <w:tc>
          <w:tcPr>
            <w:tcW w:w="2172"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Basic design</w:t>
            </w:r>
            <w:r/>
          </w:p>
        </w:tc>
        <w:tc>
          <w:tcPr>
            <w:tcW w:w="1880"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3</w:t>
            </w:r>
            <w:r/>
          </w:p>
        </w:tc>
        <w:tc>
          <w:tcPr>
            <w:tcW w:w="1474"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r>
      <w:tr>
        <w:trPr/>
        <w:tc>
          <w:tcPr>
            <w:tcW w:w="2633"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Prototyping</w:t>
            </w:r>
            <w:r/>
          </w:p>
        </w:tc>
        <w:tc>
          <w:tcPr>
            <w:tcW w:w="2172"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Engineering</w:t>
            </w:r>
            <w:r/>
          </w:p>
        </w:tc>
        <w:tc>
          <w:tcPr>
            <w:tcW w:w="1880"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1</w:t>
            </w:r>
            <w:r/>
          </w:p>
        </w:tc>
        <w:tc>
          <w:tcPr>
            <w:tcW w:w="1474"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r>
      <w:tr>
        <w:trPr/>
        <w:tc>
          <w:tcPr>
            <w:tcW w:w="2633"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Production line installation</w:t>
            </w:r>
            <w:r/>
          </w:p>
        </w:tc>
        <w:tc>
          <w:tcPr>
            <w:tcW w:w="2172"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Market study</w:t>
            </w:r>
            <w:r/>
          </w:p>
        </w:tc>
        <w:tc>
          <w:tcPr>
            <w:tcW w:w="1880"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3</w:t>
            </w:r>
            <w:r/>
          </w:p>
        </w:tc>
        <w:tc>
          <w:tcPr>
            <w:tcW w:w="1474"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r>
      <w:tr>
        <w:trPr/>
        <w:tc>
          <w:tcPr>
            <w:tcW w:w="2633"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Production start-up</w:t>
            </w:r>
            <w:r/>
          </w:p>
        </w:tc>
        <w:tc>
          <w:tcPr>
            <w:tcW w:w="2172"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Prototyping;</w:t>
            </w:r>
            <w:r/>
          </w:p>
          <w:p>
            <w:pPr>
              <w:jc w:val="both"/>
              <w:spacing w:after="60" w:before="60"/>
              <w:rPr>
                <w:rFonts w:ascii="Arial Narrow" w:hAnsi="Arial Narrow"/>
                <w:sz w:val="22"/>
                <w:lang w:val="en-GB"/>
              </w:rPr>
            </w:pPr>
            <w:r>
              <w:rPr>
                <w:rFonts w:ascii="Arial Narrow" w:hAnsi="Arial Narrow"/>
                <w:sz w:val="22"/>
                <w:lang w:val="en-GB"/>
              </w:rPr>
              <w:t xml:space="preserve">Prod. line installation</w:t>
            </w:r>
            <w:r/>
          </w:p>
        </w:tc>
        <w:tc>
          <w:tcPr>
            <w:tcW w:w="1880"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2</w:t>
            </w:r>
            <w:r/>
          </w:p>
        </w:tc>
        <w:tc>
          <w:tcPr>
            <w:tcW w:w="1474"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r>
      <w:tr>
        <w:trPr/>
        <w:tc>
          <w:tcPr>
            <w:tcW w:w="2633"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Advertising preparation</w:t>
            </w:r>
            <w:r/>
          </w:p>
        </w:tc>
        <w:tc>
          <w:tcPr>
            <w:tcW w:w="2172"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Market study</w:t>
            </w:r>
            <w:r/>
          </w:p>
        </w:tc>
        <w:tc>
          <w:tcPr>
            <w:tcW w:w="1880"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2</w:t>
            </w:r>
            <w:r/>
          </w:p>
        </w:tc>
        <w:tc>
          <w:tcPr>
            <w:tcW w:w="1474"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r>
      <w:tr>
        <w:trPr/>
        <w:tc>
          <w:tcPr>
            <w:tcW w:w="2633"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Advertising campaign</w:t>
            </w:r>
            <w:r/>
          </w:p>
        </w:tc>
        <w:tc>
          <w:tcPr>
            <w:tcW w:w="2172"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Advertising preparation</w:t>
            </w:r>
            <w:r/>
          </w:p>
        </w:tc>
        <w:tc>
          <w:tcPr>
            <w:tcW w:w="1880"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1</w:t>
            </w:r>
            <w:r/>
          </w:p>
        </w:tc>
        <w:tc>
          <w:tcPr>
            <w:tcW w:w="1474" w:type="dxa"/>
            <w:textDirection w:val="lrTb"/>
            <w:noWrap w:val="false"/>
          </w:tcPr>
          <w:p>
            <w:pPr>
              <w:jc w:val="both"/>
              <w:spacing w:after="60" w:before="60"/>
              <w:rPr>
                <w:rFonts w:ascii="Arial Narrow" w:hAnsi="Arial Narrow"/>
                <w:sz w:val="22"/>
                <w:lang w:val="en-GB"/>
              </w:rPr>
            </w:pPr>
            <w:r>
              <w:rPr>
                <w:rFonts w:ascii="Arial Narrow" w:hAnsi="Arial Narrow"/>
                <w:sz w:val="22"/>
                <w:lang w:val="en-GB"/>
              </w:rPr>
              <w:t xml:space="preserve">..............</w:t>
            </w:r>
            <w:r/>
          </w:p>
        </w:tc>
      </w:tr>
    </w:tbl>
    <w:p>
      <w:pPr>
        <w:ind w:left="720"/>
        <w:jc w:val="both"/>
        <w:spacing w:after="60" w:before="60"/>
        <w:rPr>
          <w:rFonts w:ascii="Arial Narrow" w:hAnsi="Arial Narrow"/>
          <w:sz w:val="22"/>
          <w:lang w:val="en-GB"/>
        </w:rPr>
      </w:pPr>
      <w:r>
        <w:rPr>
          <w:rFonts w:ascii="Arial Narrow" w:hAnsi="Arial Narrow"/>
          <w:sz w:val="22"/>
          <w:lang w:val="en-GB"/>
        </w:rPr>
        <w:t xml:space="preserve">Assume the project will start on April 1</w:t>
      </w:r>
      <w:r>
        <w:rPr>
          <w:rFonts w:ascii="Arial Narrow" w:hAnsi="Arial Narrow"/>
          <w:sz w:val="22"/>
          <w:vertAlign w:val="superscript"/>
          <w:lang w:val="en-GB"/>
        </w:rPr>
        <w:t xml:space="preserve">st</w:t>
      </w:r>
      <w:r>
        <w:rPr>
          <w:rFonts w:ascii="Arial Narrow" w:hAnsi="Arial Narrow"/>
          <w:sz w:val="22"/>
          <w:lang w:val="en-GB"/>
        </w:rPr>
        <w:t xml:space="preserve"> this year. You are requested to assign finish dates to each activity so that your project team will be committed to meet precise deadlines (to this end please keep on filling in the “Deadline” column blanks). Please justify your reasoning.</w:t>
      </w:r>
      <w:r/>
    </w:p>
    <w:p>
      <w:pPr>
        <w:numPr>
          <w:ilvl w:val="0"/>
          <w:numId w:val="15"/>
        </w:numPr>
        <w:keepNext/>
        <w:spacing w:after="240" w:before="360"/>
        <w:rPr>
          <w:rFonts w:ascii="Trebuchet MS" w:hAnsi="Trebuchet MS"/>
          <w:b/>
          <w:bCs/>
          <w:smallCaps/>
          <w:sz w:val="28"/>
          <w:lang w:val="en-GB"/>
        </w:rPr>
        <w:pBdr>
          <w:bottom w:val="single" w:color="808080" w:sz="12" w:space="1"/>
        </w:pBdr>
        <w:outlineLvl w:val="0"/>
      </w:pPr>
      <w:r>
        <w:rPr>
          <w:rFonts w:ascii="Trebuchet MS" w:hAnsi="Trebuchet MS"/>
          <w:b/>
          <w:bCs/>
          <w:smallCaps/>
          <w:sz w:val="28"/>
          <w:lang w:val="en-GB"/>
        </w:rPr>
        <w:t xml:space="preserve">Monitoring (6 points)</w:t>
      </w:r>
      <w:r/>
    </w:p>
    <w:p>
      <w:pPr>
        <w:ind w:left="720"/>
        <w:jc w:val="both"/>
        <w:spacing w:after="60" w:before="60"/>
        <w:rPr>
          <w:rFonts w:ascii="Arial Narrow" w:hAnsi="Arial Narrow"/>
          <w:sz w:val="22"/>
          <w:lang w:val="en-GB"/>
        </w:rPr>
      </w:pPr>
      <w:r>
        <w:rPr>
          <w:rFonts w:ascii="Arial Narrow" w:hAnsi="Arial Narrow"/>
          <w:sz w:val="22"/>
          <w:lang w:val="en-GB"/>
        </w:rPr>
        <w:t xml:space="preserve">Assume that your company is a large multinational consulting firm engaged in a complex project to redesign and implement major organizational changes for one of its most important customers: “</w:t>
      </w:r>
      <w:r>
        <w:rPr>
          <w:rFonts w:ascii="Arial Narrow" w:hAnsi="Arial Narrow"/>
          <w:sz w:val="22"/>
          <w:lang w:val="en-GB"/>
        </w:rPr>
        <w:t xml:space="preserve">ComCast</w:t>
      </w:r>
      <w:r>
        <w:rPr>
          <w:rFonts w:ascii="Arial Narrow" w:hAnsi="Arial Narrow"/>
          <w:sz w:val="22"/>
          <w:lang w:val="en-GB"/>
        </w:rPr>
        <w:t xml:space="preserve">”. Today, February 20</w:t>
      </w:r>
      <w:r>
        <w:rPr>
          <w:rFonts w:ascii="Arial Narrow" w:hAnsi="Arial Narrow"/>
          <w:sz w:val="22"/>
          <w:vertAlign w:val="superscript"/>
          <w:lang w:val="en-GB"/>
        </w:rPr>
        <w:t xml:space="preserve">th</w:t>
      </w:r>
      <w:r>
        <w:rPr>
          <w:rFonts w:ascii="Arial Narrow" w:hAnsi="Arial Narrow"/>
          <w:sz w:val="22"/>
          <w:lang w:val="en-GB"/>
        </w:rPr>
        <w:t xml:space="preserve"> 2020</w:t>
      </w:r>
      <w:r>
        <w:rPr>
          <w:rFonts w:ascii="Arial Narrow" w:hAnsi="Arial Narrow"/>
          <w:sz w:val="22"/>
          <w:lang w:val="en-GB"/>
        </w:rPr>
        <w:t xml:space="preserve">, you are hired as the new Project Manager to replace the one that quit the company. The project, to last 8 months, was originally scheduled according to the Gantt chart below:</w:t>
      </w:r>
      <w:r/>
    </w:p>
    <w:p>
      <w:pPr>
        <w:ind w:left="-720"/>
        <w:jc w:val="both"/>
        <w:spacing w:after="60" w:before="60"/>
        <w:rPr>
          <w:rFonts w:ascii="Arial Narrow" w:hAnsi="Arial Narrow"/>
          <w:sz w:val="22"/>
          <w:lang w:val="en-GB"/>
        </w:rPr>
      </w:pPr>
      <w:r>
        <w:rPr>
          <w:rFonts w:ascii="Arial Narrow" w:hAnsi="Arial Narrow"/>
          <w:sz w:val="22"/>
          <w:lang w:val="it-IT" w:eastAsia="it-IT"/>
        </w:rPr>
        <mc:AlternateContent>
          <mc:Choice Requires="wpg">
            <w:drawing>
              <wp:inline xmlns:wp="http://schemas.openxmlformats.org/drawingml/2006/wordprocessingDrawing" distT="0" distB="0" distL="0" distR="0">
                <wp:extent cx="7124700" cy="1462193"/>
                <wp:effectExtent l="19050" t="0" r="0" b="0"/>
                <wp:docPr id="4" name="Picture 7"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4" hidden="0"/>
                        <pic:cNvPicPr>
                          <a:picLocks noChangeAspect="1"/>
                        </pic:cNvPicPr>
                        <pic:nvPr isPhoto="0" userDrawn="0"/>
                      </pic:nvPicPr>
                      <pic:blipFill>
                        <a:blip r:embed="rId15"/>
                        <a:srcRect l="6563" t="18466" r="19283" b="54545"/>
                        <a:stretch/>
                      </pic:blipFill>
                      <pic:spPr bwMode="auto">
                        <a:xfrm>
                          <a:off x="0" y="0"/>
                          <a:ext cx="7124700" cy="1462193"/>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561.0pt;height:115.1pt;" strokeweight="0.75pt">
                <v:path textboxrect="0,0,0,0"/>
                <v:imagedata r:id="rId15" o:title=""/>
              </v:shape>
            </w:pict>
          </mc:Fallback>
        </mc:AlternateContent>
      </w:r>
      <w:r/>
    </w:p>
    <w:p>
      <w:pPr>
        <w:ind w:left="720"/>
        <w:jc w:val="both"/>
        <w:spacing w:after="60" w:before="60"/>
        <w:rPr>
          <w:rFonts w:ascii="Arial Narrow" w:hAnsi="Arial Narrow"/>
          <w:sz w:val="22"/>
          <w:lang w:val="en-GB"/>
        </w:rPr>
      </w:pPr>
      <w:r>
        <w:rPr>
          <w:rFonts w:ascii="Arial Narrow" w:hAnsi="Arial Narrow"/>
          <w:sz w:val="22"/>
          <w:lang w:val="en-GB"/>
        </w:rPr>
        <w:t xml:space="preserve">The contract signed with </w:t>
      </w:r>
      <w:r>
        <w:rPr>
          <w:rFonts w:ascii="Arial Narrow" w:hAnsi="Arial Narrow"/>
          <w:sz w:val="22"/>
          <w:lang w:val="en-GB"/>
        </w:rPr>
        <w:t xml:space="preserve">ComCast</w:t>
      </w:r>
      <w:r>
        <w:rPr>
          <w:rFonts w:ascii="Arial Narrow" w:hAnsi="Arial Narrow"/>
          <w:sz w:val="22"/>
          <w:lang w:val="en-GB"/>
        </w:rPr>
        <w:t xml:space="preserve"> provides for the project to be compensated based on a cost plus €300,000 fixed fee payment scheme. Liquidated damages of €3,300 are due for each calendar day of delayed completion of the project.</w:t>
      </w:r>
      <w:r/>
    </w:p>
    <w:p>
      <w:pPr>
        <w:ind w:left="720"/>
        <w:jc w:val="both"/>
        <w:spacing w:after="60" w:before="60"/>
        <w:rPr>
          <w:rFonts w:ascii="Arial Narrow" w:hAnsi="Arial Narrow"/>
          <w:sz w:val="22"/>
          <w:lang w:val="en-GB"/>
        </w:rPr>
      </w:pPr>
      <w:r>
        <w:rPr>
          <w:rFonts w:ascii="Arial Narrow" w:hAnsi="Arial Narrow"/>
          <w:sz w:val="22"/>
          <w:lang w:val="en-GB"/>
        </w:rPr>
        <w:t xml:space="preserve">You have just been mailed the following status report which records data as per January 31</w:t>
      </w:r>
      <w:r>
        <w:rPr>
          <w:rFonts w:ascii="Arial Narrow" w:hAnsi="Arial Narrow"/>
          <w:sz w:val="22"/>
          <w:vertAlign w:val="superscript"/>
          <w:lang w:val="en-GB"/>
        </w:rPr>
        <w:t xml:space="preserve">st</w:t>
      </w:r>
      <w:r>
        <w:rPr>
          <w:rFonts w:ascii="Arial Narrow" w:hAnsi="Arial Narrow"/>
          <w:sz w:val="22"/>
          <w:lang w:val="en-GB"/>
        </w:rPr>
        <w:t xml:space="preserve">:</w:t>
      </w:r>
      <w:r/>
    </w:p>
    <w:tbl>
      <w:tblPr>
        <w:tblW w:w="0" w:type="auto"/>
        <w:tblInd w:w="828" w:type="dxa"/>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1E0" w:firstRow="1" w:lastRow="1" w:firstColumn="1" w:lastColumn="1" w:noHBand="0" w:noVBand="0"/>
      </w:tblPr>
      <w:tblGrid>
        <w:gridCol w:w="3391"/>
        <w:gridCol w:w="1586"/>
        <w:gridCol w:w="940"/>
        <w:gridCol w:w="900"/>
        <w:gridCol w:w="1638"/>
      </w:tblGrid>
      <w:tr>
        <w:trPr/>
        <w:tc>
          <w:tcPr>
            <w:tcW w:w="3391" w:type="dxa"/>
            <w:textDirection w:val="lrTb"/>
            <w:noWrap w:val="false"/>
          </w:tcPr>
          <w:p>
            <w:pPr>
              <w:jc w:val="both"/>
              <w:spacing w:after="60" w:before="60"/>
              <w:rPr>
                <w:rFonts w:ascii="Arial Narrow" w:hAnsi="Arial Narrow"/>
                <w:b/>
                <w:sz w:val="20"/>
                <w:szCs w:val="20"/>
                <w:lang w:val="it-IT"/>
              </w:rPr>
            </w:pPr>
            <w:r>
              <w:rPr>
                <w:rFonts w:ascii="Arial Narrow" w:hAnsi="Arial Narrow"/>
                <w:b/>
                <w:sz w:val="20"/>
                <w:szCs w:val="20"/>
                <w:lang w:val="it-IT"/>
              </w:rPr>
              <w:t xml:space="preserve">Task name</w:t>
            </w:r>
            <w:r/>
          </w:p>
        </w:tc>
        <w:tc>
          <w:tcPr>
            <w:tcW w:w="1586" w:type="dxa"/>
            <w:textDirection w:val="lrTb"/>
            <w:noWrap w:val="false"/>
          </w:tcPr>
          <w:p>
            <w:pPr>
              <w:jc w:val="center"/>
              <w:spacing w:after="60" w:before="60"/>
              <w:rPr>
                <w:rFonts w:ascii="Arial Narrow" w:hAnsi="Arial Narrow"/>
                <w:b/>
                <w:sz w:val="20"/>
                <w:szCs w:val="20"/>
                <w:lang w:val="it-IT"/>
              </w:rPr>
            </w:pPr>
            <w:r>
              <w:rPr>
                <w:rFonts w:ascii="Arial Narrow" w:hAnsi="Arial Narrow"/>
                <w:b/>
                <w:sz w:val="20"/>
                <w:szCs w:val="20"/>
                <w:lang w:val="it-IT"/>
              </w:rPr>
              <w:t xml:space="preserve">Budget at completion [k€]</w:t>
            </w:r>
            <w:r/>
          </w:p>
        </w:tc>
        <w:tc>
          <w:tcPr>
            <w:tcW w:w="940" w:type="dxa"/>
            <w:textDirection w:val="lrTb"/>
            <w:noWrap w:val="false"/>
          </w:tcPr>
          <w:p>
            <w:pPr>
              <w:jc w:val="center"/>
              <w:spacing w:after="60" w:before="60"/>
              <w:rPr>
                <w:rFonts w:ascii="Arial Narrow" w:hAnsi="Arial Narrow"/>
                <w:b/>
                <w:sz w:val="20"/>
                <w:szCs w:val="20"/>
                <w:lang w:val="it-IT"/>
              </w:rPr>
            </w:pPr>
            <w:r>
              <w:rPr>
                <w:rFonts w:ascii="Arial Narrow" w:hAnsi="Arial Narrow"/>
                <w:b/>
                <w:sz w:val="20"/>
                <w:szCs w:val="20"/>
                <w:lang w:val="it-IT"/>
              </w:rPr>
              <w:t xml:space="preserve">% WS</w:t>
            </w:r>
            <w:r/>
          </w:p>
        </w:tc>
        <w:tc>
          <w:tcPr>
            <w:tcW w:w="900" w:type="dxa"/>
            <w:textDirection w:val="lrTb"/>
            <w:noWrap w:val="false"/>
          </w:tcPr>
          <w:p>
            <w:pPr>
              <w:jc w:val="center"/>
              <w:spacing w:after="60" w:before="60"/>
              <w:rPr>
                <w:rFonts w:ascii="Arial Narrow" w:hAnsi="Arial Narrow"/>
                <w:b/>
                <w:sz w:val="20"/>
                <w:szCs w:val="20"/>
                <w:lang w:val="it-IT"/>
              </w:rPr>
            </w:pPr>
            <w:r>
              <w:rPr>
                <w:rFonts w:ascii="Arial Narrow" w:hAnsi="Arial Narrow"/>
                <w:b/>
                <w:sz w:val="20"/>
                <w:szCs w:val="20"/>
                <w:lang w:val="it-IT"/>
              </w:rPr>
              <w:t xml:space="preserve">% WP</w:t>
            </w:r>
            <w:r/>
          </w:p>
        </w:tc>
        <w:tc>
          <w:tcPr>
            <w:tcW w:w="1638" w:type="dxa"/>
            <w:textDirection w:val="lrTb"/>
            <w:noWrap w:val="false"/>
          </w:tcPr>
          <w:p>
            <w:pPr>
              <w:jc w:val="center"/>
              <w:spacing w:after="60" w:before="60"/>
              <w:rPr>
                <w:rFonts w:ascii="Arial Narrow" w:hAnsi="Arial Narrow"/>
                <w:b/>
                <w:sz w:val="20"/>
                <w:szCs w:val="20"/>
                <w:lang w:val="it-IT"/>
              </w:rPr>
            </w:pPr>
            <w:r>
              <w:rPr>
                <w:rFonts w:ascii="Arial Narrow" w:hAnsi="Arial Narrow"/>
                <w:b/>
                <w:sz w:val="20"/>
                <w:szCs w:val="20"/>
                <w:lang w:val="it-IT"/>
              </w:rPr>
              <w:t xml:space="preserve">Actual value [k€]</w:t>
            </w:r>
            <w:r/>
          </w:p>
        </w:tc>
      </w:tr>
      <w:tr>
        <w:trPr/>
        <w:tc>
          <w:tcPr>
            <w:tcW w:w="3391" w:type="dxa"/>
            <w:textDirection w:val="lrTb"/>
            <w:noWrap w:val="false"/>
          </w:tcPr>
          <w:p>
            <w:pPr>
              <w:jc w:val="both"/>
              <w:spacing w:after="60" w:before="60"/>
              <w:rPr>
                <w:rFonts w:ascii="Arial Narrow" w:hAnsi="Arial Narrow"/>
                <w:sz w:val="22"/>
              </w:rPr>
            </w:pPr>
            <w:r>
              <w:rPr>
                <w:rFonts w:ascii="Arial Narrow" w:hAnsi="Arial Narrow"/>
                <w:sz w:val="22"/>
              </w:rPr>
              <w:t xml:space="preserve">As-is analysis</w:t>
            </w:r>
            <w:r/>
          </w:p>
        </w:tc>
        <w:tc>
          <w:tcPr>
            <w:tcW w:w="1586"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20</w:t>
            </w:r>
            <w:r/>
          </w:p>
        </w:tc>
        <w:tc>
          <w:tcPr>
            <w:tcW w:w="94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100</w:t>
            </w:r>
            <w:r/>
          </w:p>
        </w:tc>
        <w:tc>
          <w:tcPr>
            <w:tcW w:w="90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100</w:t>
            </w:r>
            <w:r/>
          </w:p>
        </w:tc>
        <w:tc>
          <w:tcPr>
            <w:tcW w:w="1638"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24</w:t>
            </w:r>
            <w:r/>
          </w:p>
        </w:tc>
      </w:tr>
      <w:tr>
        <w:trPr/>
        <w:tc>
          <w:tcPr>
            <w:tcW w:w="3391" w:type="dxa"/>
            <w:textDirection w:val="lrTb"/>
            <w:noWrap w:val="false"/>
          </w:tcPr>
          <w:p>
            <w:pPr>
              <w:jc w:val="both"/>
              <w:spacing w:after="60" w:before="60"/>
              <w:rPr>
                <w:rFonts w:ascii="Arial Narrow" w:hAnsi="Arial Narrow"/>
                <w:sz w:val="22"/>
                <w:lang w:val="it-IT"/>
              </w:rPr>
            </w:pPr>
            <w:r>
              <w:rPr>
                <w:rFonts w:ascii="Arial Narrow" w:hAnsi="Arial Narrow"/>
                <w:sz w:val="22"/>
                <w:lang w:val="it-IT"/>
              </w:rPr>
              <w:t xml:space="preserve">Requirements &amp; needs definition</w:t>
            </w:r>
            <w:r/>
          </w:p>
        </w:tc>
        <w:tc>
          <w:tcPr>
            <w:tcW w:w="1586"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100</w:t>
            </w:r>
            <w:r/>
          </w:p>
        </w:tc>
        <w:tc>
          <w:tcPr>
            <w:tcW w:w="94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100</w:t>
            </w:r>
            <w:r/>
          </w:p>
        </w:tc>
        <w:tc>
          <w:tcPr>
            <w:tcW w:w="90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100</w:t>
            </w:r>
            <w:r/>
          </w:p>
        </w:tc>
        <w:tc>
          <w:tcPr>
            <w:tcW w:w="1638"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90</w:t>
            </w:r>
            <w:r/>
          </w:p>
        </w:tc>
      </w:tr>
      <w:tr>
        <w:trPr/>
        <w:tc>
          <w:tcPr>
            <w:tcW w:w="3391" w:type="dxa"/>
            <w:textDirection w:val="lrTb"/>
            <w:noWrap w:val="false"/>
          </w:tcPr>
          <w:p>
            <w:pPr>
              <w:jc w:val="both"/>
              <w:spacing w:after="60" w:before="60"/>
              <w:rPr>
                <w:rFonts w:ascii="Arial Narrow" w:hAnsi="Arial Narrow"/>
                <w:sz w:val="22"/>
                <w:lang w:val="it-IT"/>
              </w:rPr>
            </w:pPr>
            <w:r>
              <w:rPr>
                <w:rFonts w:ascii="Arial Narrow" w:hAnsi="Arial Narrow"/>
                <w:sz w:val="22"/>
                <w:lang w:val="it-IT"/>
              </w:rPr>
              <w:t xml:space="preserve">Gap analysis</w:t>
            </w:r>
            <w:r/>
          </w:p>
        </w:tc>
        <w:tc>
          <w:tcPr>
            <w:tcW w:w="1586"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40</w:t>
            </w:r>
            <w:r/>
          </w:p>
        </w:tc>
        <w:tc>
          <w:tcPr>
            <w:tcW w:w="94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100</w:t>
            </w:r>
            <w:r/>
          </w:p>
        </w:tc>
        <w:tc>
          <w:tcPr>
            <w:tcW w:w="90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100</w:t>
            </w:r>
            <w:r/>
          </w:p>
        </w:tc>
        <w:tc>
          <w:tcPr>
            <w:tcW w:w="1638"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30</w:t>
            </w:r>
            <w:r/>
          </w:p>
        </w:tc>
      </w:tr>
      <w:tr>
        <w:trPr/>
        <w:tc>
          <w:tcPr>
            <w:tcW w:w="3391" w:type="dxa"/>
            <w:textDirection w:val="lrTb"/>
            <w:noWrap w:val="false"/>
          </w:tcPr>
          <w:p>
            <w:pPr>
              <w:jc w:val="both"/>
              <w:spacing w:after="60" w:before="60"/>
              <w:rPr>
                <w:rFonts w:ascii="Arial Narrow" w:hAnsi="Arial Narrow"/>
                <w:sz w:val="22"/>
                <w:lang w:val="it-IT"/>
              </w:rPr>
            </w:pPr>
            <w:r>
              <w:rPr>
                <w:rFonts w:ascii="Arial Narrow" w:hAnsi="Arial Narrow"/>
                <w:sz w:val="22"/>
                <w:lang w:val="it-IT"/>
              </w:rPr>
              <w:t xml:space="preserve">Re-organizational model</w:t>
            </w:r>
            <w:r/>
          </w:p>
        </w:tc>
        <w:tc>
          <w:tcPr>
            <w:tcW w:w="1586"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120</w:t>
            </w:r>
            <w:r/>
          </w:p>
        </w:tc>
        <w:tc>
          <w:tcPr>
            <w:tcW w:w="94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50</w:t>
            </w:r>
            <w:r/>
          </w:p>
        </w:tc>
        <w:tc>
          <w:tcPr>
            <w:tcW w:w="90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20</w:t>
            </w:r>
            <w:r/>
          </w:p>
        </w:tc>
        <w:tc>
          <w:tcPr>
            <w:tcW w:w="1638"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30</w:t>
            </w:r>
            <w:r/>
          </w:p>
        </w:tc>
      </w:tr>
      <w:tr>
        <w:trPr/>
        <w:tc>
          <w:tcPr>
            <w:tcW w:w="3391" w:type="dxa"/>
            <w:textDirection w:val="lrTb"/>
            <w:noWrap w:val="false"/>
          </w:tcPr>
          <w:p>
            <w:pPr>
              <w:jc w:val="both"/>
              <w:spacing w:after="60" w:before="60"/>
              <w:rPr>
                <w:rFonts w:ascii="Arial Narrow" w:hAnsi="Arial Narrow"/>
                <w:sz w:val="22"/>
                <w:lang w:val="it-IT"/>
              </w:rPr>
            </w:pPr>
            <w:r>
              <w:rPr>
                <w:rFonts w:ascii="Arial Narrow" w:hAnsi="Arial Narrow"/>
                <w:sz w:val="22"/>
                <w:lang w:val="it-IT"/>
              </w:rPr>
              <w:t xml:space="preserve">Job definition</w:t>
            </w:r>
            <w:r/>
          </w:p>
        </w:tc>
        <w:tc>
          <w:tcPr>
            <w:tcW w:w="1586"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80</w:t>
            </w:r>
            <w:r/>
          </w:p>
        </w:tc>
        <w:tc>
          <w:tcPr>
            <w:tcW w:w="94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70</w:t>
            </w:r>
            <w:r/>
          </w:p>
        </w:tc>
        <w:tc>
          <w:tcPr>
            <w:tcW w:w="90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90</w:t>
            </w:r>
            <w:r/>
          </w:p>
        </w:tc>
        <w:tc>
          <w:tcPr>
            <w:tcW w:w="1638"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70</w:t>
            </w:r>
            <w:r/>
          </w:p>
        </w:tc>
      </w:tr>
      <w:tr>
        <w:trPr/>
        <w:tc>
          <w:tcPr>
            <w:tcW w:w="3391" w:type="dxa"/>
            <w:textDirection w:val="lrTb"/>
            <w:noWrap w:val="false"/>
          </w:tcPr>
          <w:p>
            <w:pPr>
              <w:jc w:val="both"/>
              <w:spacing w:after="60" w:before="60"/>
              <w:rPr>
                <w:rFonts w:ascii="Arial Narrow" w:hAnsi="Arial Narrow"/>
                <w:sz w:val="22"/>
                <w:lang w:val="it-IT"/>
              </w:rPr>
            </w:pPr>
            <w:r>
              <w:rPr>
                <w:rFonts w:ascii="Arial Narrow" w:hAnsi="Arial Narrow"/>
                <w:sz w:val="22"/>
                <w:lang w:val="it-IT"/>
              </w:rPr>
              <w:t xml:space="preserve">HR assessment</w:t>
            </w:r>
            <w:r/>
          </w:p>
        </w:tc>
        <w:tc>
          <w:tcPr>
            <w:tcW w:w="1586"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90</w:t>
            </w:r>
            <w:r/>
          </w:p>
        </w:tc>
        <w:tc>
          <w:tcPr>
            <w:tcW w:w="94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c>
          <w:tcPr>
            <w:tcW w:w="90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c>
          <w:tcPr>
            <w:tcW w:w="1638"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r>
      <w:tr>
        <w:trPr/>
        <w:tc>
          <w:tcPr>
            <w:tcW w:w="3391" w:type="dxa"/>
            <w:textDirection w:val="lrTb"/>
            <w:noWrap w:val="false"/>
          </w:tcPr>
          <w:p>
            <w:pPr>
              <w:jc w:val="both"/>
              <w:spacing w:after="60" w:before="60"/>
              <w:rPr>
                <w:rFonts w:ascii="Arial Narrow" w:hAnsi="Arial Narrow"/>
                <w:sz w:val="22"/>
                <w:lang w:val="it-IT"/>
              </w:rPr>
            </w:pPr>
            <w:r>
              <w:rPr>
                <w:rFonts w:ascii="Arial Narrow" w:hAnsi="Arial Narrow"/>
                <w:sz w:val="22"/>
                <w:lang w:val="it-IT"/>
              </w:rPr>
              <w:t xml:space="preserve">Deployment on pilot department</w:t>
            </w:r>
            <w:r/>
          </w:p>
        </w:tc>
        <w:tc>
          <w:tcPr>
            <w:tcW w:w="1586"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30</w:t>
            </w:r>
            <w:r/>
          </w:p>
        </w:tc>
        <w:tc>
          <w:tcPr>
            <w:tcW w:w="94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c>
          <w:tcPr>
            <w:tcW w:w="90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c>
          <w:tcPr>
            <w:tcW w:w="1638"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r>
      <w:tr>
        <w:trPr/>
        <w:tc>
          <w:tcPr>
            <w:tcW w:w="3391" w:type="dxa"/>
            <w:textDirection w:val="lrTb"/>
            <w:noWrap w:val="false"/>
          </w:tcPr>
          <w:p>
            <w:pPr>
              <w:jc w:val="both"/>
              <w:spacing w:after="60" w:before="60"/>
              <w:rPr>
                <w:rFonts w:ascii="Arial Narrow" w:hAnsi="Arial Narrow"/>
                <w:sz w:val="22"/>
                <w:lang w:val="it-IT"/>
              </w:rPr>
            </w:pPr>
            <w:r>
              <w:rPr>
                <w:rFonts w:ascii="Arial Narrow" w:hAnsi="Arial Narrow"/>
                <w:sz w:val="22"/>
                <w:lang w:val="it-IT"/>
              </w:rPr>
              <w:t xml:space="preserve">Full deployment and coaching</w:t>
            </w:r>
            <w:r/>
          </w:p>
        </w:tc>
        <w:tc>
          <w:tcPr>
            <w:tcW w:w="1586"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50</w:t>
            </w:r>
            <w:r/>
          </w:p>
        </w:tc>
        <w:tc>
          <w:tcPr>
            <w:tcW w:w="94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c>
          <w:tcPr>
            <w:tcW w:w="900"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c>
          <w:tcPr>
            <w:tcW w:w="1638" w:type="dxa"/>
            <w:textDirection w:val="lrTb"/>
            <w:noWrap w:val="false"/>
          </w:tcPr>
          <w:p>
            <w:pPr>
              <w:jc w:val="right"/>
              <w:spacing w:after="60" w:before="60"/>
              <w:rPr>
                <w:rFonts w:ascii="Arial Narrow" w:hAnsi="Arial Narrow"/>
                <w:sz w:val="22"/>
                <w:lang w:val="it-IT"/>
              </w:rPr>
            </w:pPr>
            <w:r>
              <w:rPr>
                <w:rFonts w:ascii="Arial Narrow" w:hAnsi="Arial Narrow"/>
                <w:sz w:val="22"/>
                <w:lang w:val="it-IT"/>
              </w:rPr>
              <w:t xml:space="preserve">0</w:t>
            </w:r>
            <w:r/>
          </w:p>
        </w:tc>
      </w:tr>
      <w:tr>
        <w:trPr/>
        <w:tc>
          <w:tcPr>
            <w:tcW w:w="3391" w:type="dxa"/>
            <w:textDirection w:val="lrTb"/>
            <w:noWrap w:val="false"/>
          </w:tcPr>
          <w:p>
            <w:pPr>
              <w:jc w:val="right"/>
              <w:spacing w:after="60" w:before="60"/>
              <w:rPr>
                <w:rFonts w:ascii="Arial Narrow" w:hAnsi="Arial Narrow"/>
                <w:i/>
                <w:sz w:val="22"/>
                <w:lang w:val="it-IT"/>
              </w:rPr>
            </w:pPr>
            <w:r>
              <w:rPr>
                <w:rFonts w:ascii="Arial Narrow" w:hAnsi="Arial Narrow"/>
                <w:i/>
                <w:sz w:val="22"/>
                <w:lang w:val="it-IT"/>
              </w:rPr>
              <w:t xml:space="preserve">TOTAL</w:t>
            </w:r>
            <w:r/>
          </w:p>
        </w:tc>
        <w:tc>
          <w:tcPr>
            <w:tcW w:w="1586" w:type="dxa"/>
            <w:textDirection w:val="lrTb"/>
            <w:noWrap w:val="false"/>
          </w:tcPr>
          <w:p>
            <w:pPr>
              <w:jc w:val="right"/>
              <w:spacing w:after="60" w:before="60"/>
              <w:rPr>
                <w:rFonts w:ascii="Arial Narrow" w:hAnsi="Arial Narrow"/>
                <w:i/>
                <w:sz w:val="22"/>
                <w:lang w:val="it-IT"/>
              </w:rPr>
            </w:pPr>
            <w:r>
              <w:rPr>
                <w:rFonts w:ascii="Arial Narrow" w:hAnsi="Arial Narrow"/>
                <w:i/>
                <w:sz w:val="22"/>
                <w:lang w:val="it-IT"/>
              </w:rPr>
              <w:fldChar w:fldCharType="begin"/>
            </w:r>
            <w:r>
              <w:rPr>
                <w:rFonts w:ascii="Arial Narrow" w:hAnsi="Arial Narrow"/>
                <w:i/>
                <w:sz w:val="22"/>
                <w:lang w:val="it-IT"/>
              </w:rPr>
              <w:instrText xml:space="preserve"> =SUM(ABOVE) </w:instrText>
            </w:r>
            <w:r>
              <w:rPr>
                <w:rFonts w:ascii="Arial Narrow" w:hAnsi="Arial Narrow"/>
                <w:i/>
                <w:sz w:val="22"/>
                <w:lang w:val="it-IT"/>
              </w:rPr>
              <w:fldChar w:fldCharType="separate"/>
            </w:r>
            <w:r>
              <w:rPr>
                <w:rFonts w:ascii="Arial Narrow" w:hAnsi="Arial Narrow"/>
                <w:i/>
                <w:sz w:val="22"/>
                <w:lang w:val="it-IT"/>
              </w:rPr>
              <w:t xml:space="preserve">530</w:t>
            </w:r>
            <w:r>
              <w:rPr>
                <w:rFonts w:ascii="Arial Narrow" w:hAnsi="Arial Narrow"/>
                <w:i/>
                <w:sz w:val="22"/>
                <w:lang w:val="it-IT"/>
              </w:rPr>
              <w:fldChar w:fldCharType="end"/>
            </w:r>
            <w:r/>
          </w:p>
        </w:tc>
        <w:tc>
          <w:tcPr>
            <w:tcW w:w="940" w:type="dxa"/>
            <w:textDirection w:val="lrTb"/>
            <w:noWrap w:val="false"/>
          </w:tcPr>
          <w:p>
            <w:pPr>
              <w:jc w:val="right"/>
              <w:spacing w:after="60" w:before="60"/>
              <w:rPr>
                <w:rFonts w:ascii="Arial Narrow" w:hAnsi="Arial Narrow"/>
                <w:i/>
                <w:sz w:val="22"/>
                <w:lang w:val="it-IT"/>
              </w:rPr>
            </w:pPr>
            <w:r>
              <w:rPr>
                <w:rFonts w:ascii="Arial Narrow" w:hAnsi="Arial Narrow"/>
                <w:i/>
                <w:sz w:val="22"/>
                <w:lang w:val="it-IT"/>
              </w:rPr>
            </w:r>
            <w:r/>
          </w:p>
        </w:tc>
        <w:tc>
          <w:tcPr>
            <w:tcW w:w="900" w:type="dxa"/>
            <w:textDirection w:val="lrTb"/>
            <w:noWrap w:val="false"/>
          </w:tcPr>
          <w:p>
            <w:pPr>
              <w:jc w:val="right"/>
              <w:spacing w:after="60" w:before="60"/>
              <w:rPr>
                <w:rFonts w:ascii="Arial Narrow" w:hAnsi="Arial Narrow"/>
                <w:i/>
                <w:sz w:val="22"/>
                <w:lang w:val="it-IT"/>
              </w:rPr>
            </w:pPr>
            <w:r>
              <w:rPr>
                <w:rFonts w:ascii="Arial Narrow" w:hAnsi="Arial Narrow"/>
                <w:i/>
                <w:sz w:val="22"/>
                <w:lang w:val="it-IT"/>
              </w:rPr>
            </w:r>
            <w:r/>
          </w:p>
        </w:tc>
        <w:tc>
          <w:tcPr>
            <w:tcW w:w="1638" w:type="dxa"/>
            <w:textDirection w:val="lrTb"/>
            <w:noWrap w:val="false"/>
          </w:tcPr>
          <w:p>
            <w:pPr>
              <w:jc w:val="right"/>
              <w:spacing w:after="60" w:before="60"/>
              <w:rPr>
                <w:rFonts w:ascii="Arial Narrow" w:hAnsi="Arial Narrow"/>
                <w:i/>
                <w:sz w:val="22"/>
                <w:lang w:val="it-IT"/>
              </w:rPr>
            </w:pPr>
            <w:r>
              <w:rPr>
                <w:rFonts w:ascii="Arial Narrow" w:hAnsi="Arial Narrow"/>
                <w:i/>
                <w:sz w:val="22"/>
                <w:lang w:val="it-IT"/>
              </w:rPr>
              <w:t xml:space="preserve">244</w:t>
            </w:r>
            <w:r/>
          </w:p>
        </w:tc>
      </w:tr>
    </w:tbl>
    <w:p>
      <w:pPr>
        <w:ind w:left="709"/>
        <w:jc w:val="both"/>
        <w:spacing w:after="60" w:before="60"/>
        <w:rPr>
          <w:rFonts w:ascii="Arial Narrow" w:hAnsi="Arial Narrow"/>
          <w:sz w:val="22"/>
          <w:lang w:val="en-GB"/>
        </w:rPr>
      </w:pPr>
      <w:r>
        <w:rPr>
          <w:rFonts w:ascii="Arial Narrow" w:hAnsi="Arial Narrow"/>
          <w:sz w:val="22"/>
          <w:lang w:val="en-GB"/>
        </w:rPr>
        <w:t xml:space="preserve">Today you receive a call from your C.E.O. who wants to be informed about the current performance, </w:t>
      </w:r>
      <w:r>
        <w:rPr>
          <w:rFonts w:ascii="Arial Narrow" w:hAnsi="Arial Narrow"/>
          <w:sz w:val="22"/>
          <w:lang w:val="en-GB"/>
        </w:rPr>
        <w:t xml:space="preserve">estimated  completion</w:t>
      </w:r>
      <w:r>
        <w:rPr>
          <w:rFonts w:ascii="Arial Narrow" w:hAnsi="Arial Narrow"/>
          <w:sz w:val="22"/>
          <w:lang w:val="en-GB"/>
        </w:rPr>
        <w:t xml:space="preserve"> date, and reasonable estimate of the final profit that your company will net at the end of the project. What would you answer?</w:t>
      </w:r>
      <w:r/>
    </w:p>
    <w:p>
      <w:pPr>
        <w:numPr>
          <w:ilvl w:val="0"/>
          <w:numId w:val="15"/>
        </w:numPr>
        <w:ind w:left="709" w:firstLine="0"/>
        <w:keepNext/>
        <w:spacing w:after="120" w:before="240"/>
        <w:tabs>
          <w:tab w:val="clear" w:pos="1440" w:leader="none"/>
          <w:tab w:val="num" w:pos="2149" w:leader="none"/>
        </w:tabs>
        <w:rPr>
          <w:rFonts w:ascii="Trebuchet MS" w:hAnsi="Trebuchet MS"/>
          <w:b/>
          <w:bCs/>
          <w:smallCaps/>
          <w:sz w:val="28"/>
          <w:lang w:val="en-GB"/>
        </w:rPr>
        <w:pBdr>
          <w:bottom w:val="single" w:color="808080" w:sz="12" w:space="1"/>
        </w:pBdr>
        <w:outlineLvl w:val="0"/>
      </w:pPr>
      <w:r>
        <w:rPr>
          <w:rFonts w:ascii="Trebuchet MS" w:hAnsi="Trebuchet MS"/>
          <w:b/>
          <w:bCs/>
          <w:smallCaps/>
          <w:sz w:val="28"/>
          <w:lang w:val="en-GB"/>
        </w:rPr>
        <w:t xml:space="preserve">(6 points)</w:t>
      </w:r>
      <w:r/>
    </w:p>
    <w:p>
      <w:pPr>
        <w:ind w:left="709"/>
        <w:jc w:val="both"/>
        <w:spacing w:after="60" w:before="60"/>
        <w:rPr>
          <w:rFonts w:ascii="Arial Narrow" w:hAnsi="Arial Narrow"/>
          <w:sz w:val="22"/>
          <w:lang w:val="en-GB"/>
        </w:rPr>
      </w:pPr>
      <w:r>
        <w:rPr>
          <w:rFonts w:ascii="Arial Narrow" w:hAnsi="Arial Narrow"/>
          <w:sz w:val="22"/>
          <w:lang w:val="en-GB"/>
        </w:rPr>
        <w:t xml:space="preserve">A real estate development company is considering building a recreation</w:t>
      </w:r>
      <w:r>
        <w:rPr>
          <w:rFonts w:ascii="Arial Narrow" w:hAnsi="Arial Narrow"/>
          <w:sz w:val="22"/>
          <w:lang w:val="en-GB"/>
        </w:rPr>
        <w:t xml:space="preserve">al facility on a public plot of land. Based on current estimates, the required investment to design and construct the facility is $20million. The facility will assure a $2,000,000 annual post-tax income. The local government proposes two alternate schemes:</w:t>
      </w:r>
      <w:r/>
    </w:p>
    <w:p>
      <w:pPr>
        <w:numPr>
          <w:ilvl w:val="0"/>
          <w:numId w:val="24"/>
        </w:numPr>
        <w:ind w:left="1135" w:hanging="426"/>
        <w:jc w:val="both"/>
        <w:spacing w:after="60" w:before="60"/>
        <w:rPr>
          <w:rFonts w:ascii="Arial Narrow" w:hAnsi="Arial Narrow"/>
          <w:sz w:val="22"/>
          <w:lang w:val="en-GB"/>
        </w:rPr>
      </w:pPr>
      <w:r>
        <w:rPr>
          <w:rFonts w:ascii="Arial Narrow" w:hAnsi="Arial Narrow"/>
          <w:sz w:val="22"/>
          <w:lang w:val="en-GB"/>
        </w:rPr>
        <w:t xml:space="preserve">buy the perpetual real estate property for $</w:t>
      </w:r>
      <w:r>
        <w:rPr>
          <w:rFonts w:ascii="Arial Narrow" w:hAnsi="Arial Narrow"/>
          <w:sz w:val="22"/>
          <w:lang w:val="en-GB"/>
        </w:rPr>
        <w:t xml:space="preserve">10million;</w:t>
      </w:r>
      <w:r/>
    </w:p>
    <w:p>
      <w:pPr>
        <w:numPr>
          <w:ilvl w:val="0"/>
          <w:numId w:val="24"/>
        </w:numPr>
        <w:ind w:left="1135" w:hanging="426"/>
        <w:jc w:val="both"/>
        <w:spacing w:after="60" w:before="60"/>
        <w:rPr>
          <w:rFonts w:ascii="Arial Narrow" w:hAnsi="Arial Narrow"/>
          <w:sz w:val="22"/>
          <w:lang w:val="en-GB"/>
        </w:rPr>
      </w:pPr>
      <w:r>
        <w:rPr>
          <w:rFonts w:ascii="Arial Narrow" w:hAnsi="Arial Narrow"/>
          <w:sz w:val="22"/>
          <w:lang w:val="en-GB"/>
        </w:rPr>
        <w:t xml:space="preserve">sign a 30-year long BOT concession contract. In this case the government does not charge any payment, but the property must be transferred back at the end of the concession period.</w:t>
      </w:r>
      <w:r/>
    </w:p>
    <w:p>
      <w:pPr>
        <w:ind w:left="709"/>
        <w:jc w:val="both"/>
        <w:spacing w:after="60" w:before="60"/>
        <w:rPr>
          <w:rFonts w:ascii="Arial Narrow" w:hAnsi="Arial Narrow"/>
          <w:sz w:val="22"/>
          <w:lang w:val="en-GB"/>
        </w:rPr>
      </w:pPr>
      <w:r>
        <w:rPr>
          <w:rFonts w:ascii="Arial Narrow" w:hAnsi="Arial Narrow"/>
          <w:sz w:val="22"/>
          <w:lang w:val="en-GB"/>
        </w:rPr>
        <w:t xml:space="preserve">The real estate company will fund the project by seeking to minimize the equity investment. Based on such consideration, which solution would you suggest?</w:t>
      </w:r>
      <w:r/>
    </w:p>
    <w:p>
      <w:pPr>
        <w:ind w:left="709"/>
        <w:jc w:val="both"/>
        <w:spacing w:after="60" w:before="60"/>
        <w:rPr>
          <w:rFonts w:ascii="Arial Narrow" w:hAnsi="Arial Narrow"/>
          <w:sz w:val="22"/>
          <w:lang w:val="en-GB"/>
        </w:rPr>
      </w:pPr>
      <w:r>
        <w:rPr>
          <w:rFonts w:ascii="Arial Narrow" w:hAnsi="Arial Narrow"/>
          <w:sz w:val="22"/>
          <w:lang w:val="en-GB"/>
        </w:rPr>
        <w:t xml:space="preserve">Please consider the following information</w:t>
      </w:r>
      <w:r>
        <w:rPr>
          <w:rFonts w:ascii="Arial Narrow" w:hAnsi="Arial Narrow"/>
          <w:sz w:val="22"/>
          <w:lang w:val="en-GB"/>
        </w:rPr>
        <w:t xml:space="preserve">:</w:t>
      </w:r>
      <w:r/>
    </w:p>
    <w:p>
      <w:pPr>
        <w:pStyle w:val="650"/>
        <w:numPr>
          <w:ilvl w:val="0"/>
          <w:numId w:val="27"/>
        </w:numPr>
        <w:jc w:val="both"/>
        <w:spacing w:after="60" w:before="60"/>
        <w:rPr>
          <w:rFonts w:ascii="Arial Narrow" w:hAnsi="Arial Narrow"/>
          <w:sz w:val="22"/>
          <w:lang w:val="en-GB"/>
        </w:rPr>
      </w:pPr>
      <w:r>
        <w:rPr>
          <w:rFonts w:ascii="Arial Narrow" w:hAnsi="Arial Narrow"/>
          <w:sz w:val="22"/>
          <w:lang w:val="en-GB"/>
        </w:rPr>
        <w:t xml:space="preserve">Free risk rate 2%</w:t>
      </w:r>
      <w:r/>
    </w:p>
    <w:p>
      <w:pPr>
        <w:pStyle w:val="650"/>
        <w:numPr>
          <w:ilvl w:val="0"/>
          <w:numId w:val="27"/>
        </w:numPr>
        <w:jc w:val="both"/>
        <w:spacing w:after="60" w:before="60"/>
        <w:rPr>
          <w:rFonts w:ascii="Arial Narrow" w:hAnsi="Arial Narrow"/>
          <w:sz w:val="22"/>
          <w:lang w:val="en-GB"/>
        </w:rPr>
      </w:pPr>
      <w:r>
        <w:rPr>
          <w:rFonts w:ascii="Arial Narrow" w:hAnsi="Arial Narrow"/>
          <w:sz w:val="22"/>
          <w:lang w:val="en-GB"/>
        </w:rPr>
        <w:t xml:space="preserve">Market beta 1.5</w:t>
      </w:r>
      <w:r/>
    </w:p>
    <w:p>
      <w:pPr>
        <w:pStyle w:val="650"/>
        <w:numPr>
          <w:ilvl w:val="0"/>
          <w:numId w:val="27"/>
        </w:numPr>
        <w:jc w:val="both"/>
        <w:spacing w:after="60" w:before="60"/>
        <w:rPr>
          <w:rFonts w:ascii="Arial Narrow" w:hAnsi="Arial Narrow"/>
          <w:sz w:val="22"/>
          <w:lang w:val="en-GB"/>
        </w:rPr>
      </w:pPr>
      <w:r>
        <w:rPr>
          <w:rFonts w:ascii="Arial Narrow" w:hAnsi="Arial Narrow"/>
          <w:sz w:val="22"/>
          <w:lang w:val="en-GB"/>
        </w:rPr>
        <w:t xml:space="preserve">Market risk premium 8%</w:t>
      </w:r>
      <w:r/>
    </w:p>
    <w:p>
      <w:pPr>
        <w:pStyle w:val="650"/>
        <w:numPr>
          <w:ilvl w:val="0"/>
          <w:numId w:val="27"/>
        </w:numPr>
        <w:jc w:val="both"/>
        <w:spacing w:after="60" w:before="60"/>
        <w:rPr>
          <w:rFonts w:ascii="Arial Narrow" w:hAnsi="Arial Narrow"/>
          <w:sz w:val="22"/>
          <w:lang w:val="en-GB"/>
        </w:rPr>
      </w:pPr>
      <w:r>
        <w:rPr>
          <w:rFonts w:ascii="Arial Narrow" w:hAnsi="Arial Narrow"/>
          <w:sz w:val="22"/>
          <w:lang w:val="en-GB"/>
        </w:rPr>
        <w:t xml:space="preserve">Cost of Equity 14%</w:t>
      </w:r>
      <w:r/>
    </w:p>
    <w:p>
      <w:pPr>
        <w:pStyle w:val="650"/>
        <w:numPr>
          <w:ilvl w:val="0"/>
          <w:numId w:val="27"/>
        </w:numPr>
        <w:jc w:val="both"/>
        <w:spacing w:after="60" w:before="60"/>
        <w:rPr>
          <w:rFonts w:ascii="Arial Narrow" w:hAnsi="Arial Narrow"/>
          <w:sz w:val="22"/>
          <w:lang w:val="en-GB"/>
        </w:rPr>
      </w:pPr>
      <w:r>
        <w:rPr>
          <w:rFonts w:ascii="Arial Narrow" w:hAnsi="Arial Narrow"/>
          <w:sz w:val="22"/>
          <w:lang w:val="en-GB"/>
        </w:rPr>
        <w:t xml:space="preserve">Cost of debt 8%</w:t>
      </w:r>
      <w:r/>
    </w:p>
    <w:p>
      <w:pPr>
        <w:pStyle w:val="650"/>
        <w:numPr>
          <w:ilvl w:val="0"/>
          <w:numId w:val="27"/>
        </w:numPr>
        <w:jc w:val="both"/>
        <w:spacing w:after="60" w:before="60"/>
        <w:rPr>
          <w:rFonts w:ascii="Arial Narrow" w:hAnsi="Arial Narrow"/>
          <w:sz w:val="22"/>
          <w:lang w:val="en-GB"/>
        </w:rPr>
      </w:pPr>
      <w:r>
        <w:rPr>
          <w:rFonts w:ascii="Arial Narrow" w:hAnsi="Arial Narrow"/>
          <w:sz w:val="22"/>
          <w:lang w:val="en-GB"/>
        </w:rPr>
        <w:t xml:space="preserve">Non-deductible interest, no inflation</w:t>
      </w:r>
      <w:r/>
    </w:p>
    <w:p>
      <w:pPr>
        <w:ind w:left="709"/>
        <w:jc w:val="both"/>
        <w:spacing w:after="60" w:before="60"/>
        <w:rPr>
          <w:rFonts w:ascii="Arial Narrow" w:hAnsi="Arial Narrow"/>
          <w:sz w:val="22"/>
          <w:lang w:val="en-GB"/>
        </w:rPr>
      </w:pPr>
      <w:r>
        <w:rPr>
          <w:rFonts w:ascii="Arial Narrow" w:hAnsi="Arial Narrow"/>
          <w:sz w:val="22"/>
          <w:lang w:val="en-GB"/>
        </w:rPr>
        <w:t xml:space="preserve">Feel free to make any additional assumption you may need.</w:t>
      </w:r>
      <w:r/>
    </w:p>
    <w:p>
      <w:pPr>
        <w:numPr>
          <w:ilvl w:val="0"/>
          <w:numId w:val="15"/>
        </w:numPr>
        <w:ind w:left="709" w:firstLine="0"/>
        <w:keepNext/>
        <w:spacing w:after="120" w:before="240"/>
        <w:tabs>
          <w:tab w:val="clear" w:pos="1440" w:leader="none"/>
          <w:tab w:val="num" w:pos="2149" w:leader="none"/>
        </w:tabs>
        <w:rPr>
          <w:rFonts w:ascii="Trebuchet MS" w:hAnsi="Trebuchet MS"/>
          <w:b/>
          <w:bCs/>
          <w:smallCaps/>
          <w:sz w:val="28"/>
          <w:lang w:val="en-GB"/>
        </w:rPr>
        <w:pBdr>
          <w:bottom w:val="single" w:color="808080" w:sz="12" w:space="1"/>
        </w:pBdr>
        <w:outlineLvl w:val="0"/>
      </w:pPr>
      <w:r>
        <w:rPr>
          <w:rFonts w:ascii="Trebuchet MS" w:hAnsi="Trebuchet MS"/>
          <w:b/>
          <w:bCs/>
          <w:smallCaps/>
          <w:sz w:val="28"/>
          <w:lang w:val="en-GB"/>
        </w:rPr>
        <w:t xml:space="preserve">Bidding (6 points)</w:t>
      </w:r>
      <w:r/>
    </w:p>
    <w:p>
      <w:pPr>
        <w:ind w:left="720"/>
        <w:jc w:val="both"/>
        <w:spacing w:after="60" w:before="60"/>
        <w:rPr>
          <w:rFonts w:ascii="Arial Narrow" w:hAnsi="Arial Narrow"/>
          <w:sz w:val="22"/>
          <w:lang w:val="en-GB"/>
        </w:rPr>
      </w:pPr>
      <w:r>
        <w:rPr>
          <w:rFonts w:ascii="Arial Narrow" w:hAnsi="Arial Narrow"/>
          <w:sz w:val="22"/>
          <w:lang w:val="en-GB"/>
        </w:rPr>
        <w:t xml:space="preserve">In </w:t>
      </w:r>
      <w:r>
        <w:rPr>
          <w:rFonts w:ascii="Arial Narrow" w:hAnsi="Arial Narrow"/>
          <w:sz w:val="22"/>
          <w:lang w:val="en-GB"/>
        </w:rPr>
        <w:t xml:space="preserve">a</w:t>
      </w:r>
      <w:r>
        <w:rPr>
          <w:rFonts w:ascii="Arial Narrow" w:hAnsi="Arial Narrow"/>
          <w:sz w:val="22"/>
          <w:lang w:val="en-GB"/>
        </w:rPr>
        <w:t xml:space="preserve"> lowest price bid to implement a large software development project, you have to calculate the fixed price. Your corporate policy requires a 10% mark-up charged on top of all cost to compute the price.</w:t>
      </w:r>
      <w:r/>
    </w:p>
    <w:p>
      <w:pPr>
        <w:ind w:left="720"/>
        <w:jc w:val="both"/>
        <w:spacing w:after="60" w:before="60"/>
        <w:rPr>
          <w:rFonts w:ascii="Arial Narrow" w:hAnsi="Arial Narrow"/>
          <w:sz w:val="22"/>
          <w:lang w:val="en-GB"/>
        </w:rPr>
      </w:pPr>
      <w:r>
        <w:rPr>
          <w:rFonts w:ascii="Arial Narrow" w:hAnsi="Arial Narrow"/>
          <w:sz w:val="22"/>
          <w:lang w:val="en-GB"/>
        </w:rPr>
        <w:t xml:space="preserve">Overhead cost and interest on capital are worth 30k€/week. </w:t>
      </w:r>
      <w:r/>
    </w:p>
    <w:p>
      <w:pPr>
        <w:ind w:left="720"/>
        <w:jc w:val="both"/>
        <w:spacing w:after="60" w:before="60"/>
        <w:rPr>
          <w:rFonts w:ascii="Arial Narrow" w:hAnsi="Arial Narrow"/>
          <w:sz w:val="22"/>
          <w:lang w:val="en-GB"/>
        </w:rPr>
      </w:pPr>
      <w:r>
        <w:rPr>
          <w:rFonts w:ascii="Arial Narrow" w:hAnsi="Arial Narrow"/>
          <w:sz w:val="22"/>
          <w:lang w:val="en-GB"/>
        </w:rPr>
        <w:t xml:space="preserve">A 120k€/week time penalty will be charged for any delay that the project would experience out of the specified contract baseline of 42 weeks.</w:t>
      </w:r>
      <w:r/>
    </w:p>
    <w:p>
      <w:pPr>
        <w:ind w:left="720"/>
        <w:jc w:val="both"/>
        <w:spacing w:after="60" w:before="60"/>
        <w:rPr>
          <w:rFonts w:ascii="Arial Narrow" w:hAnsi="Arial Narrow"/>
          <w:sz w:val="22"/>
        </w:rPr>
      </w:pPr>
      <w:r>
        <w:rPr>
          <w:rFonts w:ascii="Arial Narrow" w:hAnsi="Arial Narrow"/>
          <w:sz w:val="22"/>
        </w:rPr>
        <w:t xml:space="preserve">The activities required to implement the project are</w:t>
      </w:r>
      <w:r>
        <w:rPr>
          <w:rFonts w:ascii="Arial Narrow" w:hAnsi="Arial Narrow"/>
          <w:sz w:val="22"/>
        </w:rPr>
        <w:t xml:space="preserve"> given in the table below. Some activities can be crashed by one or more weeks down to a shortest crashed duration. The project includes the software integration with an ERP system subproject developed by the client who promises completion within 26 weeks.</w:t>
      </w:r>
      <w:r/>
    </w:p>
    <w:p>
      <w:pPr>
        <w:ind w:left="709"/>
        <w:jc w:val="both"/>
        <w:spacing w:after="60" w:before="60"/>
        <w:tabs>
          <w:tab w:val="left" w:pos="5022" w:leader="none"/>
        </w:tabs>
        <w:rPr>
          <w:rFonts w:ascii="Arial Narrow" w:hAnsi="Arial Narrow"/>
          <w:sz w:val="22"/>
        </w:rPr>
      </w:pPr>
      <w:r>
        <w:rPr>
          <w:rFonts w:ascii="Arial Narrow" w:hAnsi="Arial Narrow"/>
          <w:sz w:val="22"/>
        </w:rPr>
        <w:t xml:space="preserve">There is 50% chance that the ‘System setup’ activity may take 4 weeks longer if some issues will incur with no direct cost impact (risk may impact under either normal or crashed duration).</w:t>
      </w:r>
      <w:r/>
    </w:p>
    <w:tbl>
      <w:tblPr>
        <w:tblStyle w:val="642"/>
        <w:tblW w:w="9922" w:type="dxa"/>
        <w:tblInd w:w="-5" w:type="dxa"/>
        <w:tblLayout w:type="fixed"/>
        <w:tblLook w:val="04A0" w:firstRow="1" w:lastRow="0" w:firstColumn="1" w:lastColumn="0" w:noHBand="0" w:noVBand="1"/>
      </w:tblPr>
      <w:tblGrid>
        <w:gridCol w:w="358"/>
        <w:gridCol w:w="2367"/>
        <w:gridCol w:w="1386"/>
        <w:gridCol w:w="992"/>
        <w:gridCol w:w="992"/>
        <w:gridCol w:w="1676"/>
        <w:gridCol w:w="1099"/>
        <w:gridCol w:w="1052"/>
      </w:tblGrid>
      <w:tr>
        <w:trPr/>
        <w:tc>
          <w:tcPr>
            <w:tcW w:w="358" w:type="dxa"/>
            <w:textDirection w:val="lrTb"/>
            <w:noWrap w:val="false"/>
          </w:tcPr>
          <w:p>
            <w:pPr>
              <w:rPr>
                <w:b/>
              </w:rPr>
            </w:pPr>
            <w:r>
              <w:rPr>
                <w:b/>
              </w:rPr>
            </w:r>
            <w:r/>
          </w:p>
        </w:tc>
        <w:tc>
          <w:tcPr>
            <w:tcW w:w="2367" w:type="dxa"/>
            <w:textDirection w:val="lrTb"/>
            <w:noWrap w:val="false"/>
          </w:tcPr>
          <w:p>
            <w:pPr>
              <w:jc w:val="both"/>
              <w:spacing w:after="60" w:before="60"/>
              <w:tabs>
                <w:tab w:val="left" w:pos="5022" w:leader="none"/>
              </w:tabs>
              <w:rPr>
                <w:rFonts w:ascii="Arial Narrow" w:hAnsi="Arial Narrow"/>
                <w:b/>
                <w:sz w:val="22"/>
                <w:lang w:val="it-IT"/>
              </w:rPr>
            </w:pPr>
            <w:r>
              <w:rPr>
                <w:rFonts w:ascii="Arial Narrow" w:hAnsi="Arial Narrow"/>
                <w:b/>
                <w:sz w:val="22"/>
                <w:lang w:val="it-IT"/>
              </w:rPr>
              <w:t xml:space="preserve">Task </w:t>
            </w:r>
            <w:r/>
          </w:p>
        </w:tc>
        <w:tc>
          <w:tcPr>
            <w:tcW w:w="1386" w:type="dxa"/>
            <w:textDirection w:val="lrTb"/>
            <w:noWrap w:val="false"/>
          </w:tcPr>
          <w:p>
            <w:pPr>
              <w:jc w:val="center"/>
              <w:spacing w:after="60" w:before="60"/>
              <w:tabs>
                <w:tab w:val="left" w:pos="5022" w:leader="none"/>
              </w:tabs>
              <w:rPr>
                <w:rFonts w:ascii="Arial Narrow" w:hAnsi="Arial Narrow"/>
                <w:b/>
                <w:sz w:val="22"/>
                <w:lang w:val="it-IT"/>
              </w:rPr>
            </w:pPr>
            <w:r>
              <w:rPr>
                <w:rFonts w:ascii="Arial Narrow" w:hAnsi="Arial Narrow"/>
                <w:b/>
                <w:sz w:val="22"/>
                <w:lang w:val="it-IT"/>
              </w:rPr>
              <w:t xml:space="preserve">Predecessor</w:t>
            </w:r>
            <w:r/>
          </w:p>
        </w:tc>
        <w:tc>
          <w:tcPr>
            <w:tcW w:w="992" w:type="dxa"/>
            <w:textDirection w:val="lrTb"/>
            <w:noWrap w:val="false"/>
          </w:tcPr>
          <w:p>
            <w:pPr>
              <w:jc w:val="center"/>
              <w:spacing w:after="60" w:before="60"/>
              <w:tabs>
                <w:tab w:val="left" w:pos="5022" w:leader="none"/>
              </w:tabs>
              <w:rPr>
                <w:rFonts w:ascii="Arial Narrow" w:hAnsi="Arial Narrow"/>
                <w:b/>
                <w:sz w:val="22"/>
                <w:lang w:val="it-IT"/>
              </w:rPr>
            </w:pPr>
            <w:r>
              <w:rPr>
                <w:rFonts w:ascii="Arial Narrow" w:hAnsi="Arial Narrow"/>
                <w:b/>
                <w:sz w:val="22"/>
                <w:lang w:val="it-IT"/>
              </w:rPr>
              <w:t xml:space="preserve">Normal duration [weeks]</w:t>
            </w:r>
            <w:r/>
          </w:p>
        </w:tc>
        <w:tc>
          <w:tcPr>
            <w:tcW w:w="992" w:type="dxa"/>
            <w:textDirection w:val="lrTb"/>
            <w:noWrap w:val="false"/>
          </w:tcPr>
          <w:p>
            <w:pPr>
              <w:jc w:val="center"/>
              <w:spacing w:after="60" w:before="60"/>
              <w:tabs>
                <w:tab w:val="left" w:pos="5022" w:leader="none"/>
              </w:tabs>
              <w:rPr>
                <w:rFonts w:ascii="Arial Narrow" w:hAnsi="Arial Narrow"/>
                <w:b/>
                <w:sz w:val="22"/>
                <w:lang w:val="it-IT"/>
              </w:rPr>
            </w:pPr>
            <w:r>
              <w:rPr>
                <w:rFonts w:ascii="Arial Narrow" w:hAnsi="Arial Narrow"/>
                <w:b/>
                <w:sz w:val="22"/>
                <w:lang w:val="it-IT"/>
              </w:rPr>
              <w:t xml:space="preserve">Normal direct cost [k€]</w:t>
            </w:r>
            <w:r/>
          </w:p>
        </w:tc>
        <w:tc>
          <w:tcPr>
            <w:tcW w:w="1676" w:type="dxa"/>
            <w:textDirection w:val="lrTb"/>
            <w:noWrap w:val="false"/>
          </w:tcPr>
          <w:p>
            <w:pPr>
              <w:spacing w:after="60" w:before="60"/>
              <w:tabs>
                <w:tab w:val="left" w:pos="5022" w:leader="none"/>
              </w:tabs>
              <w:rPr>
                <w:rFonts w:ascii="Arial Narrow" w:hAnsi="Arial Narrow"/>
                <w:b/>
                <w:sz w:val="22"/>
                <w:lang w:val="it-IT"/>
              </w:rPr>
            </w:pPr>
            <w:r>
              <w:rPr>
                <w:rFonts w:ascii="Arial Narrow" w:hAnsi="Arial Narrow"/>
                <w:b/>
                <w:sz w:val="22"/>
                <w:lang w:val="it-IT"/>
              </w:rPr>
            </w:r>
            <w:r/>
          </w:p>
        </w:tc>
        <w:tc>
          <w:tcPr>
            <w:tcW w:w="1099" w:type="dxa"/>
            <w:textDirection w:val="lrTb"/>
            <w:noWrap w:val="false"/>
          </w:tcPr>
          <w:p>
            <w:pPr>
              <w:jc w:val="center"/>
              <w:spacing w:after="60" w:before="60"/>
              <w:tabs>
                <w:tab w:val="left" w:pos="5022" w:leader="none"/>
              </w:tabs>
              <w:rPr>
                <w:rFonts w:ascii="Arial Narrow" w:hAnsi="Arial Narrow"/>
                <w:b/>
                <w:sz w:val="22"/>
              </w:rPr>
            </w:pPr>
            <w:r>
              <w:rPr>
                <w:rFonts w:ascii="Arial Narrow" w:hAnsi="Arial Narrow"/>
                <w:b/>
                <w:sz w:val="22"/>
              </w:rPr>
              <w:t xml:space="preserve">Shortest crashed duration</w:t>
            </w:r>
            <w:r/>
          </w:p>
          <w:p>
            <w:pPr>
              <w:jc w:val="center"/>
              <w:spacing w:after="60" w:before="60"/>
              <w:tabs>
                <w:tab w:val="left" w:pos="5022" w:leader="none"/>
              </w:tabs>
              <w:rPr>
                <w:rFonts w:ascii="Arial Narrow" w:hAnsi="Arial Narrow"/>
                <w:b/>
                <w:sz w:val="22"/>
              </w:rPr>
            </w:pPr>
            <w:r>
              <w:rPr>
                <w:rFonts w:ascii="Arial Narrow" w:hAnsi="Arial Narrow"/>
                <w:b/>
                <w:sz w:val="22"/>
              </w:rPr>
              <w:t xml:space="preserve">[weeks] </w:t>
            </w:r>
            <w:r/>
          </w:p>
        </w:tc>
        <w:tc>
          <w:tcPr>
            <w:tcW w:w="1052" w:type="dxa"/>
            <w:textDirection w:val="lrTb"/>
            <w:noWrap w:val="false"/>
          </w:tcPr>
          <w:p>
            <w:pPr>
              <w:jc w:val="center"/>
              <w:spacing w:after="60" w:before="60"/>
              <w:tabs>
                <w:tab w:val="left" w:pos="5022" w:leader="none"/>
              </w:tabs>
              <w:rPr>
                <w:rFonts w:ascii="Arial Narrow" w:hAnsi="Arial Narrow"/>
                <w:b/>
                <w:sz w:val="22"/>
              </w:rPr>
            </w:pPr>
            <w:r>
              <w:rPr>
                <w:rFonts w:ascii="Arial Narrow" w:hAnsi="Arial Narrow"/>
                <w:b/>
                <w:sz w:val="22"/>
              </w:rPr>
              <w:t xml:space="preserve">Weekly crashing curve slope[k€/week]</w:t>
            </w:r>
            <w:r/>
          </w:p>
        </w:tc>
      </w:tr>
      <w:tr>
        <w:trPr/>
        <w:tc>
          <w:tcPr>
            <w:tcW w:w="358"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A</w:t>
            </w:r>
            <w:r/>
          </w:p>
        </w:tc>
        <w:tc>
          <w:tcPr>
            <w:tcW w:w="2367" w:type="dxa"/>
            <w:textDirection w:val="lrTb"/>
            <w:noWrap w:val="false"/>
          </w:tcPr>
          <w:p>
            <w:pPr>
              <w:jc w:val="both"/>
              <w:spacing w:after="60" w:before="60"/>
              <w:tabs>
                <w:tab w:val="left" w:pos="5022" w:leader="none"/>
              </w:tabs>
              <w:rPr>
                <w:rFonts w:ascii="Arial Narrow" w:hAnsi="Arial Narrow"/>
                <w:sz w:val="22"/>
              </w:rPr>
            </w:pPr>
            <w:r>
              <w:rPr>
                <w:rFonts w:ascii="Arial Narrow" w:hAnsi="Arial Narrow"/>
                <w:sz w:val="22"/>
              </w:rPr>
              <w:t xml:space="preserve">User needs and specs design</w:t>
            </w:r>
            <w:r/>
          </w:p>
        </w:tc>
        <w:tc>
          <w:tcPr>
            <w:tcW w:w="1386" w:type="dxa"/>
            <w:textDirection w:val="lrTb"/>
            <w:noWrap w:val="false"/>
          </w:tcPr>
          <w:p>
            <w:pPr>
              <w:jc w:val="both"/>
              <w:spacing w:after="60" w:before="60"/>
              <w:tabs>
                <w:tab w:val="left" w:pos="5022" w:leader="none"/>
              </w:tabs>
              <w:rPr>
                <w:rFonts w:ascii="Arial Narrow" w:hAnsi="Arial Narrow"/>
                <w:sz w:val="22"/>
              </w:rPr>
            </w:pPr>
            <w:r>
              <w:rPr>
                <w:rFonts w:ascii="Arial Narrow" w:hAnsi="Arial Narrow"/>
                <w:sz w:val="22"/>
              </w:rPr>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8</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300</w:t>
            </w:r>
            <w:r/>
          </w:p>
        </w:tc>
        <w:tc>
          <w:tcPr>
            <w:tcW w:w="1676"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99"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52"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r>
      <w:tr>
        <w:trPr/>
        <w:tc>
          <w:tcPr>
            <w:tcW w:w="358"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B</w:t>
            </w:r>
            <w:r/>
          </w:p>
        </w:tc>
        <w:tc>
          <w:tcPr>
            <w:tcW w:w="2367"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Software development</w:t>
            </w:r>
            <w:r/>
          </w:p>
        </w:tc>
        <w:tc>
          <w:tcPr>
            <w:tcW w:w="1386"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A</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10</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500</w:t>
            </w:r>
            <w:r/>
          </w:p>
        </w:tc>
        <w:tc>
          <w:tcPr>
            <w:tcW w:w="1676"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Can be crashed</w:t>
            </w:r>
            <w:r/>
          </w:p>
        </w:tc>
        <w:tc>
          <w:tcPr>
            <w:tcW w:w="1099"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8</w:t>
            </w:r>
            <w:r/>
          </w:p>
        </w:tc>
        <w:tc>
          <w:tcPr>
            <w:tcW w:w="1052"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20</w:t>
            </w:r>
            <w:r/>
          </w:p>
        </w:tc>
      </w:tr>
      <w:tr>
        <w:trPr/>
        <w:tc>
          <w:tcPr>
            <w:tcW w:w="358"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C</w:t>
            </w:r>
            <w:r/>
          </w:p>
        </w:tc>
        <w:tc>
          <w:tcPr>
            <w:tcW w:w="2367"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Hardware procurement</w:t>
            </w:r>
            <w:r/>
          </w:p>
        </w:tc>
        <w:tc>
          <w:tcPr>
            <w:tcW w:w="1386"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A</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8</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300</w:t>
            </w:r>
            <w:r/>
          </w:p>
        </w:tc>
        <w:tc>
          <w:tcPr>
            <w:tcW w:w="1676"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99"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52"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r>
      <w:tr>
        <w:trPr/>
        <w:tc>
          <w:tcPr>
            <w:tcW w:w="358"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D</w:t>
            </w:r>
            <w:r/>
          </w:p>
        </w:tc>
        <w:tc>
          <w:tcPr>
            <w:tcW w:w="2367"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System setup</w:t>
            </w:r>
            <w:r/>
          </w:p>
        </w:tc>
        <w:tc>
          <w:tcPr>
            <w:tcW w:w="1386"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B, C</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6</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200</w:t>
            </w:r>
            <w:r/>
          </w:p>
        </w:tc>
        <w:tc>
          <w:tcPr>
            <w:tcW w:w="1676"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Can be crashed </w:t>
            </w:r>
            <w:r/>
          </w:p>
        </w:tc>
        <w:tc>
          <w:tcPr>
            <w:tcW w:w="1099"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2</w:t>
            </w:r>
            <w:r/>
          </w:p>
        </w:tc>
        <w:tc>
          <w:tcPr>
            <w:tcW w:w="1052"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100</w:t>
            </w:r>
            <w:r/>
          </w:p>
        </w:tc>
      </w:tr>
      <w:tr>
        <w:trPr/>
        <w:tc>
          <w:tcPr>
            <w:tcW w:w="358"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E</w:t>
            </w:r>
            <w:r/>
          </w:p>
        </w:tc>
        <w:tc>
          <w:tcPr>
            <w:tcW w:w="2367"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Pre-test</w:t>
            </w:r>
            <w:r/>
          </w:p>
        </w:tc>
        <w:tc>
          <w:tcPr>
            <w:tcW w:w="1386"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D</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4</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100</w:t>
            </w:r>
            <w:r/>
          </w:p>
        </w:tc>
        <w:tc>
          <w:tcPr>
            <w:tcW w:w="1676"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99"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52"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r>
      <w:tr>
        <w:trPr/>
        <w:tc>
          <w:tcPr>
            <w:tcW w:w="358"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F</w:t>
            </w:r>
            <w:r/>
          </w:p>
        </w:tc>
        <w:tc>
          <w:tcPr>
            <w:tcW w:w="2367"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Integration with ERP</w:t>
            </w:r>
            <w:r/>
          </w:p>
        </w:tc>
        <w:tc>
          <w:tcPr>
            <w:tcW w:w="1386"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E, H</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10</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600</w:t>
            </w:r>
            <w:r/>
          </w:p>
        </w:tc>
        <w:tc>
          <w:tcPr>
            <w:tcW w:w="1676"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Can be crashed </w:t>
            </w:r>
            <w:r/>
          </w:p>
        </w:tc>
        <w:tc>
          <w:tcPr>
            <w:tcW w:w="1099"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6</w:t>
            </w:r>
            <w:r/>
          </w:p>
        </w:tc>
        <w:tc>
          <w:tcPr>
            <w:tcW w:w="1052"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t xml:space="preserve">50</w:t>
            </w:r>
            <w:r/>
          </w:p>
        </w:tc>
      </w:tr>
      <w:tr>
        <w:trPr/>
        <w:tc>
          <w:tcPr>
            <w:tcW w:w="358"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G</w:t>
            </w:r>
            <w:r/>
          </w:p>
        </w:tc>
        <w:tc>
          <w:tcPr>
            <w:tcW w:w="2367"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Final test</w:t>
            </w:r>
            <w:r/>
          </w:p>
        </w:tc>
        <w:tc>
          <w:tcPr>
            <w:tcW w:w="1386"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F</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4</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100</w:t>
            </w:r>
            <w:r/>
          </w:p>
        </w:tc>
        <w:tc>
          <w:tcPr>
            <w:tcW w:w="1676"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99"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52"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r>
      <w:tr>
        <w:trPr/>
        <w:tc>
          <w:tcPr>
            <w:tcW w:w="358" w:type="dxa"/>
            <w:textDirection w:val="lrTb"/>
            <w:noWrap w:val="false"/>
          </w:tcPr>
          <w:p>
            <w:pPr>
              <w:jc w:val="both"/>
              <w:spacing w:after="60" w:before="60"/>
              <w:tabs>
                <w:tab w:val="left" w:pos="5022" w:leader="none"/>
              </w:tabs>
              <w:rPr>
                <w:rFonts w:ascii="Arial Narrow" w:hAnsi="Arial Narrow"/>
                <w:sz w:val="22"/>
                <w:lang w:val="it-IT"/>
              </w:rPr>
            </w:pPr>
            <w:r>
              <w:rPr>
                <w:rFonts w:ascii="Arial Narrow" w:hAnsi="Arial Narrow"/>
                <w:sz w:val="22"/>
                <w:lang w:val="it-IT"/>
              </w:rPr>
              <w:t xml:space="preserve">H</w:t>
            </w:r>
            <w:r/>
          </w:p>
        </w:tc>
        <w:tc>
          <w:tcPr>
            <w:tcW w:w="2367" w:type="dxa"/>
            <w:textDirection w:val="lrTb"/>
            <w:noWrap w:val="false"/>
          </w:tcPr>
          <w:p>
            <w:pPr>
              <w:jc w:val="both"/>
              <w:spacing w:after="60" w:before="60"/>
              <w:tabs>
                <w:tab w:val="left" w:pos="5022" w:leader="none"/>
              </w:tabs>
              <w:rPr>
                <w:rFonts w:ascii="Arial Narrow" w:hAnsi="Arial Narrow"/>
                <w:sz w:val="22"/>
              </w:rPr>
            </w:pPr>
            <w:r>
              <w:rPr>
                <w:rFonts w:ascii="Arial Narrow" w:hAnsi="Arial Narrow"/>
                <w:sz w:val="22"/>
              </w:rPr>
              <w:t xml:space="preserve">ERP subproject developed by client</w:t>
            </w:r>
            <w:r/>
          </w:p>
        </w:tc>
        <w:tc>
          <w:tcPr>
            <w:tcW w:w="1386" w:type="dxa"/>
            <w:textDirection w:val="lrTb"/>
            <w:noWrap w:val="false"/>
          </w:tcPr>
          <w:p>
            <w:pPr>
              <w:jc w:val="both"/>
              <w:spacing w:after="60" w:before="60"/>
              <w:tabs>
                <w:tab w:val="left" w:pos="5022" w:leader="none"/>
              </w:tabs>
              <w:rPr>
                <w:rFonts w:ascii="Arial Narrow" w:hAnsi="Arial Narrow"/>
                <w:sz w:val="22"/>
              </w:rPr>
            </w:pPr>
            <w:r>
              <w:rPr>
                <w:rFonts w:ascii="Arial Narrow" w:hAnsi="Arial Narrow"/>
                <w:sz w:val="22"/>
              </w:rPr>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26</w:t>
            </w:r>
            <w:r/>
          </w:p>
        </w:tc>
        <w:tc>
          <w:tcPr>
            <w:tcW w:w="992" w:type="dxa"/>
            <w:vAlign w:val="center"/>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color w:val="000000"/>
                <w:sz w:val="22"/>
                <w:szCs w:val="22"/>
              </w:rPr>
              <w:t xml:space="preserve"> </w:t>
            </w:r>
            <w:r/>
          </w:p>
        </w:tc>
        <w:tc>
          <w:tcPr>
            <w:tcW w:w="1676"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99"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c>
          <w:tcPr>
            <w:tcW w:w="1052" w:type="dxa"/>
            <w:textDirection w:val="lrTb"/>
            <w:noWrap w:val="false"/>
          </w:tcPr>
          <w:p>
            <w:pPr>
              <w:jc w:val="right"/>
              <w:spacing w:after="60" w:before="60"/>
              <w:tabs>
                <w:tab w:val="left" w:pos="5022" w:leader="none"/>
              </w:tabs>
              <w:rPr>
                <w:rFonts w:ascii="Arial Narrow" w:hAnsi="Arial Narrow"/>
                <w:sz w:val="22"/>
                <w:lang w:val="it-IT"/>
              </w:rPr>
            </w:pPr>
            <w:r>
              <w:rPr>
                <w:rFonts w:ascii="Arial Narrow" w:hAnsi="Arial Narrow"/>
                <w:sz w:val="22"/>
                <w:lang w:val="it-IT"/>
              </w:rPr>
            </w:r>
            <w:r/>
          </w:p>
        </w:tc>
      </w:tr>
    </w:tbl>
    <w:p>
      <w:pPr>
        <w:numPr>
          <w:ilvl w:val="0"/>
          <w:numId w:val="15"/>
        </w:numPr>
        <w:ind w:left="720" w:firstLine="0"/>
        <w:keepNext/>
        <w:spacing w:after="120" w:before="240"/>
        <w:tabs>
          <w:tab w:val="clear" w:pos="1440" w:leader="none"/>
          <w:tab w:val="num" w:pos="2160" w:leader="none"/>
        </w:tabs>
        <w:rPr>
          <w:rFonts w:ascii="Trebuchet MS" w:hAnsi="Trebuchet MS"/>
          <w:b/>
          <w:bCs/>
          <w:smallCaps/>
          <w:sz w:val="28"/>
        </w:rPr>
        <w:pBdr>
          <w:bottom w:val="single" w:color="808080" w:sz="12" w:space="1"/>
        </w:pBdr>
        <w:outlineLvl w:val="0"/>
      </w:pPr>
      <w:r>
        <w:rPr>
          <w:rFonts w:ascii="Trebuchet MS" w:hAnsi="Trebuchet MS"/>
          <w:b/>
          <w:bCs/>
          <w:smallCaps/>
          <w:sz w:val="28"/>
        </w:rPr>
        <w:t xml:space="preserve">Decision making (6 points)</w:t>
      </w:r>
      <w:r/>
    </w:p>
    <w:p>
      <w:pPr>
        <w:ind w:left="720"/>
        <w:jc w:val="both"/>
        <w:spacing w:after="60" w:before="60"/>
        <w:rPr>
          <w:rFonts w:ascii="Arial Narrow" w:hAnsi="Arial Narrow"/>
          <w:sz w:val="22"/>
          <w:lang w:val="en-GB"/>
        </w:rPr>
      </w:pPr>
      <w:r>
        <w:rPr>
          <w:rFonts w:ascii="Arial Narrow" w:hAnsi="Arial Narrow"/>
          <w:sz w:val="22"/>
          <w:lang w:val="en-GB"/>
        </w:rPr>
        <w:t xml:space="preserve">Your company is cons</w:t>
      </w:r>
      <w:r>
        <w:rPr>
          <w:rFonts w:ascii="Arial Narrow" w:hAnsi="Arial Narrow"/>
          <w:sz w:val="22"/>
          <w:lang w:val="en-GB"/>
        </w:rPr>
        <w:t xml:space="preserve">idering whether to bid or not to bid on the following project. If the bidder can complete the project within 20 weeks, it will receive a bonus of $25,000. But if the project delays beyond 23 weeks, it must pay a penalty of $5,000. What would you recommend?</w:t>
      </w:r>
      <w:r/>
    </w:p>
    <w:p>
      <w:pPr>
        <w:ind w:left="720"/>
        <w:jc w:val="both"/>
        <w:spacing w:after="60" w:before="60"/>
        <w:rPr>
          <w:rFonts w:ascii="Arial Narrow" w:hAnsi="Arial Narrow"/>
          <w:sz w:val="22"/>
          <w:lang w:val="en-GB"/>
        </w:rPr>
      </w:pPr>
      <w:r>
        <w:rPr>
          <w:rFonts w:ascii="Arial Narrow" w:hAnsi="Arial Narrow"/>
          <w:sz w:val="22"/>
          <w:lang w:val="en-GB"/>
        </w:rPr>
      </w:r>
      <w:r/>
    </w:p>
    <w:tbl>
      <w:tblPr>
        <w:tblW w:w="5200" w:type="dxa"/>
        <w:jc w:val="center"/>
        <w:tblLook w:val="04A0" w:firstRow="1" w:lastRow="0" w:firstColumn="1" w:lastColumn="0" w:noHBand="0" w:noVBand="1"/>
      </w:tblPr>
      <w:tblGrid>
        <w:gridCol w:w="1300"/>
        <w:gridCol w:w="1300"/>
        <w:gridCol w:w="1300"/>
        <w:gridCol w:w="1300"/>
      </w:tblGrid>
      <w:tr>
        <w:trPr>
          <w:jc w:val="center"/>
          <w:trHeight w:val="800"/>
        </w:trPr>
        <w:tc>
          <w:tcPr>
            <w:shd w:val="clear" w:color="auto" w:fill="auto"/>
            <w:tcBorders>
              <w:left w:val="single" w:sz="8" w:space="0" w:color="auto"/>
              <w:top w:val="single" w:sz="8" w:space="0" w:color="auto"/>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Task (AOA)</w:t>
            </w:r>
            <w:r/>
          </w:p>
        </w:tc>
        <w:tc>
          <w:tcPr>
            <w:shd w:val="clear" w:color="auto" w:fill="auto"/>
            <w:tcBorders>
              <w:left w:val="none" w:color="000000" w:sz="4" w:space="0"/>
              <w:top w:val="single" w:sz="8" w:space="0" w:color="auto"/>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Optimistic duration [weeks]</w:t>
            </w:r>
            <w:r/>
          </w:p>
        </w:tc>
        <w:tc>
          <w:tcPr>
            <w:shd w:val="clear" w:color="auto" w:fill="auto"/>
            <w:tcBorders>
              <w:left w:val="none" w:color="000000" w:sz="4" w:space="0"/>
              <w:top w:val="single" w:sz="8" w:space="0" w:color="auto"/>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Most likely</w:t>
            </w:r>
            <w:r/>
          </w:p>
        </w:tc>
        <w:tc>
          <w:tcPr>
            <w:shd w:val="clear" w:color="auto" w:fill="auto"/>
            <w:tcBorders>
              <w:left w:val="none" w:color="000000" w:sz="4" w:space="0"/>
              <w:top w:val="single" w:sz="8" w:space="0" w:color="auto"/>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Pessimistic duration</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1-2</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5</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11</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11</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1-3</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10</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10</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10</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1-4</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2</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5</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8</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2-6</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7</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13</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3-6</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4</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4</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10</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3-7</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4</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7</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16</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3-5</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2</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2</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14</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4-5</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0</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6</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12</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5-7</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2</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8</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14</w:t>
            </w:r>
            <w:r/>
          </w:p>
        </w:tc>
      </w:tr>
      <w:tr>
        <w:trPr>
          <w:jc w:val="center"/>
          <w:trHeight w:val="320"/>
        </w:trPr>
        <w:tc>
          <w:tcPr>
            <w:shd w:val="clear" w:color="auto" w:fill="auto"/>
            <w:tcBorders>
              <w:left w:val="single" w:sz="8" w:space="0" w:color="auto"/>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6-7</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1</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4</w:t>
            </w:r>
            <w:r/>
          </w:p>
        </w:tc>
        <w:tc>
          <w:tcPr>
            <w:shd w:val="clear" w:color="auto" w:fill="auto"/>
            <w:tcBorders>
              <w:left w:val="none" w:color="000000" w:sz="4" w:space="0"/>
              <w:top w:val="none" w:color="000000" w:sz="4" w:space="0"/>
              <w:right w:val="single" w:sz="8" w:space="0" w:color="auto"/>
              <w:bottom w:val="single" w:sz="8" w:space="0" w:color="auto"/>
            </w:tcBorders>
            <w:tcW w:w="1300" w:type="dxa"/>
            <w:vAlign w:val="center"/>
            <w:textDirection w:val="lrTb"/>
            <w:noWrap w:val="false"/>
          </w:tcPr>
          <w:p>
            <w:pPr>
              <w:jc w:val="both"/>
              <w:rPr>
                <w:rFonts w:ascii="Arial Narrow" w:hAnsi="Arial Narrow"/>
                <w:color w:val="000000"/>
                <w:sz w:val="22"/>
                <w:szCs w:val="22"/>
              </w:rPr>
            </w:pPr>
            <w:r>
              <w:rPr>
                <w:rFonts w:ascii="Arial Narrow" w:hAnsi="Arial Narrow"/>
                <w:color w:val="000000"/>
                <w:sz w:val="22"/>
                <w:szCs w:val="22"/>
              </w:rPr>
              <w:t xml:space="preserve">7</w:t>
            </w:r>
            <w:r/>
          </w:p>
        </w:tc>
      </w:tr>
    </w:tbl>
    <w:p>
      <w:pPr>
        <w:ind w:left="720"/>
        <w:jc w:val="both"/>
        <w:spacing w:after="60" w:before="60"/>
        <w:rPr>
          <w:rFonts w:ascii="Arial Narrow" w:hAnsi="Arial Narrow"/>
          <w:sz w:val="22"/>
          <w:lang w:val="en-GB"/>
        </w:rPr>
      </w:pPr>
      <w:r>
        <w:rPr>
          <w:rFonts w:ascii="Arial Narrow" w:hAnsi="Arial Narrow"/>
          <w:sz w:val="22"/>
          <w:lang w:val="en-GB"/>
        </w:rPr>
      </w:r>
      <w:r/>
    </w:p>
    <w:p>
      <w:pPr>
        <w:ind w:left="720"/>
        <w:jc w:val="both"/>
        <w:spacing w:after="60" w:before="60"/>
        <w:rPr>
          <w:rFonts w:ascii="Arial Narrow" w:hAnsi="Arial Narrow"/>
          <w:sz w:val="22"/>
          <w:lang w:val="en-GB"/>
        </w:rPr>
      </w:pPr>
      <w:r>
        <w:rPr>
          <w:rFonts w:ascii="Arial Narrow" w:hAnsi="Arial Narrow"/>
          <w:sz w:val="22"/>
          <w:lang w:val="en-GB"/>
        </w:rPr>
        <w:t xml:space="preserve">Normal distribution table</w:t>
      </w:r>
      <w:r>
        <w:rPr>
          <w:rFonts w:ascii="Arial Narrow" w:hAnsi="Arial Narrow"/>
          <w:sz w:val="22"/>
          <w:lang w:val="en-GB"/>
        </w:rPr>
        <w:t xml:space="preserve"> at the following page.</w:t>
      </w:r>
      <w:r/>
    </w:p>
    <w:p>
      <w:pPr>
        <w:jc w:val="both"/>
        <w:spacing w:after="60" w:before="60"/>
        <w:rPr>
          <w:rFonts w:ascii="Arial Narrow" w:hAnsi="Arial Narrow"/>
          <w:sz w:val="22"/>
          <w:lang w:val="en-GB"/>
        </w:rPr>
      </w:pPr>
      <w:r>
        <w:rPr>
          <w:rFonts w:ascii="Arial Narrow" w:hAnsi="Arial Narrow"/>
          <w:sz w:val="22"/>
          <w:lang w:val="en-GB"/>
        </w:rPr>
      </w:r>
      <w:r/>
    </w:p>
    <w:p>
      <w:pPr>
        <w:jc w:val="both"/>
        <w:spacing w:after="60" w:before="60"/>
        <w:rPr>
          <w:rFonts w:ascii="Arial Narrow" w:hAnsi="Arial Narrow"/>
          <w:sz w:val="22"/>
          <w:lang w:val="en-GB"/>
        </w:rPr>
      </w:pPr>
      <w:r>
        <mc:AlternateContent>
          <mc:Choice Requires="wpg">
            <w:drawing>
              <wp:inline xmlns:wp="http://schemas.openxmlformats.org/drawingml/2006/wordprocessingDrawing" distT="0" distB="0" distL="0" distR="0">
                <wp:extent cx="5943600" cy="6528435"/>
                <wp:effectExtent l="0" t="0" r="0" b="0"/>
                <wp:docPr id="5" name="Picture 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hidden="0"/>
                        <pic:cNvPicPr>
                          <a:picLocks noChangeAspect="1"/>
                        </pic:cNvPicPr>
                        <pic:nvPr isPhoto="0" userDrawn="0"/>
                      </pic:nvPicPr>
                      <pic:blipFill>
                        <a:blip r:embed="rId16"/>
                        <a:stretch/>
                      </pic:blipFill>
                      <pic:spPr bwMode="auto">
                        <a:xfrm>
                          <a:off x="0" y="0"/>
                          <a:ext cx="5943600" cy="652843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8.0pt;height:514.0pt;">
                <v:path textboxrect="0,0,0,0"/>
                <v:imagedata r:id="rId16" o:title=""/>
              </v:shape>
            </w:pict>
          </mc:Fallback>
        </mc:AlternateContent>
      </w:r>
      <w:r/>
    </w:p>
    <w:p>
      <w:pPr>
        <w:ind w:left="709"/>
        <w:jc w:val="both"/>
        <w:spacing w:after="60" w:before="60"/>
        <w:rPr>
          <w:rFonts w:ascii="Arial Narrow" w:hAnsi="Arial Narrow"/>
          <w:sz w:val="22"/>
          <w:lang w:val="en-GB"/>
        </w:rPr>
      </w:pPr>
      <w:r>
        <w:rPr>
          <w:rFonts w:ascii="Arial Narrow" w:hAnsi="Arial Narrow"/>
          <w:sz w:val="22"/>
          <w:lang w:val="en-GB"/>
        </w:rPr>
      </w:r>
      <w:r/>
    </w:p>
    <w:sectPr>
      <w:headerReference w:type="default" r:id="rId9"/>
      <w:headerReference w:type="first" r:id="rId10"/>
      <w:footerReference w:type="default" r:id="rId11"/>
      <w:footerReference w:type="even" r:id="rId12"/>
      <w:footerReference w:type="first" r:id="rId13"/>
      <w:footnotePr/>
      <w:endnotePr/>
      <w:type w:val="nextPage"/>
      <w:pgSz w:w="12240" w:h="15840" w:orient="portrait"/>
      <w:pgMar w:top="284" w:right="1620" w:bottom="360" w:left="1260" w:header="302" w:footer="184"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6030504020204"/>
  </w:font>
  <w:font w:name="Symbol">
    <w:panose1 w:val="05050102010706020507"/>
  </w:font>
  <w:font w:name="Wingdings">
    <w:panose1 w:val="05010000000000000000"/>
  </w:font>
  <w:font w:name="Tahoma">
    <w:panose1 w:val="020B0606030504020204"/>
  </w:font>
  <w:font w:name="Times">
    <w:panose1 w:val="02020603050405020304"/>
  </w:font>
  <w:font w:name="Garamond">
    <w:panose1 w:val="02020502060206020403"/>
  </w:font>
  <w:font w:name="Courier New">
    <w:panose1 w:val="02070409020205020404"/>
  </w:font>
  <w:font w:name="Trebuchet MS">
    <w:panose1 w:val="020B0604020202020204"/>
  </w:font>
  <w:font w:name="Arial">
    <w:panose1 w:val="020B0604020202020204"/>
  </w:font>
  <w:font w:name="Arial Narrow">
    <w:panose1 w:val="020B060602020203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25"/>
      <w:jc w:val="right"/>
      <w:rPr>
        <w:rFonts w:ascii="Garamond" w:hAnsi="Garamond"/>
        <w:sz w:val="18"/>
        <w:szCs w:val="18"/>
      </w:rPr>
    </w:pPr>
    <w:r>
      <w:rPr>
        <w:rStyle w:val="628"/>
        <w:sz w:val="18"/>
        <w:szCs w:val="18"/>
      </w:rPr>
      <w:fldChar w:fldCharType="begin"/>
    </w:r>
    <w:r>
      <w:rPr>
        <w:rStyle w:val="628"/>
        <w:sz w:val="18"/>
        <w:szCs w:val="18"/>
      </w:rPr>
      <w:instrText xml:space="preserve"> PAGE </w:instrText>
    </w:r>
    <w:r>
      <w:rPr>
        <w:rStyle w:val="628"/>
        <w:sz w:val="18"/>
        <w:szCs w:val="18"/>
      </w:rPr>
      <w:fldChar w:fldCharType="separate"/>
    </w:r>
    <w:r>
      <w:rPr>
        <w:rStyle w:val="628"/>
        <w:sz w:val="18"/>
        <w:szCs w:val="18"/>
      </w:rPr>
      <w:t xml:space="preserve">4</w:t>
    </w:r>
    <w:r>
      <w:rPr>
        <w:rStyle w:val="628"/>
        <w:sz w:val="18"/>
        <w:szCs w:val="18"/>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25"/>
      <w:rPr>
        <w:rStyle w:val="628"/>
      </w:rPr>
      <w:framePr w:wrap="around" w:vAnchor="text" w:hAnchor="margin" w:xAlign="right" w:y="1"/>
    </w:pPr>
    <w:r>
      <w:rPr>
        <w:rStyle w:val="628"/>
      </w:rPr>
      <w:fldChar w:fldCharType="begin"/>
    </w:r>
    <w:r>
      <w:rPr>
        <w:rStyle w:val="628"/>
      </w:rPr>
      <w:instrText xml:space="preserve">PAGE  </w:instrText>
    </w:r>
    <w:r>
      <w:rPr>
        <w:rStyle w:val="628"/>
      </w:rPr>
      <w:fldChar w:fldCharType="end"/>
    </w:r>
    <w:r/>
  </w:p>
  <w:p>
    <w:pPr>
      <w:pStyle w:val="625"/>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25"/>
    </w:pPr>
    <w:r/>
    <w:r/>
  </w:p>
  <w:p>
    <w:pPr>
      <w:pStyle w:val="625"/>
      <w:jc w:val="right"/>
      <w:rPr>
        <w:rFonts w:ascii="Trebuchet MS" w:hAnsi="Trebuchet MS"/>
        <w:sz w:val="18"/>
        <w:szCs w:val="18"/>
      </w:rPr>
    </w:pPr>
    <w:r>
      <w:rPr>
        <w:rFonts w:ascii="Trebuchet MS" w:hAnsi="Trebuchet MS"/>
        <w:sz w:val="18"/>
        <w:szCs w:val="18"/>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bottom w:val="single" w:color="808080" w:sz="8" w:space="0"/>
      </w:tblBorders>
      <w:tblLook w:val="0000" w:firstRow="0" w:lastRow="0" w:firstColumn="0" w:lastColumn="0" w:noHBand="0" w:noVBand="0"/>
    </w:tblPr>
    <w:tblGrid>
      <w:gridCol w:w="3461"/>
      <w:gridCol w:w="2781"/>
      <w:gridCol w:w="3118"/>
    </w:tblGrid>
    <w:tr>
      <w:trPr/>
      <w:tc>
        <w:tcPr>
          <w:tcW w:w="3528" w:type="dxa"/>
          <w:textDirection w:val="lrTb"/>
          <w:noWrap w:val="false"/>
        </w:tcPr>
        <w:p>
          <w:pPr>
            <w:pStyle w:val="624"/>
            <w:rPr>
              <w:rFonts w:ascii="Arial Narrow" w:hAnsi="Arial Narrow"/>
              <w:color w:val="808080"/>
              <w:sz w:val="20"/>
            </w:rPr>
          </w:pPr>
          <w:r>
            <w:rPr>
              <w:rFonts w:ascii="Arial Narrow" w:hAnsi="Arial Narrow"/>
              <w:color w:val="808080"/>
              <w:sz w:val="20"/>
            </w:rPr>
            <w:t xml:space="preserve">Project Management</w:t>
          </w:r>
          <w:r/>
        </w:p>
      </w:tc>
      <w:tc>
        <w:tcPr>
          <w:tcW w:w="2856" w:type="dxa"/>
          <w:textDirection w:val="lrTb"/>
          <w:noWrap w:val="false"/>
        </w:tcPr>
        <w:p>
          <w:pPr>
            <w:pStyle w:val="624"/>
            <w:jc w:val="center"/>
            <w:rPr>
              <w:rFonts w:ascii="Arial Narrow" w:hAnsi="Arial Narrow"/>
              <w:color w:val="808080"/>
              <w:sz w:val="20"/>
            </w:rPr>
          </w:pPr>
          <w:r>
            <w:rPr>
              <w:rFonts w:ascii="Arial Narrow" w:hAnsi="Arial Narrow"/>
              <w:color w:val="808080"/>
              <w:sz w:val="20"/>
            </w:rPr>
          </w:r>
          <w:r/>
        </w:p>
      </w:tc>
      <w:tc>
        <w:tcPr>
          <w:tcW w:w="3192" w:type="dxa"/>
          <w:textDirection w:val="lrTb"/>
          <w:noWrap w:val="false"/>
        </w:tcPr>
        <w:p>
          <w:pPr>
            <w:pStyle w:val="624"/>
            <w:jc w:val="right"/>
            <w:rPr>
              <w:rFonts w:ascii="Arial Narrow" w:hAnsi="Arial Narrow"/>
              <w:color w:val="808080"/>
              <w:sz w:val="20"/>
            </w:rPr>
          </w:pPr>
          <w:r>
            <w:rPr>
              <w:rFonts w:ascii="Arial Narrow" w:hAnsi="Arial Narrow"/>
              <w:color w:val="808080"/>
              <w:sz w:val="20"/>
            </w:rPr>
            <w:t xml:space="preserve">Final exam</w:t>
          </w:r>
          <w:r/>
        </w:p>
      </w:tc>
    </w:tr>
  </w:tbl>
  <w:p>
    <w:pPr>
      <w:pStyle w:val="624"/>
      <w:rPr>
        <w:sz w:val="20"/>
      </w:rPr>
    </w:pPr>
    <w:r>
      <w:rPr>
        <w:sz w:val="20"/>
      </w:rPr>
      <w:t xml:space="preserve"> </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29"/>
      <w:rPr>
        <w:sz w:val="18"/>
        <w:szCs w:val="18"/>
        <w:lang w:val="en-US"/>
      </w:rPr>
    </w:pPr>
    <w:r>
      <w:rPr>
        <w:sz w:val="18"/>
        <w:szCs w:val="18"/>
        <w:lang w:val="en-US"/>
      </w:rPr>
      <w:t xml:space="preserve">Politecnico di Torino</w:t>
    </w:r>
    <w:r/>
  </w:p>
  <w:p>
    <w:pPr>
      <w:pStyle w:val="629"/>
      <w:rPr>
        <w:sz w:val="18"/>
        <w:szCs w:val="18"/>
        <w:lang w:val="en-GB"/>
      </w:rPr>
    </w:pPr>
    <w:r>
      <w:rPr>
        <w:sz w:val="18"/>
        <w:szCs w:val="18"/>
        <w:lang w:val="en-GB"/>
      </w:rPr>
    </w:r>
    <w:r/>
  </w:p>
  <w:p>
    <w:pPr>
      <w:pStyle w:val="629"/>
      <w:rPr>
        <w:sz w:val="18"/>
        <w:szCs w:val="18"/>
        <w:lang w:val="en-GB"/>
      </w:rPr>
    </w:pPr>
    <w:r>
      <w:rPr>
        <w:sz w:val="18"/>
        <w:szCs w:val="18"/>
        <w:lang w:val="en-GB"/>
      </w:rPr>
      <w:t xml:space="preserve">M.Sc. Engineering and Management</w:t>
    </w:r>
    <w:r/>
  </w:p>
  <w:p>
    <w:pPr>
      <w:pStyle w:val="629"/>
      <w:rPr>
        <w:sz w:val="18"/>
        <w:szCs w:val="18"/>
        <w:lang w:val="en-GB"/>
      </w:rPr>
    </w:pPr>
    <w:r>
      <w:rPr>
        <w:sz w:val="18"/>
        <w:szCs w:val="18"/>
        <w:lang w:val="en-GB"/>
      </w:rPr>
      <w:t xml:space="preserve">Project Management Course</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tab"/>
      <w:lvlText w:val="•"/>
      <w:legacy w:legacy="1" w:legacyIndent="0" w:legacySpace="0"/>
      <w:lvlJc w:val="left"/>
      <w:pPr>
        <w:ind w:left="0" w:firstLine="0"/>
      </w:pPr>
      <w:rPr>
        <w:sz w:val="20"/>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lowerLetter"/>
      <w:isLgl w:val="false"/>
      <w:suff w:val="tab"/>
      <w:lvlText w:val="%1)"/>
      <w:lvlJc w:val="left"/>
      <w:pPr>
        <w:ind w:left="1440" w:hanging="360"/>
      </w:pPr>
      <w:rPr>
        <w:rFonts w:hint="default"/>
      </w:r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2">
    <w:multiLevelType w:val="hybridMultilevel"/>
    <w:lvl w:ilvl="0">
      <w:start w:val="1"/>
      <w:numFmt w:val="bullet"/>
      <w:isLgl w:val="false"/>
      <w:suff w:val="tab"/>
      <w:lvlText w:val=""/>
      <w:lvlJc w:val="left"/>
      <w:pPr>
        <w:ind w:left="12960" w:hanging="360"/>
        <w:tabs>
          <w:tab w:val="num" w:pos="12960" w:leader="none"/>
        </w:tabs>
      </w:pPr>
      <w:rPr>
        <w:rFonts w:ascii="Symbol" w:hAnsi="Symbol" w:hint="default"/>
      </w:rPr>
    </w:lvl>
    <w:lvl w:ilvl="1">
      <w:start w:val="1"/>
      <w:numFmt w:val="bullet"/>
      <w:isLgl w:val="false"/>
      <w:suff w:val="tab"/>
      <w:lvlText w:val="o"/>
      <w:lvlJc w:val="left"/>
      <w:pPr>
        <w:ind w:left="10800" w:hanging="360"/>
        <w:tabs>
          <w:tab w:val="num" w:pos="10800" w:leader="none"/>
        </w:tabs>
      </w:pPr>
      <w:rPr>
        <w:rFonts w:ascii="Courier New" w:hAnsi="Courier New" w:hint="default"/>
      </w:rPr>
    </w:lvl>
    <w:lvl w:ilvl="2">
      <w:start w:val="1"/>
      <w:numFmt w:val="bullet"/>
      <w:isLgl w:val="false"/>
      <w:suff w:val="tab"/>
      <w:lvlText w:val=""/>
      <w:lvlJc w:val="left"/>
      <w:pPr>
        <w:ind w:left="11520" w:hanging="360"/>
        <w:tabs>
          <w:tab w:val="num" w:pos="11520" w:leader="none"/>
        </w:tabs>
      </w:pPr>
      <w:rPr>
        <w:rFonts w:ascii="Wingdings" w:hAnsi="Wingdings" w:hint="default"/>
      </w:rPr>
    </w:lvl>
    <w:lvl w:ilvl="3">
      <w:start w:val="1"/>
      <w:numFmt w:val="bullet"/>
      <w:isLgl w:val="false"/>
      <w:suff w:val="tab"/>
      <w:lvlText w:val=""/>
      <w:lvlJc w:val="left"/>
      <w:pPr>
        <w:ind w:left="12240" w:hanging="360"/>
        <w:tabs>
          <w:tab w:val="num" w:pos="12240" w:leader="none"/>
        </w:tabs>
      </w:pPr>
      <w:rPr>
        <w:rFonts w:ascii="Symbol" w:hAnsi="Symbol" w:hint="default"/>
      </w:rPr>
    </w:lvl>
    <w:lvl w:ilvl="4">
      <w:start w:val="1"/>
      <w:numFmt w:val="bullet"/>
      <w:isLgl w:val="false"/>
      <w:suff w:val="tab"/>
      <w:lvlText w:val="o"/>
      <w:lvlJc w:val="left"/>
      <w:pPr>
        <w:ind w:left="12960" w:hanging="360"/>
        <w:tabs>
          <w:tab w:val="num" w:pos="12960" w:leader="none"/>
        </w:tabs>
      </w:pPr>
      <w:rPr>
        <w:rFonts w:ascii="Courier New" w:hAnsi="Courier New" w:hint="default"/>
      </w:rPr>
    </w:lvl>
    <w:lvl w:ilvl="5">
      <w:start w:val="1"/>
      <w:numFmt w:val="bullet"/>
      <w:isLgl w:val="false"/>
      <w:suff w:val="tab"/>
      <w:lvlText w:val=""/>
      <w:lvlJc w:val="left"/>
      <w:pPr>
        <w:ind w:left="13680" w:hanging="360"/>
        <w:tabs>
          <w:tab w:val="num" w:pos="13680" w:leader="none"/>
        </w:tabs>
      </w:pPr>
      <w:rPr>
        <w:rFonts w:ascii="Wingdings" w:hAnsi="Wingdings" w:hint="default"/>
      </w:rPr>
    </w:lvl>
    <w:lvl w:ilvl="6">
      <w:start w:val="1"/>
      <w:numFmt w:val="bullet"/>
      <w:isLgl w:val="false"/>
      <w:suff w:val="tab"/>
      <w:lvlText w:val=""/>
      <w:lvlJc w:val="left"/>
      <w:pPr>
        <w:ind w:left="14400" w:hanging="360"/>
        <w:tabs>
          <w:tab w:val="num" w:pos="14400" w:leader="none"/>
        </w:tabs>
      </w:pPr>
      <w:rPr>
        <w:rFonts w:ascii="Symbol" w:hAnsi="Symbol" w:hint="default"/>
      </w:rPr>
    </w:lvl>
    <w:lvl w:ilvl="7">
      <w:start w:val="1"/>
      <w:numFmt w:val="bullet"/>
      <w:isLgl w:val="false"/>
      <w:suff w:val="tab"/>
      <w:lvlText w:val="o"/>
      <w:lvlJc w:val="left"/>
      <w:pPr>
        <w:ind w:left="15120" w:hanging="360"/>
        <w:tabs>
          <w:tab w:val="num" w:pos="15120" w:leader="none"/>
        </w:tabs>
      </w:pPr>
      <w:rPr>
        <w:rFonts w:ascii="Courier New" w:hAnsi="Courier New" w:hint="default"/>
      </w:rPr>
    </w:lvl>
    <w:lvl w:ilvl="8">
      <w:start w:val="1"/>
      <w:numFmt w:val="bullet"/>
      <w:isLgl w:val="false"/>
      <w:suff w:val="tab"/>
      <w:lvlText w:val=""/>
      <w:lvlJc w:val="left"/>
      <w:pPr>
        <w:ind w:left="15840" w:hanging="360"/>
        <w:tabs>
          <w:tab w:val="num" w:pos="15840" w:leader="none"/>
        </w:tabs>
      </w:pPr>
      <w:rPr>
        <w:rFonts w:ascii="Wingdings" w:hAnsi="Wingdings" w:hint="default"/>
      </w:rPr>
    </w:lvl>
  </w:abstractNum>
  <w:abstractNum w:abstractNumId="3">
    <w:multiLevelType w:val="hybridMultilevel"/>
    <w:lvl w:ilvl="0">
      <w:start w:val="1"/>
      <w:numFmt w:val="none"/>
      <w:isLgl w:val="false"/>
      <w:suff w:val="tab"/>
      <w:lvlText w:val="•"/>
      <w:legacy w:legacy="1" w:legacyIndent="0" w:legacySpace="0"/>
      <w:lvlJc w:val="left"/>
      <w:pPr>
        <w:ind w:left="0" w:firstLine="0"/>
      </w:pPr>
      <w:rPr>
        <w:sz w:val="20"/>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6">
    <w:multiLevelType w:val="hybridMultilevel"/>
    <w:lvl w:ilvl="0">
      <w:start w:val="1"/>
      <w:numFmt w:val="decimal"/>
      <w:isLgl w:val="false"/>
      <w:suff w:val="tab"/>
      <w:lvlText w:val="EXERCISE %1."/>
      <w:lvlJc w:val="left"/>
      <w:pPr>
        <w:ind w:left="1080" w:hanging="360"/>
        <w:tabs>
          <w:tab w:val="num" w:pos="1440" w:leader="none"/>
        </w:tabs>
      </w:pPr>
      <w:rPr>
        <w:rFonts w:ascii="Arial Narrow" w:hAnsi="Arial Narrow" w:hint="default"/>
        <w:sz w:val="24"/>
        <w:szCs w:val="24"/>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7">
    <w:multiLevelType w:val="hybridMultilevel"/>
    <w:lvl w:ilvl="0">
      <w:start w:val="1"/>
      <w:numFmt w:val="bullet"/>
      <w:isLgl w:val="false"/>
      <w:suff w:val="tab"/>
      <w:lvlText w:val="-"/>
      <w:lvlJc w:val="left"/>
      <w:pPr>
        <w:ind w:left="1440" w:hanging="360"/>
      </w:pPr>
      <w:rPr>
        <w:rFonts w:ascii="Arial" w:hAnsi="Arial" w:eastAsia="Times New Roman" w:hint="default"/>
      </w:rPr>
    </w:lvl>
    <w:lvl w:ilvl="1">
      <w:start w:val="1"/>
      <w:numFmt w:val="bullet"/>
      <w:isLgl w:val="false"/>
      <w:suff w:val="tab"/>
      <w:lvlText w:val="o"/>
      <w:lvlJc w:val="left"/>
      <w:pPr>
        <w:ind w:left="2160" w:hanging="360"/>
      </w:pPr>
      <w:rPr>
        <w:rFonts w:ascii="Courier New" w:hAnsi="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8">
    <w:multiLevelType w:val="hybridMultilevel"/>
    <w:lvl w:ilvl="0">
      <w:start w:val="2"/>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bullet"/>
      <w:isLgl w:val="false"/>
      <w:suff w:val="tab"/>
      <w:lvlText w:val=""/>
      <w:lvlJc w:val="left"/>
      <w:pPr>
        <w:ind w:left="4320" w:hanging="360"/>
        <w:tabs>
          <w:tab w:val="num" w:pos="432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Symbol" w:hAnsi="Symbol"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10">
    <w:multiLevelType w:val="hybridMultilevel"/>
    <w:lvl w:ilvl="0">
      <w:start w:val="2"/>
      <w:numFmt w:val="bullet"/>
      <w:isLgl w:val="false"/>
      <w:suff w:val="tab"/>
      <w:lvlText w:val="-"/>
      <w:lvlJc w:val="left"/>
      <w:pPr>
        <w:ind w:left="1080" w:hanging="360"/>
        <w:tabs>
          <w:tab w:val="num" w:pos="1080" w:leader="none"/>
        </w:tabs>
      </w:pPr>
      <w:rPr>
        <w:rFonts w:ascii="Arial Narrow" w:hAnsi="Arial Narrow" w:cs="Times New Roman" w:eastAsia="Times New Roman" w:hint="default"/>
      </w:rPr>
    </w:lvl>
    <w:lvl w:ilvl="1">
      <w:start w:val="1"/>
      <w:numFmt w:val="bullet"/>
      <w:isLgl w:val="false"/>
      <w:suff w:val="tab"/>
      <w:lvlText w:val="o"/>
      <w:lvlJc w:val="left"/>
      <w:pPr>
        <w:ind w:left="1800" w:hanging="360"/>
        <w:tabs>
          <w:tab w:val="num" w:pos="1800" w:leader="none"/>
        </w:tabs>
      </w:pPr>
      <w:rPr>
        <w:rFonts w:ascii="Courier New" w:hAnsi="Courier New" w:cs="Courier New" w:hint="default"/>
      </w:rPr>
    </w:lvl>
    <w:lvl w:ilvl="2">
      <w:start w:val="1"/>
      <w:numFmt w:val="bullet"/>
      <w:isLgl w:val="false"/>
      <w:suff w:val="tab"/>
      <w:lvlText w:val=""/>
      <w:lvlJc w:val="left"/>
      <w:pPr>
        <w:ind w:left="2520" w:hanging="360"/>
        <w:tabs>
          <w:tab w:val="num" w:pos="2520" w:leader="none"/>
        </w:tabs>
      </w:pPr>
      <w:rPr>
        <w:rFonts w:ascii="Wingdings" w:hAnsi="Wingdings" w:hint="default"/>
      </w:rPr>
    </w:lvl>
    <w:lvl w:ilvl="3">
      <w:start w:val="1"/>
      <w:numFmt w:val="bullet"/>
      <w:isLgl w:val="false"/>
      <w:suff w:val="tab"/>
      <w:lvlText w:val=""/>
      <w:lvlJc w:val="left"/>
      <w:pPr>
        <w:ind w:left="3240" w:hanging="360"/>
        <w:tabs>
          <w:tab w:val="num" w:pos="3240" w:leader="none"/>
        </w:tabs>
      </w:pPr>
      <w:rPr>
        <w:rFonts w:ascii="Symbol" w:hAnsi="Symbol" w:hint="default"/>
      </w:rPr>
    </w:lvl>
    <w:lvl w:ilvl="4">
      <w:start w:val="1"/>
      <w:numFmt w:val="bullet"/>
      <w:isLgl w:val="false"/>
      <w:suff w:val="tab"/>
      <w:lvlText w:val="o"/>
      <w:lvlJc w:val="left"/>
      <w:pPr>
        <w:ind w:left="3960" w:hanging="360"/>
        <w:tabs>
          <w:tab w:val="num" w:pos="3960" w:leader="none"/>
        </w:tabs>
      </w:pPr>
      <w:rPr>
        <w:rFonts w:ascii="Courier New" w:hAnsi="Courier New" w:cs="Courier New" w:hint="default"/>
      </w:rPr>
    </w:lvl>
    <w:lvl w:ilvl="5">
      <w:start w:val="1"/>
      <w:numFmt w:val="bullet"/>
      <w:isLgl w:val="false"/>
      <w:suff w:val="tab"/>
      <w:lvlText w:val=""/>
      <w:lvlJc w:val="left"/>
      <w:pPr>
        <w:ind w:left="4680" w:hanging="360"/>
        <w:tabs>
          <w:tab w:val="num" w:pos="4680" w:leader="none"/>
        </w:tabs>
      </w:pPr>
      <w:rPr>
        <w:rFonts w:ascii="Wingdings" w:hAnsi="Wingdings" w:hint="default"/>
      </w:rPr>
    </w:lvl>
    <w:lvl w:ilvl="6">
      <w:start w:val="1"/>
      <w:numFmt w:val="bullet"/>
      <w:isLgl w:val="false"/>
      <w:suff w:val="tab"/>
      <w:lvlText w:val=""/>
      <w:lvlJc w:val="left"/>
      <w:pPr>
        <w:ind w:left="5400" w:hanging="360"/>
        <w:tabs>
          <w:tab w:val="num" w:pos="5400" w:leader="none"/>
        </w:tabs>
      </w:pPr>
      <w:rPr>
        <w:rFonts w:ascii="Symbol" w:hAnsi="Symbol" w:hint="default"/>
      </w:rPr>
    </w:lvl>
    <w:lvl w:ilvl="7">
      <w:start w:val="1"/>
      <w:numFmt w:val="bullet"/>
      <w:isLgl w:val="false"/>
      <w:suff w:val="tab"/>
      <w:lvlText w:val="o"/>
      <w:lvlJc w:val="left"/>
      <w:pPr>
        <w:ind w:left="6120" w:hanging="360"/>
        <w:tabs>
          <w:tab w:val="num" w:pos="6120" w:leader="none"/>
        </w:tabs>
      </w:pPr>
      <w:rPr>
        <w:rFonts w:ascii="Courier New" w:hAnsi="Courier New" w:cs="Courier New" w:hint="default"/>
      </w:rPr>
    </w:lvl>
    <w:lvl w:ilvl="8">
      <w:start w:val="1"/>
      <w:numFmt w:val="bullet"/>
      <w:isLgl w:val="false"/>
      <w:suff w:val="tab"/>
      <w:lvlText w:val=""/>
      <w:lvlJc w:val="left"/>
      <w:pPr>
        <w:ind w:left="6840" w:hanging="360"/>
        <w:tabs>
          <w:tab w:val="num" w:pos="6840" w:leader="none"/>
        </w:tabs>
      </w:pPr>
      <w:rPr>
        <w:rFonts w:ascii="Wingdings" w:hAnsi="Wingdings" w:hint="default"/>
      </w:rPr>
    </w:lvl>
  </w:abstractNum>
  <w:abstractNum w:abstractNumId="11">
    <w:multiLevelType w:val="hybridMultilevel"/>
    <w:lvl w:ilvl="0">
      <w:start w:val="1"/>
      <w:numFmt w:val="decimal"/>
      <w:pStyle w:val="608"/>
      <w:isLgl w:val="false"/>
      <w:suff w:val="tab"/>
      <w:lvlText w:val="Exercise %1."/>
      <w:lvlJc w:val="left"/>
      <w:pPr>
        <w:ind w:left="1080" w:hanging="360"/>
        <w:tabs>
          <w:tab w:val="num" w:pos="1440" w:leader="none"/>
        </w:tabs>
      </w:pPr>
      <w:rPr>
        <w:rFonts w:ascii="Arial Narrow" w:hAnsi="Arial Narrow" w:hint="default"/>
        <w:sz w:val="24"/>
        <w:szCs w:val="24"/>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2">
    <w:multiLevelType w:val="hybridMultilevel"/>
    <w:lvl w:ilvl="0">
      <w:start w:val="1"/>
      <w:numFmt w:val="upperRoman"/>
      <w:isLgl w:val="false"/>
      <w:suff w:val="tab"/>
      <w:lvlText w:val="%1."/>
      <w:lvlJc w:val="left"/>
      <w:pPr>
        <w:ind w:left="1080" w:hanging="360"/>
        <w:tabs>
          <w:tab w:val="num" w:pos="1440" w:leader="none"/>
        </w:tabs>
      </w:pPr>
      <w:rPr>
        <w:rFonts w:ascii="Trebuchet MS" w:hAnsi="Trebuchet MS" w:hint="default"/>
        <w:sz w:val="24"/>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3">
    <w:multiLevelType w:val="hybridMultilevel"/>
    <w:lvl w:ilvl="0">
      <w:start w:val="2"/>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rPr>
        <w:rFonts w:hint="default"/>
      </w:rPr>
    </w:lvl>
    <w:lvl w:ilvl="2">
      <w:start w:val="1"/>
      <w:numFmt w:val="bullet"/>
      <w:isLgl w:val="false"/>
      <w:suff w:val="tab"/>
      <w:lvlText w:val="–"/>
      <w:lvlJc w:val="left"/>
      <w:pPr>
        <w:ind w:left="2340" w:hanging="360"/>
        <w:tabs>
          <w:tab w:val="num" w:pos="2340" w:leader="none"/>
        </w:tabs>
      </w:pPr>
      <w:rPr>
        <w:rFonts w:ascii="Times New Roman" w:hAnsi="Times New Roman" w:cs="Times New Roman" w:eastAsia="Times New Roman" w:hint="default"/>
      </w:r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decimal"/>
      <w:isLgl w:val="false"/>
      <w:suff w:val="tab"/>
      <w:lvlText w:val="%6.)"/>
      <w:lvlJc w:val="left"/>
      <w:pPr>
        <w:ind w:left="4560" w:hanging="420"/>
        <w:tabs>
          <w:tab w:val="num" w:pos="4560" w:leader="none"/>
        </w:tabs>
      </w:pPr>
      <w:rPr>
        <w:rFonts w:hint="default"/>
      </w:r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4">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15">
    <w:multiLevelType w:val="hybridMultilevel"/>
    <w:lvl w:ilvl="0">
      <w:start w:val="1"/>
      <w:numFmt w:val="bullet"/>
      <w:isLgl w:val="false"/>
      <w:suff w:val="tab"/>
      <w:lvlText w:val=""/>
      <w:lvlJc w:val="left"/>
      <w:pPr>
        <w:ind w:left="1429" w:hanging="360"/>
      </w:pPr>
      <w:rPr>
        <w:rFonts w:ascii="Symbol" w:hAnsi="Symbol" w:hint="default"/>
      </w:rPr>
    </w:lvl>
    <w:lvl w:ilvl="1">
      <w:start w:val="1"/>
      <w:numFmt w:val="bullet"/>
      <w:isLgl w:val="false"/>
      <w:suff w:val="tab"/>
      <w:lvlText w:val="o"/>
      <w:lvlJc w:val="left"/>
      <w:pPr>
        <w:ind w:left="2149" w:hanging="360"/>
      </w:pPr>
      <w:rPr>
        <w:rFonts w:ascii="Courier New" w:hAnsi="Courier New" w:cs="Courier New" w:hint="default"/>
      </w:rPr>
    </w:lvl>
    <w:lvl w:ilvl="2">
      <w:start w:val="1"/>
      <w:numFmt w:val="bullet"/>
      <w:isLgl w:val="false"/>
      <w:suff w:val="tab"/>
      <w:lvlText w:val=""/>
      <w:lvlJc w:val="left"/>
      <w:pPr>
        <w:ind w:left="2869" w:hanging="360"/>
      </w:pPr>
      <w:rPr>
        <w:rFonts w:ascii="Wingdings" w:hAnsi="Wingdings" w:hint="default"/>
      </w:rPr>
    </w:lvl>
    <w:lvl w:ilvl="3">
      <w:start w:val="1"/>
      <w:numFmt w:val="bullet"/>
      <w:isLgl w:val="false"/>
      <w:suff w:val="tab"/>
      <w:lvlText w:val=""/>
      <w:lvlJc w:val="left"/>
      <w:pPr>
        <w:ind w:left="3589" w:hanging="360"/>
      </w:pPr>
      <w:rPr>
        <w:rFonts w:ascii="Symbol" w:hAnsi="Symbol" w:hint="default"/>
      </w:rPr>
    </w:lvl>
    <w:lvl w:ilvl="4">
      <w:start w:val="1"/>
      <w:numFmt w:val="bullet"/>
      <w:isLgl w:val="false"/>
      <w:suff w:val="tab"/>
      <w:lvlText w:val="o"/>
      <w:lvlJc w:val="left"/>
      <w:pPr>
        <w:ind w:left="4309" w:hanging="360"/>
      </w:pPr>
      <w:rPr>
        <w:rFonts w:ascii="Courier New" w:hAnsi="Courier New" w:cs="Courier New" w:hint="default"/>
      </w:rPr>
    </w:lvl>
    <w:lvl w:ilvl="5">
      <w:start w:val="1"/>
      <w:numFmt w:val="bullet"/>
      <w:isLgl w:val="false"/>
      <w:suff w:val="tab"/>
      <w:lvlText w:val=""/>
      <w:lvlJc w:val="left"/>
      <w:pPr>
        <w:ind w:left="5029" w:hanging="360"/>
      </w:pPr>
      <w:rPr>
        <w:rFonts w:ascii="Wingdings" w:hAnsi="Wingdings" w:hint="default"/>
      </w:rPr>
    </w:lvl>
    <w:lvl w:ilvl="6">
      <w:start w:val="1"/>
      <w:numFmt w:val="bullet"/>
      <w:isLgl w:val="false"/>
      <w:suff w:val="tab"/>
      <w:lvlText w:val=""/>
      <w:lvlJc w:val="left"/>
      <w:pPr>
        <w:ind w:left="5749" w:hanging="360"/>
      </w:pPr>
      <w:rPr>
        <w:rFonts w:ascii="Symbol" w:hAnsi="Symbol" w:hint="default"/>
      </w:rPr>
    </w:lvl>
    <w:lvl w:ilvl="7">
      <w:start w:val="1"/>
      <w:numFmt w:val="bullet"/>
      <w:isLgl w:val="false"/>
      <w:suff w:val="tab"/>
      <w:lvlText w:val="o"/>
      <w:lvlJc w:val="left"/>
      <w:pPr>
        <w:ind w:left="6469" w:hanging="360"/>
      </w:pPr>
      <w:rPr>
        <w:rFonts w:ascii="Courier New" w:hAnsi="Courier New" w:cs="Courier New" w:hint="default"/>
      </w:rPr>
    </w:lvl>
    <w:lvl w:ilvl="8">
      <w:start w:val="1"/>
      <w:numFmt w:val="bullet"/>
      <w:isLgl w:val="false"/>
      <w:suff w:val="tab"/>
      <w:lvlText w:val=""/>
      <w:lvlJc w:val="left"/>
      <w:pPr>
        <w:ind w:left="7189" w:hanging="360"/>
      </w:pPr>
      <w:rPr>
        <w:rFonts w:ascii="Wingdings" w:hAnsi="Wingdings" w:hint="default"/>
      </w:rPr>
    </w:lvl>
  </w:abstractNum>
  <w:abstractNum w:abstractNumId="16">
    <w:multiLevelType w:val="hybridMultilevel"/>
    <w:lvl w:ilvl="0">
      <w:start w:val="1"/>
      <w:numFmt w:val="bullet"/>
      <w:isLgl w:val="false"/>
      <w:suff w:val="tab"/>
      <w:lvlText w:val=""/>
      <w:lvlJc w:val="left"/>
      <w:pPr>
        <w:ind w:left="1080" w:hanging="360"/>
        <w:tabs>
          <w:tab w:val="num" w:pos="1080" w:leader="none"/>
        </w:tabs>
      </w:pPr>
      <w:rPr>
        <w:rFonts w:ascii="Symbol" w:hAnsi="Symbol" w:hint="default"/>
      </w:rPr>
    </w:lvl>
    <w:lvl w:ilvl="1">
      <w:start w:val="1"/>
      <w:numFmt w:val="bullet"/>
      <w:isLgl w:val="false"/>
      <w:suff w:val="tab"/>
      <w:lvlText w:val="o"/>
      <w:lvlJc w:val="left"/>
      <w:pPr>
        <w:ind w:left="-1080" w:hanging="360"/>
        <w:tabs>
          <w:tab w:val="num" w:pos="-1080" w:leader="none"/>
        </w:tabs>
      </w:pPr>
      <w:rPr>
        <w:rFonts w:ascii="Courier New" w:hAnsi="Courier New" w:hint="default"/>
      </w:rPr>
    </w:lvl>
    <w:lvl w:ilvl="2">
      <w:start w:val="1"/>
      <w:numFmt w:val="bullet"/>
      <w:isLgl w:val="false"/>
      <w:suff w:val="tab"/>
      <w:lvlText w:val=""/>
      <w:lvlJc w:val="left"/>
      <w:pPr>
        <w:ind w:left="-360" w:hanging="360"/>
        <w:tabs>
          <w:tab w:val="num" w:pos="-360" w:leader="none"/>
        </w:tabs>
      </w:pPr>
      <w:rPr>
        <w:rFonts w:ascii="Wingdings" w:hAnsi="Wingdings" w:hint="default"/>
      </w:rPr>
    </w:lvl>
    <w:lvl w:ilvl="3">
      <w:start w:val="1"/>
      <w:numFmt w:val="bullet"/>
      <w:isLgl w:val="false"/>
      <w:suff w:val="tab"/>
      <w:lvlText w:val=""/>
      <w:lvlJc w:val="left"/>
      <w:pPr>
        <w:ind w:left="360" w:hanging="360"/>
        <w:tabs>
          <w:tab w:val="num" w:pos="360" w:leader="none"/>
        </w:tabs>
      </w:pPr>
      <w:rPr>
        <w:rFonts w:ascii="Symbol" w:hAnsi="Symbol" w:hint="default"/>
      </w:rPr>
    </w:lvl>
    <w:lvl w:ilvl="4">
      <w:start w:val="1"/>
      <w:numFmt w:val="bullet"/>
      <w:isLgl w:val="false"/>
      <w:suff w:val="tab"/>
      <w:lvlText w:val="o"/>
      <w:lvlJc w:val="left"/>
      <w:pPr>
        <w:ind w:left="1080" w:hanging="360"/>
        <w:tabs>
          <w:tab w:val="num" w:pos="1080" w:leader="none"/>
        </w:tabs>
      </w:pPr>
      <w:rPr>
        <w:rFonts w:ascii="Courier New" w:hAnsi="Courier New" w:hint="default"/>
      </w:rPr>
    </w:lvl>
    <w:lvl w:ilvl="5">
      <w:start w:val="1"/>
      <w:numFmt w:val="bullet"/>
      <w:isLgl w:val="false"/>
      <w:suff w:val="tab"/>
      <w:lvlText w:val=""/>
      <w:lvlJc w:val="left"/>
      <w:pPr>
        <w:ind w:left="1800" w:hanging="360"/>
        <w:tabs>
          <w:tab w:val="num" w:pos="1800" w:leader="none"/>
        </w:tabs>
      </w:pPr>
      <w:rPr>
        <w:rFonts w:ascii="Wingdings" w:hAnsi="Wingdings" w:hint="default"/>
      </w:rPr>
    </w:lvl>
    <w:lvl w:ilvl="6">
      <w:start w:val="1"/>
      <w:numFmt w:val="bullet"/>
      <w:isLgl w:val="false"/>
      <w:suff w:val="tab"/>
      <w:lvlText w:val=""/>
      <w:lvlJc w:val="left"/>
      <w:pPr>
        <w:ind w:left="2520" w:hanging="360"/>
        <w:tabs>
          <w:tab w:val="num" w:pos="2520" w:leader="none"/>
        </w:tabs>
      </w:pPr>
      <w:rPr>
        <w:rFonts w:ascii="Symbol" w:hAnsi="Symbol" w:hint="default"/>
      </w:rPr>
    </w:lvl>
    <w:lvl w:ilvl="7">
      <w:start w:val="1"/>
      <w:numFmt w:val="bullet"/>
      <w:isLgl w:val="false"/>
      <w:suff w:val="tab"/>
      <w:lvlText w:val="o"/>
      <w:lvlJc w:val="left"/>
      <w:pPr>
        <w:ind w:left="3240" w:hanging="360"/>
        <w:tabs>
          <w:tab w:val="num" w:pos="3240" w:leader="none"/>
        </w:tabs>
      </w:pPr>
      <w:rPr>
        <w:rFonts w:ascii="Courier New" w:hAnsi="Courier New" w:hint="default"/>
      </w:rPr>
    </w:lvl>
    <w:lvl w:ilvl="8">
      <w:start w:val="1"/>
      <w:numFmt w:val="bullet"/>
      <w:isLgl w:val="false"/>
      <w:suff w:val="tab"/>
      <w:lvlText w:val=""/>
      <w:lvlJc w:val="left"/>
      <w:pPr>
        <w:ind w:left="3960" w:hanging="360"/>
        <w:tabs>
          <w:tab w:val="num" w:pos="3960" w:leader="none"/>
        </w:tabs>
      </w:pPr>
      <w:rPr>
        <w:rFonts w:ascii="Wingdings" w:hAnsi="Wingdings" w:hint="default"/>
      </w:rPr>
    </w:lvl>
  </w:abstractNum>
  <w:abstractNum w:abstractNumId="17">
    <w:multiLevelType w:val="hybridMultilevel"/>
    <w:lvl w:ilvl="0">
      <w:start w:val="1"/>
      <w:numFmt w:val="none"/>
      <w:isLgl w:val="false"/>
      <w:suff w:val="tab"/>
      <w:lvlText w:val="•"/>
      <w:legacy w:legacy="1" w:legacyIndent="0" w:legacySpace="0"/>
      <w:lvlJc w:val="left"/>
      <w:pPr>
        <w:ind w:left="0" w:firstLine="0"/>
      </w:pPr>
      <w:rPr>
        <w:sz w:val="20"/>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080" w:hanging="360"/>
        <w:tabs>
          <w:tab w:val="num" w:pos="1080" w:leader="none"/>
        </w:tabs>
      </w:pPr>
      <w:rPr>
        <w:rFonts w:ascii="Arial Narrow" w:hAnsi="Arial Narrow" w:cs="Times New Roman" w:eastAsia="Times New Roman" w:hint="default"/>
      </w:rPr>
    </w:lvl>
    <w:lvl w:ilvl="1">
      <w:start w:val="1"/>
      <w:numFmt w:val="bullet"/>
      <w:isLgl w:val="false"/>
      <w:suff w:val="tab"/>
      <w:lvlText w:val="o"/>
      <w:lvlJc w:val="left"/>
      <w:pPr>
        <w:ind w:left="1800" w:hanging="360"/>
        <w:tabs>
          <w:tab w:val="num" w:pos="1800" w:leader="none"/>
        </w:tabs>
      </w:pPr>
      <w:rPr>
        <w:rFonts w:ascii="Courier New" w:hAnsi="Courier New" w:cs="Courier New" w:hint="default"/>
      </w:rPr>
    </w:lvl>
    <w:lvl w:ilvl="2">
      <w:start w:val="1"/>
      <w:numFmt w:val="bullet"/>
      <w:isLgl w:val="false"/>
      <w:suff w:val="tab"/>
      <w:lvlText w:val=""/>
      <w:lvlJc w:val="left"/>
      <w:pPr>
        <w:ind w:left="2520" w:hanging="360"/>
        <w:tabs>
          <w:tab w:val="num" w:pos="2520" w:leader="none"/>
        </w:tabs>
      </w:pPr>
      <w:rPr>
        <w:rFonts w:ascii="Wingdings" w:hAnsi="Wingdings" w:hint="default"/>
      </w:rPr>
    </w:lvl>
    <w:lvl w:ilvl="3">
      <w:start w:val="1"/>
      <w:numFmt w:val="bullet"/>
      <w:isLgl w:val="false"/>
      <w:suff w:val="tab"/>
      <w:lvlText w:val=""/>
      <w:lvlJc w:val="left"/>
      <w:pPr>
        <w:ind w:left="3240" w:hanging="360"/>
        <w:tabs>
          <w:tab w:val="num" w:pos="3240" w:leader="none"/>
        </w:tabs>
      </w:pPr>
      <w:rPr>
        <w:rFonts w:ascii="Symbol" w:hAnsi="Symbol" w:hint="default"/>
      </w:rPr>
    </w:lvl>
    <w:lvl w:ilvl="4">
      <w:start w:val="1"/>
      <w:numFmt w:val="bullet"/>
      <w:isLgl w:val="false"/>
      <w:suff w:val="tab"/>
      <w:lvlText w:val="o"/>
      <w:lvlJc w:val="left"/>
      <w:pPr>
        <w:ind w:left="3960" w:hanging="360"/>
        <w:tabs>
          <w:tab w:val="num" w:pos="3960" w:leader="none"/>
        </w:tabs>
      </w:pPr>
      <w:rPr>
        <w:rFonts w:ascii="Courier New" w:hAnsi="Courier New" w:cs="Courier New" w:hint="default"/>
      </w:rPr>
    </w:lvl>
    <w:lvl w:ilvl="5">
      <w:start w:val="1"/>
      <w:numFmt w:val="bullet"/>
      <w:isLgl w:val="false"/>
      <w:suff w:val="tab"/>
      <w:lvlText w:val=""/>
      <w:lvlJc w:val="left"/>
      <w:pPr>
        <w:ind w:left="4680" w:hanging="360"/>
        <w:tabs>
          <w:tab w:val="num" w:pos="4680" w:leader="none"/>
        </w:tabs>
      </w:pPr>
      <w:rPr>
        <w:rFonts w:ascii="Wingdings" w:hAnsi="Wingdings" w:hint="default"/>
      </w:rPr>
    </w:lvl>
    <w:lvl w:ilvl="6">
      <w:start w:val="1"/>
      <w:numFmt w:val="bullet"/>
      <w:isLgl w:val="false"/>
      <w:suff w:val="tab"/>
      <w:lvlText w:val=""/>
      <w:lvlJc w:val="left"/>
      <w:pPr>
        <w:ind w:left="5400" w:hanging="360"/>
        <w:tabs>
          <w:tab w:val="num" w:pos="5400" w:leader="none"/>
        </w:tabs>
      </w:pPr>
      <w:rPr>
        <w:rFonts w:ascii="Symbol" w:hAnsi="Symbol" w:hint="default"/>
      </w:rPr>
    </w:lvl>
    <w:lvl w:ilvl="7">
      <w:start w:val="1"/>
      <w:numFmt w:val="bullet"/>
      <w:isLgl w:val="false"/>
      <w:suff w:val="tab"/>
      <w:lvlText w:val="o"/>
      <w:lvlJc w:val="left"/>
      <w:pPr>
        <w:ind w:left="6120" w:hanging="360"/>
        <w:tabs>
          <w:tab w:val="num" w:pos="6120" w:leader="none"/>
        </w:tabs>
      </w:pPr>
      <w:rPr>
        <w:rFonts w:ascii="Courier New" w:hAnsi="Courier New" w:cs="Courier New" w:hint="default"/>
      </w:rPr>
    </w:lvl>
    <w:lvl w:ilvl="8">
      <w:start w:val="1"/>
      <w:numFmt w:val="bullet"/>
      <w:isLgl w:val="false"/>
      <w:suff w:val="tab"/>
      <w:lvlText w:val=""/>
      <w:lvlJc w:val="left"/>
      <w:pPr>
        <w:ind w:left="6840" w:hanging="360"/>
        <w:tabs>
          <w:tab w:val="num" w:pos="6840" w:leader="none"/>
        </w:tabs>
      </w:pPr>
      <w:rPr>
        <w:rFonts w:ascii="Wingdings" w:hAnsi="Wingdings" w:hint="default"/>
      </w:rPr>
    </w:lvl>
  </w:abstractNum>
  <w:abstractNum w:abstractNumId="19">
    <w:multiLevelType w:val="hybridMultilevel"/>
    <w:lvl w:ilvl="0">
      <w:start w:val="2"/>
      <w:numFmt w:val="bullet"/>
      <w:isLgl w:val="false"/>
      <w:suff w:val="tab"/>
      <w:lvlText w:val="-"/>
      <w:lvlJc w:val="left"/>
      <w:pPr>
        <w:ind w:left="1440" w:hanging="720"/>
        <w:tabs>
          <w:tab w:val="num" w:pos="1440" w:leader="none"/>
        </w:tabs>
      </w:pPr>
      <w:rPr>
        <w:rFonts w:ascii="Arial Narrow" w:hAnsi="Arial Narrow" w:cs="Times New Roman" w:eastAsia="Times New Roman" w:hint="default"/>
      </w:rPr>
    </w:lvl>
    <w:lvl w:ilvl="1">
      <w:start w:val="1"/>
      <w:numFmt w:val="bullet"/>
      <w:isLgl w:val="false"/>
      <w:suff w:val="tab"/>
      <w:lvlText w:val="o"/>
      <w:lvlJc w:val="left"/>
      <w:pPr>
        <w:ind w:left="1800" w:hanging="360"/>
        <w:tabs>
          <w:tab w:val="num" w:pos="1800" w:leader="none"/>
        </w:tabs>
      </w:pPr>
      <w:rPr>
        <w:rFonts w:ascii="Courier New" w:hAnsi="Courier New" w:cs="Courier New" w:hint="default"/>
      </w:rPr>
    </w:lvl>
    <w:lvl w:ilvl="2">
      <w:start w:val="1"/>
      <w:numFmt w:val="bullet"/>
      <w:isLgl w:val="false"/>
      <w:suff w:val="tab"/>
      <w:lvlText w:val=""/>
      <w:lvlJc w:val="left"/>
      <w:pPr>
        <w:ind w:left="2520" w:hanging="360"/>
        <w:tabs>
          <w:tab w:val="num" w:pos="2520" w:leader="none"/>
        </w:tabs>
      </w:pPr>
      <w:rPr>
        <w:rFonts w:ascii="Wingdings" w:hAnsi="Wingdings" w:hint="default"/>
      </w:rPr>
    </w:lvl>
    <w:lvl w:ilvl="3">
      <w:start w:val="1"/>
      <w:numFmt w:val="bullet"/>
      <w:isLgl w:val="false"/>
      <w:suff w:val="tab"/>
      <w:lvlText w:val=""/>
      <w:lvlJc w:val="left"/>
      <w:pPr>
        <w:ind w:left="3240" w:hanging="360"/>
        <w:tabs>
          <w:tab w:val="num" w:pos="3240" w:leader="none"/>
        </w:tabs>
      </w:pPr>
      <w:rPr>
        <w:rFonts w:ascii="Symbol" w:hAnsi="Symbol" w:hint="default"/>
      </w:rPr>
    </w:lvl>
    <w:lvl w:ilvl="4">
      <w:start w:val="1"/>
      <w:numFmt w:val="bullet"/>
      <w:isLgl w:val="false"/>
      <w:suff w:val="tab"/>
      <w:lvlText w:val="o"/>
      <w:lvlJc w:val="left"/>
      <w:pPr>
        <w:ind w:left="3960" w:hanging="360"/>
        <w:tabs>
          <w:tab w:val="num" w:pos="3960" w:leader="none"/>
        </w:tabs>
      </w:pPr>
      <w:rPr>
        <w:rFonts w:ascii="Courier New" w:hAnsi="Courier New" w:cs="Courier New" w:hint="default"/>
      </w:rPr>
    </w:lvl>
    <w:lvl w:ilvl="5">
      <w:start w:val="1"/>
      <w:numFmt w:val="bullet"/>
      <w:isLgl w:val="false"/>
      <w:suff w:val="tab"/>
      <w:lvlText w:val=""/>
      <w:lvlJc w:val="left"/>
      <w:pPr>
        <w:ind w:left="4680" w:hanging="360"/>
        <w:tabs>
          <w:tab w:val="num" w:pos="4680" w:leader="none"/>
        </w:tabs>
      </w:pPr>
      <w:rPr>
        <w:rFonts w:ascii="Wingdings" w:hAnsi="Wingdings" w:hint="default"/>
      </w:rPr>
    </w:lvl>
    <w:lvl w:ilvl="6">
      <w:start w:val="1"/>
      <w:numFmt w:val="bullet"/>
      <w:isLgl w:val="false"/>
      <w:suff w:val="tab"/>
      <w:lvlText w:val=""/>
      <w:lvlJc w:val="left"/>
      <w:pPr>
        <w:ind w:left="5400" w:hanging="360"/>
        <w:tabs>
          <w:tab w:val="num" w:pos="5400" w:leader="none"/>
        </w:tabs>
      </w:pPr>
      <w:rPr>
        <w:rFonts w:ascii="Symbol" w:hAnsi="Symbol" w:hint="default"/>
      </w:rPr>
    </w:lvl>
    <w:lvl w:ilvl="7">
      <w:start w:val="1"/>
      <w:numFmt w:val="bullet"/>
      <w:isLgl w:val="false"/>
      <w:suff w:val="tab"/>
      <w:lvlText w:val="o"/>
      <w:lvlJc w:val="left"/>
      <w:pPr>
        <w:ind w:left="6120" w:hanging="360"/>
        <w:tabs>
          <w:tab w:val="num" w:pos="6120" w:leader="none"/>
        </w:tabs>
      </w:pPr>
      <w:rPr>
        <w:rFonts w:ascii="Courier New" w:hAnsi="Courier New" w:cs="Courier New" w:hint="default"/>
      </w:rPr>
    </w:lvl>
    <w:lvl w:ilvl="8">
      <w:start w:val="1"/>
      <w:numFmt w:val="bullet"/>
      <w:isLgl w:val="false"/>
      <w:suff w:val="tab"/>
      <w:lvlText w:val=""/>
      <w:lvlJc w:val="left"/>
      <w:pPr>
        <w:ind w:left="6840" w:hanging="360"/>
        <w:tabs>
          <w:tab w:val="num" w:pos="6840" w:leader="none"/>
        </w:tabs>
      </w:pPr>
      <w:rPr>
        <w:rFonts w:ascii="Wingdings" w:hAnsi="Wingdings" w:hint="default"/>
      </w:rPr>
    </w:lvl>
  </w:abstractNum>
  <w:abstractNum w:abstractNumId="20">
    <w:multiLevelType w:val="hybridMultilevel"/>
    <w:lvl w:ilvl="0">
      <w:start w:val="1"/>
      <w:numFmt w:val="decimal"/>
      <w:isLgl w:val="false"/>
      <w:suff w:val="tab"/>
      <w:lvlText w:val="%1."/>
      <w:lvlJc w:val="left"/>
      <w:pPr>
        <w:ind w:left="1008" w:hanging="432"/>
        <w:tabs>
          <w:tab w:val="num" w:pos="1008" w:leader="none"/>
        </w:tabs>
      </w:pPr>
      <w:rPr>
        <w:rFonts w:ascii="Times New Roman" w:hAnsi="Times New Roman" w:hint="default"/>
        <w:b w:val="false"/>
        <w:i w:val="false"/>
        <w:sz w:val="20"/>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rPr>
        <w:rFonts w:ascii="Wingdings" w:hAnsi="Wingdings" w:hint="default"/>
      </w:rPr>
    </w:lvl>
    <w:lvl w:ilvl="1">
      <w:start w:val="1"/>
      <w:numFmt w:val="lowerLetter"/>
      <w:isLgl w:val="false"/>
      <w:suff w:val="tab"/>
      <w:lvlText w:val="%2)"/>
      <w:lvlJc w:val="left"/>
      <w:pPr>
        <w:ind w:left="1440" w:hanging="360"/>
        <w:tabs>
          <w:tab w:val="num" w:pos="1440" w:leader="none"/>
        </w:tabs>
      </w:pPr>
      <w:rPr>
        <w:rFonts w:hint="default"/>
      </w:rPr>
    </w:lvl>
    <w:lvl w:ilvl="2">
      <w:start w:val="1"/>
      <w:numFmt w:val="decimal"/>
      <w:isLgl w:val="false"/>
      <w:suff w:val="tab"/>
      <w:lvlText w:val="%3."/>
      <w:lvlJc w:val="left"/>
      <w:pPr>
        <w:ind w:left="2340" w:hanging="360"/>
        <w:tabs>
          <w:tab w:val="num" w:pos="234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2">
    <w:multiLevelType w:val="hybridMultilevel"/>
    <w:lvl w:ilvl="0">
      <w:start w:val="1"/>
      <w:numFmt w:val="none"/>
      <w:isLgl w:val="false"/>
      <w:suff w:val="tab"/>
      <w:lvlText w:val="•"/>
      <w:legacy w:legacy="1" w:legacyIndent="0" w:legacySpace="0"/>
      <w:lvlJc w:val="left"/>
      <w:pPr>
        <w:ind w:left="0" w:firstLine="0"/>
      </w:pPr>
      <w:rPr>
        <w:sz w:val="20"/>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3">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rPr>
        <w:rFonts w:hint="default"/>
      </w:rPr>
    </w:lvl>
    <w:lvl w:ilvl="2">
      <w:start w:val="1"/>
      <w:numFmt w:val="decimal"/>
      <w:pStyle w:val="612"/>
      <w:isLgl w:val="false"/>
      <w:suff w:val="tab"/>
      <w:lvlText w:val="%3."/>
      <w:lvlJc w:val="left"/>
      <w:pPr>
        <w:ind w:left="2340" w:hanging="360"/>
        <w:tabs>
          <w:tab w:val="num" w:pos="234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4">
    <w:multiLevelType w:val="hybridMultilevel"/>
    <w:lvl w:ilvl="0">
      <w:start w:val="1"/>
      <w:numFmt w:val="bullet"/>
      <w:isLgl w:val="false"/>
      <w:suff w:val="tab"/>
      <w:lvlText w:val=""/>
      <w:lvlJc w:val="left"/>
      <w:pPr>
        <w:ind w:left="1440" w:hanging="360"/>
        <w:tabs>
          <w:tab w:val="num" w:pos="1440" w:leader="none"/>
        </w:tabs>
      </w:pPr>
      <w:rPr>
        <w:rFonts w:ascii="Wingdings" w:hAnsi="Wingdings"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num w:numId="1">
    <w:abstractNumId w:val="23"/>
  </w:num>
  <w:num w:numId="2">
    <w:abstractNumId w:val="13"/>
  </w:num>
  <w:num w:numId="3">
    <w:abstractNumId w:val="8"/>
  </w:num>
  <w:num w:numId="4">
    <w:abstractNumId w:val="20"/>
  </w:num>
  <w:num w:numId="5">
    <w:abstractNumId w:val="4"/>
  </w:num>
  <w:num w:numId="6">
    <w:abstractNumId w:val="16"/>
  </w:num>
  <w:num w:numId="7">
    <w:abstractNumId w:val="21"/>
  </w:num>
  <w:num w:numId="8">
    <w:abstractNumId w:val="0"/>
  </w:num>
  <w:num w:numId="9">
    <w:abstractNumId w:val="3"/>
  </w:num>
  <w:num w:numId="10">
    <w:abstractNumId w:val="17"/>
  </w:num>
  <w:num w:numId="11">
    <w:abstractNumId w:val="22"/>
  </w:num>
  <w:num w:numId="12">
    <w:abstractNumId w:val="9"/>
  </w:num>
  <w:num w:numId="13">
    <w:abstractNumId w:val="24"/>
  </w:num>
  <w:num w:numId="14">
    <w:abstractNumId w:val="14"/>
  </w:num>
  <w:num w:numId="15">
    <w:abstractNumId w:val="11"/>
  </w:num>
  <w:num w:numId="16">
    <w:abstractNumId w:val="2"/>
  </w:num>
  <w:num w:numId="17">
    <w:abstractNumId w:val="5"/>
  </w:num>
  <w:num w:numId="18">
    <w:abstractNumId w:val="12"/>
  </w:num>
  <w:num w:numId="19">
    <w:abstractNumId w:val="6"/>
  </w:num>
  <w:num w:numId="20">
    <w:abstractNumId w:val="19"/>
  </w:num>
  <w:num w:numId="21">
    <w:abstractNumId w:val="18"/>
  </w:num>
  <w:num w:numId="22">
    <w:abstractNumId w:val="10"/>
  </w:num>
  <w:num w:numId="23">
    <w:abstractNumId w:val="11"/>
  </w:num>
  <w:num w:numId="24">
    <w:abstractNumId w:val="1"/>
  </w:num>
  <w:num w:numId="25">
    <w:abstractNumId w:val="7"/>
  </w:num>
  <w:num w:numId="26">
    <w:abstractNumId w:val="11"/>
    <w:lvlOverride w:ilvl="0">
      <w:startOverride w:val="1"/>
    </w:lvlOverride>
  </w:num>
  <w:num w:numId="27">
    <w:abstractNumId w:val="1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lang w:val="it-IT" w:bidi="ar-SA" w:eastAsia="it-I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17"/>
    <w:link w:val="608"/>
    <w:uiPriority w:val="9"/>
    <w:rPr>
      <w:rFonts w:ascii="Arial" w:hAnsi="Arial" w:cs="Arial" w:eastAsia="Arial"/>
      <w:sz w:val="40"/>
      <w:szCs w:val="40"/>
    </w:rPr>
  </w:style>
  <w:style w:type="character" w:styleId="14">
    <w:name w:val="Heading 2 Char"/>
    <w:basedOn w:val="617"/>
    <w:link w:val="609"/>
    <w:uiPriority w:val="9"/>
    <w:rPr>
      <w:rFonts w:ascii="Arial" w:hAnsi="Arial" w:cs="Arial" w:eastAsia="Arial"/>
      <w:sz w:val="34"/>
    </w:rPr>
  </w:style>
  <w:style w:type="character" w:styleId="16">
    <w:name w:val="Heading 3 Char"/>
    <w:basedOn w:val="617"/>
    <w:link w:val="610"/>
    <w:uiPriority w:val="9"/>
    <w:rPr>
      <w:rFonts w:ascii="Arial" w:hAnsi="Arial" w:cs="Arial" w:eastAsia="Arial"/>
      <w:sz w:val="30"/>
      <w:szCs w:val="30"/>
    </w:rPr>
  </w:style>
  <w:style w:type="character" w:styleId="18">
    <w:name w:val="Heading 4 Char"/>
    <w:basedOn w:val="617"/>
    <w:link w:val="611"/>
    <w:uiPriority w:val="9"/>
    <w:rPr>
      <w:rFonts w:ascii="Arial" w:hAnsi="Arial" w:cs="Arial" w:eastAsia="Arial"/>
      <w:b/>
      <w:bCs/>
      <w:sz w:val="26"/>
      <w:szCs w:val="26"/>
    </w:rPr>
  </w:style>
  <w:style w:type="character" w:styleId="20">
    <w:name w:val="Heading 5 Char"/>
    <w:basedOn w:val="617"/>
    <w:link w:val="612"/>
    <w:uiPriority w:val="9"/>
    <w:rPr>
      <w:rFonts w:ascii="Arial" w:hAnsi="Arial" w:cs="Arial" w:eastAsia="Arial"/>
      <w:b/>
      <w:bCs/>
      <w:sz w:val="24"/>
      <w:szCs w:val="24"/>
    </w:rPr>
  </w:style>
  <w:style w:type="character" w:styleId="22">
    <w:name w:val="Heading 6 Char"/>
    <w:basedOn w:val="617"/>
    <w:link w:val="613"/>
    <w:uiPriority w:val="9"/>
    <w:rPr>
      <w:rFonts w:ascii="Arial" w:hAnsi="Arial" w:cs="Arial" w:eastAsia="Arial"/>
      <w:b/>
      <w:bCs/>
      <w:sz w:val="22"/>
      <w:szCs w:val="22"/>
    </w:rPr>
  </w:style>
  <w:style w:type="character" w:styleId="24">
    <w:name w:val="Heading 7 Char"/>
    <w:basedOn w:val="617"/>
    <w:link w:val="614"/>
    <w:uiPriority w:val="9"/>
    <w:rPr>
      <w:rFonts w:ascii="Arial" w:hAnsi="Arial" w:cs="Arial" w:eastAsia="Arial"/>
      <w:b/>
      <w:bCs/>
      <w:i/>
      <w:iCs/>
      <w:sz w:val="22"/>
      <w:szCs w:val="22"/>
    </w:rPr>
  </w:style>
  <w:style w:type="character" w:styleId="26">
    <w:name w:val="Heading 8 Char"/>
    <w:basedOn w:val="617"/>
    <w:link w:val="615"/>
    <w:uiPriority w:val="9"/>
    <w:rPr>
      <w:rFonts w:ascii="Arial" w:hAnsi="Arial" w:cs="Arial" w:eastAsia="Arial"/>
      <w:i/>
      <w:iCs/>
      <w:sz w:val="22"/>
      <w:szCs w:val="22"/>
    </w:rPr>
  </w:style>
  <w:style w:type="character" w:styleId="28">
    <w:name w:val="Heading 9 Char"/>
    <w:basedOn w:val="617"/>
    <w:link w:val="616"/>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617"/>
    <w:link w:val="630"/>
    <w:uiPriority w:val="10"/>
    <w:rPr>
      <w:sz w:val="48"/>
      <w:szCs w:val="48"/>
    </w:rPr>
  </w:style>
  <w:style w:type="character" w:styleId="35">
    <w:name w:val="Subtitle Char"/>
    <w:basedOn w:val="617"/>
    <w:link w:val="629"/>
    <w:uiPriority w:val="11"/>
    <w:rPr>
      <w:sz w:val="24"/>
      <w:szCs w:val="24"/>
    </w:rPr>
  </w:style>
  <w:style w:type="paragraph" w:styleId="36">
    <w:name w:val="Quote"/>
    <w:basedOn w:val="607"/>
    <w:next w:val="607"/>
    <w:link w:val="37"/>
    <w:qFormat/>
    <w:uiPriority w:val="29"/>
    <w:rPr>
      <w:i/>
    </w:rPr>
    <w:pPr>
      <w:ind w:left="720" w:right="720"/>
    </w:pPr>
  </w:style>
  <w:style w:type="character" w:styleId="37">
    <w:name w:val="Quote Char"/>
    <w:link w:val="36"/>
    <w:uiPriority w:val="29"/>
    <w:rPr>
      <w:i/>
    </w:rPr>
  </w:style>
  <w:style w:type="paragraph" w:styleId="38">
    <w:name w:val="Intense Quote"/>
    <w:basedOn w:val="607"/>
    <w:next w:val="607"/>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617"/>
    <w:link w:val="624"/>
    <w:uiPriority w:val="99"/>
  </w:style>
  <w:style w:type="character" w:styleId="45">
    <w:name w:val="Caption Char"/>
    <w:basedOn w:val="622"/>
    <w:link w:val="625"/>
    <w:uiPriority w:val="99"/>
  </w:style>
  <w:style w:type="table" w:styleId="47">
    <w:name w:val="Table Grid Light"/>
    <w:basedOn w:val="61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1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1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1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1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1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1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1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1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1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1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1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1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1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1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1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1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1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1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1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1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1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1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1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1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1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1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1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1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1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1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1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1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1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1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1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1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1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1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1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61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1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1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1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1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1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1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1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1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1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1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1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1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1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1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1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1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1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1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1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1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1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1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1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1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1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1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1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1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1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1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1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1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1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1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1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1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1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1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1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1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1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1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1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61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61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61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61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61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61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1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61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61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61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61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61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6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1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1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1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1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1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1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1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1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1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1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1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1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1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1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1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607"/>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617"/>
    <w:uiPriority w:val="99"/>
    <w:unhideWhenUsed/>
    <w:rPr>
      <w:vertAlign w:val="superscript"/>
    </w:rPr>
  </w:style>
  <w:style w:type="paragraph" w:styleId="176">
    <w:name w:val="endnote text"/>
    <w:basedOn w:val="607"/>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17"/>
    <w:uiPriority w:val="99"/>
    <w:semiHidden/>
    <w:unhideWhenUsed/>
    <w:rPr>
      <w:vertAlign w:val="superscript"/>
    </w:rPr>
  </w:style>
  <w:style w:type="paragraph" w:styleId="188">
    <w:name w:val="TOC Heading"/>
    <w:uiPriority w:val="39"/>
    <w:unhideWhenUsed/>
  </w:style>
  <w:style w:type="paragraph" w:styleId="607" w:default="1">
    <w:name w:val="Normal"/>
    <w:qFormat/>
    <w:rPr>
      <w:sz w:val="24"/>
      <w:szCs w:val="24"/>
      <w:lang w:val="en-US" w:eastAsia="en-US"/>
    </w:rPr>
  </w:style>
  <w:style w:type="paragraph" w:styleId="608">
    <w:name w:val="Heading 1"/>
    <w:basedOn w:val="607"/>
    <w:next w:val="623"/>
    <w:qFormat/>
    <w:rPr>
      <w:rFonts w:ascii="Trebuchet MS" w:hAnsi="Trebuchet MS"/>
      <w:b/>
      <w:bCs/>
      <w:smallCaps/>
      <w:sz w:val="28"/>
    </w:rPr>
    <w:pPr>
      <w:numPr>
        <w:numId w:val="15"/>
      </w:numPr>
      <w:keepNext/>
      <w:spacing w:after="240" w:before="360"/>
      <w:pBdr>
        <w:bottom w:val="single" w:color="808080" w:sz="12" w:space="1"/>
      </w:pBdr>
      <w:outlineLvl w:val="0"/>
    </w:pPr>
  </w:style>
  <w:style w:type="paragraph" w:styleId="609">
    <w:name w:val="Heading 2"/>
    <w:basedOn w:val="607"/>
    <w:next w:val="623"/>
    <w:qFormat/>
    <w:rPr>
      <w:rFonts w:ascii="Trebuchet MS" w:hAnsi="Trebuchet MS"/>
      <w:b/>
      <w:bCs/>
      <w:smallCaps/>
      <w:sz w:val="28"/>
      <w:szCs w:val="28"/>
    </w:rPr>
    <w:pPr>
      <w:ind w:left="720"/>
      <w:keepNext/>
      <w:spacing w:after="120" w:before="240"/>
      <w:pBdr>
        <w:bottom w:val="single" w:color="808080" w:sz="6" w:space="1"/>
      </w:pBdr>
      <w:outlineLvl w:val="1"/>
    </w:pPr>
  </w:style>
  <w:style w:type="paragraph" w:styleId="610">
    <w:name w:val="Heading 3"/>
    <w:basedOn w:val="607"/>
    <w:next w:val="623"/>
    <w:qFormat/>
    <w:rPr>
      <w:rFonts w:ascii="Arial Narrow" w:hAnsi="Arial Narrow"/>
      <w:b/>
      <w:bCs/>
      <w:i/>
      <w:iCs/>
      <w:sz w:val="22"/>
      <w:szCs w:val="20"/>
    </w:rPr>
    <w:pPr>
      <w:ind w:left="720"/>
      <w:keepNext/>
      <w:spacing w:after="120" w:before="240"/>
      <w:outlineLvl w:val="2"/>
    </w:pPr>
  </w:style>
  <w:style w:type="paragraph" w:styleId="611">
    <w:name w:val="Heading 4"/>
    <w:basedOn w:val="607"/>
    <w:next w:val="607"/>
    <w:qFormat/>
    <w:rPr>
      <w:b/>
      <w:bCs/>
      <w:sz w:val="28"/>
    </w:rPr>
    <w:pPr>
      <w:jc w:val="center"/>
      <w:keepNext/>
      <w:outlineLvl w:val="3"/>
    </w:pPr>
  </w:style>
  <w:style w:type="paragraph" w:styleId="612">
    <w:name w:val="Heading 5"/>
    <w:basedOn w:val="607"/>
    <w:next w:val="607"/>
    <w:qFormat/>
    <w:rPr>
      <w:rFonts w:ascii="Arial Narrow" w:hAnsi="Arial Narrow"/>
      <w:sz w:val="20"/>
      <w:szCs w:val="20"/>
    </w:rPr>
    <w:pPr>
      <w:numPr>
        <w:ilvl w:val="2"/>
        <w:numId w:val="1"/>
      </w:numPr>
      <w:ind w:left="360"/>
      <w:jc w:val="both"/>
      <w:keepNext/>
      <w:tabs>
        <w:tab w:val="num" w:pos="360" w:leader="none"/>
        <w:tab w:val="clear" w:pos="2340" w:leader="none"/>
      </w:tabs>
      <w:outlineLvl w:val="4"/>
    </w:pPr>
  </w:style>
  <w:style w:type="paragraph" w:styleId="613">
    <w:name w:val="Heading 6"/>
    <w:basedOn w:val="607"/>
    <w:next w:val="607"/>
    <w:qFormat/>
    <w:rPr>
      <w:rFonts w:ascii="Trebuchet MS" w:hAnsi="Trebuchet MS" w:cs="Arial"/>
      <w:smallCaps/>
      <w:sz w:val="28"/>
    </w:rPr>
    <w:pPr>
      <w:jc w:val="center"/>
      <w:keepNext/>
      <w:outlineLvl w:val="5"/>
    </w:pPr>
  </w:style>
  <w:style w:type="paragraph" w:styleId="614">
    <w:name w:val="Heading 7"/>
    <w:basedOn w:val="607"/>
    <w:next w:val="607"/>
    <w:qFormat/>
    <w:rPr>
      <w:rFonts w:ascii="Arial Narrow" w:hAnsi="Arial Narrow"/>
      <w:b/>
      <w:bCs/>
      <w:sz w:val="22"/>
    </w:rPr>
    <w:pPr>
      <w:ind w:left="720"/>
      <w:jc w:val="both"/>
      <w:keepNext/>
      <w:outlineLvl w:val="6"/>
    </w:pPr>
  </w:style>
  <w:style w:type="paragraph" w:styleId="615">
    <w:name w:val="Heading 8"/>
    <w:basedOn w:val="607"/>
    <w:next w:val="607"/>
    <w:qFormat/>
    <w:rPr>
      <w:rFonts w:ascii="Arial Narrow" w:hAnsi="Arial Narrow"/>
      <w:i/>
      <w:sz w:val="20"/>
    </w:rPr>
    <w:pPr>
      <w:keepNext/>
      <w:tabs>
        <w:tab w:val="left" w:pos="1620" w:leader="none"/>
      </w:tabs>
      <w:outlineLvl w:val="7"/>
    </w:pPr>
  </w:style>
  <w:style w:type="paragraph" w:styleId="616">
    <w:name w:val="Heading 9"/>
    <w:basedOn w:val="607"/>
    <w:next w:val="607"/>
    <w:qFormat/>
    <w:rPr>
      <w:rFonts w:ascii="Arial Narrow" w:hAnsi="Arial Narrow"/>
      <w:b/>
      <w:bCs/>
      <w:iCs/>
      <w:sz w:val="20"/>
    </w:rPr>
    <w:pPr>
      <w:keepNext/>
      <w:outlineLvl w:val="8"/>
    </w:pPr>
  </w:style>
  <w:style w:type="character" w:styleId="617" w:default="1">
    <w:name w:val="Default Paragraph Font"/>
    <w:uiPriority w:val="1"/>
    <w:semiHidden/>
    <w:unhideWhenUsed/>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customStyle="1">
    <w:name w:val="Company Name"/>
    <w:basedOn w:val="623"/>
    <w:rPr>
      <w:rFonts w:ascii="Garamond" w:hAnsi="Garamond"/>
      <w:caps/>
      <w:spacing w:val="75"/>
      <w:sz w:val="20"/>
      <w:szCs w:val="20"/>
    </w:rPr>
    <w:pPr>
      <w:jc w:val="center"/>
      <w:keepLines/>
      <w:spacing w:lineRule="atLeast" w:line="240" w:after="40"/>
      <w:framePr w:w="8640" w:h="1440" w:wrap="notBeside" w:vAnchor="page" w:hAnchor="margin" w:xAlign="center" w:y="889"/>
    </w:pPr>
  </w:style>
  <w:style w:type="paragraph" w:styleId="621">
    <w:name w:val="Body Text 3"/>
    <w:basedOn w:val="607"/>
    <w:rPr>
      <w:color w:val="000000"/>
      <w:sz w:val="32"/>
      <w:szCs w:val="20"/>
    </w:rPr>
    <w:pPr>
      <w:jc w:val="center"/>
    </w:pPr>
  </w:style>
  <w:style w:type="paragraph" w:styleId="622">
    <w:name w:val="Caption"/>
    <w:basedOn w:val="607"/>
    <w:next w:val="607"/>
    <w:qFormat/>
    <w:rPr>
      <w:b/>
      <w:bCs/>
      <w:sz w:val="32"/>
    </w:rPr>
    <w:pPr>
      <w:jc w:val="center"/>
    </w:pPr>
  </w:style>
  <w:style w:type="paragraph" w:styleId="623">
    <w:name w:val="Body Text"/>
    <w:basedOn w:val="607"/>
    <w:link w:val="649"/>
    <w:rPr>
      <w:rFonts w:ascii="Arial Narrow" w:hAnsi="Arial Narrow"/>
      <w:sz w:val="22"/>
    </w:rPr>
    <w:pPr>
      <w:ind w:left="720"/>
      <w:jc w:val="both"/>
      <w:spacing w:after="60" w:before="60"/>
    </w:pPr>
  </w:style>
  <w:style w:type="paragraph" w:styleId="624">
    <w:name w:val="Header"/>
    <w:basedOn w:val="607"/>
    <w:pPr>
      <w:tabs>
        <w:tab w:val="center" w:pos="4320" w:leader="none"/>
        <w:tab w:val="right" w:pos="8640" w:leader="none"/>
      </w:tabs>
    </w:pPr>
  </w:style>
  <w:style w:type="paragraph" w:styleId="625">
    <w:name w:val="Footer"/>
    <w:basedOn w:val="607"/>
    <w:link w:val="648"/>
    <w:pPr>
      <w:tabs>
        <w:tab w:val="center" w:pos="4320" w:leader="none"/>
        <w:tab w:val="right" w:pos="8640" w:leader="none"/>
      </w:tabs>
    </w:pPr>
  </w:style>
  <w:style w:type="paragraph" w:styleId="626">
    <w:name w:val="Body Text Indent 3"/>
    <w:basedOn w:val="607"/>
    <w:rPr>
      <w:rFonts w:ascii="Times" w:hAnsi="Times"/>
      <w:sz w:val="20"/>
      <w:szCs w:val="20"/>
    </w:rPr>
    <w:pPr>
      <w:ind w:left="270"/>
    </w:pPr>
  </w:style>
  <w:style w:type="paragraph" w:styleId="627">
    <w:name w:val="Body Text 2"/>
    <w:basedOn w:val="607"/>
    <w:rPr>
      <w:rFonts w:ascii="Arial Narrow" w:hAnsi="Arial Narrow"/>
      <w:sz w:val="20"/>
    </w:rPr>
    <w:pPr>
      <w:ind w:left="720"/>
    </w:pPr>
  </w:style>
  <w:style w:type="character" w:styleId="628">
    <w:name w:val="page number"/>
    <w:basedOn w:val="617"/>
  </w:style>
  <w:style w:type="paragraph" w:styleId="629">
    <w:name w:val="Subtitle"/>
    <w:basedOn w:val="607"/>
    <w:qFormat/>
    <w:rPr>
      <w:rFonts w:ascii="Arial Narrow" w:hAnsi="Arial Narrow" w:cs="Arial"/>
      <w:spacing w:val="56"/>
      <w:sz w:val="22"/>
      <w:szCs w:val="20"/>
      <w:lang w:val="it-IT"/>
    </w:rPr>
    <w:pPr>
      <w:jc w:val="center"/>
    </w:pPr>
  </w:style>
  <w:style w:type="paragraph" w:styleId="630">
    <w:name w:val="Title"/>
    <w:basedOn w:val="607"/>
    <w:qFormat/>
    <w:rPr>
      <w:rFonts w:ascii="Arial" w:hAnsi="Arial" w:cs="Arial"/>
      <w:sz w:val="32"/>
      <w:szCs w:val="20"/>
    </w:rPr>
    <w:pPr>
      <w:jc w:val="center"/>
    </w:pPr>
  </w:style>
  <w:style w:type="character" w:styleId="631">
    <w:name w:val="Hyperlink"/>
    <w:basedOn w:val="617"/>
    <w:rPr>
      <w:color w:val="0000FF"/>
      <w:u w:val="single"/>
    </w:rPr>
  </w:style>
  <w:style w:type="paragraph" w:styleId="632">
    <w:name w:val="toc 1"/>
    <w:basedOn w:val="607"/>
    <w:next w:val="607"/>
    <w:semiHidden/>
    <w:rPr>
      <w:rFonts w:ascii="Arial Narrow" w:hAnsi="Arial Narrow"/>
      <w:b/>
      <w:bCs/>
      <w:sz w:val="20"/>
    </w:rPr>
    <w:pPr>
      <w:tabs>
        <w:tab w:val="left" w:pos="360" w:leader="none"/>
        <w:tab w:val="right" w:pos="9350" w:leader="dot"/>
      </w:tabs>
    </w:pPr>
  </w:style>
  <w:style w:type="paragraph" w:styleId="633">
    <w:name w:val="toc 2"/>
    <w:basedOn w:val="607"/>
    <w:next w:val="607"/>
    <w:semiHidden/>
    <w:rPr>
      <w:rFonts w:ascii="Arial Narrow" w:hAnsi="Arial Narrow"/>
      <w:sz w:val="20"/>
      <w:szCs w:val="22"/>
    </w:rPr>
    <w:pPr>
      <w:ind w:left="900"/>
      <w:tabs>
        <w:tab w:val="right" w:pos="9350" w:leader="dot"/>
      </w:tabs>
    </w:pPr>
  </w:style>
  <w:style w:type="paragraph" w:styleId="634">
    <w:name w:val="toc 3"/>
    <w:basedOn w:val="607"/>
    <w:next w:val="607"/>
    <w:semiHidden/>
    <w:rPr>
      <w:rFonts w:ascii="Arial Narrow" w:hAnsi="Arial Narrow"/>
      <w:sz w:val="20"/>
      <w:szCs w:val="22"/>
    </w:rPr>
    <w:pPr>
      <w:ind w:left="1260"/>
      <w:tabs>
        <w:tab w:val="right" w:pos="9350" w:leader="dot"/>
      </w:tabs>
    </w:pPr>
  </w:style>
  <w:style w:type="paragraph" w:styleId="635">
    <w:name w:val="toc 4"/>
    <w:basedOn w:val="607"/>
    <w:next w:val="607"/>
    <w:semiHidden/>
    <w:pPr>
      <w:ind w:left="720"/>
    </w:pPr>
  </w:style>
  <w:style w:type="paragraph" w:styleId="636">
    <w:name w:val="toc 5"/>
    <w:basedOn w:val="607"/>
    <w:next w:val="607"/>
    <w:semiHidden/>
    <w:pPr>
      <w:ind w:left="960"/>
    </w:pPr>
  </w:style>
  <w:style w:type="paragraph" w:styleId="637">
    <w:name w:val="toc 6"/>
    <w:basedOn w:val="607"/>
    <w:next w:val="607"/>
    <w:semiHidden/>
    <w:pPr>
      <w:ind w:left="1200"/>
    </w:pPr>
  </w:style>
  <w:style w:type="paragraph" w:styleId="638">
    <w:name w:val="toc 7"/>
    <w:basedOn w:val="607"/>
    <w:next w:val="607"/>
    <w:semiHidden/>
    <w:pPr>
      <w:ind w:left="1440"/>
    </w:pPr>
  </w:style>
  <w:style w:type="paragraph" w:styleId="639">
    <w:name w:val="toc 8"/>
    <w:basedOn w:val="607"/>
    <w:next w:val="607"/>
    <w:semiHidden/>
    <w:pPr>
      <w:ind w:left="1680"/>
    </w:pPr>
  </w:style>
  <w:style w:type="paragraph" w:styleId="640">
    <w:name w:val="toc 9"/>
    <w:basedOn w:val="607"/>
    <w:next w:val="607"/>
    <w:semiHidden/>
    <w:pPr>
      <w:ind w:left="1920"/>
    </w:pPr>
  </w:style>
  <w:style w:type="character" w:styleId="641">
    <w:name w:val="FollowedHyperlink"/>
    <w:basedOn w:val="617"/>
    <w:rPr>
      <w:color w:val="800080"/>
      <w:u w:val="single"/>
    </w:rPr>
  </w:style>
  <w:style w:type="table" w:styleId="642">
    <w:name w:val="Table Grid"/>
    <w:basedOn w:val="618"/>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643" w:customStyle="1">
    <w:name w:val="body"/>
    <w:basedOn w:val="607"/>
    <w:rPr>
      <w:lang w:val="it-IT" w:eastAsia="it-IT"/>
    </w:rPr>
    <w:pPr>
      <w:spacing w:after="100" w:afterAutospacing="1" w:before="100" w:beforeAutospacing="1"/>
    </w:pPr>
  </w:style>
  <w:style w:type="paragraph" w:styleId="644">
    <w:name w:val="Balloon Text"/>
    <w:basedOn w:val="607"/>
    <w:link w:val="645"/>
    <w:rPr>
      <w:rFonts w:ascii="Tahoma" w:hAnsi="Tahoma" w:cs="Tahoma"/>
      <w:sz w:val="16"/>
      <w:szCs w:val="16"/>
    </w:rPr>
  </w:style>
  <w:style w:type="character" w:styleId="645" w:customStyle="1">
    <w:name w:val="Balloon Text Char"/>
    <w:basedOn w:val="617"/>
    <w:link w:val="644"/>
    <w:rPr>
      <w:rFonts w:ascii="Tahoma" w:hAnsi="Tahoma" w:cs="Tahoma"/>
      <w:sz w:val="16"/>
      <w:szCs w:val="16"/>
      <w:lang w:val="en-US" w:eastAsia="en-US"/>
    </w:rPr>
  </w:style>
  <w:style w:type="table" w:styleId="646">
    <w:name w:val="Table Classic 1"/>
    <w:basedOn w:val="618"/>
    <w:tblPr>
      <w:tblBorders>
        <w:top w:val="single" w:color="000000" w:sz="12" w:space="0"/>
        <w:bottom w:val="single" w:color="000000" w:sz="12" w:space="0"/>
      </w:tblBorders>
    </w:tblPr>
    <w:tcPr>
      <w:shd w:val="clear" w:color="auto" w:fill="auto"/>
    </w:tcPr>
    <w:tblStylePr w:type="firstCol">
      <w:tcPr>
        <w:tcBorders>
          <w:right w:val="single" w:color="000000" w:sz="6" w:space="0"/>
        </w:tcBorders>
      </w:tcPr>
    </w:tblStylePr>
    <w:tblStylePr w:type="firstRow">
      <w:rPr>
        <w:i/>
        <w:iCs/>
      </w:rPr>
      <w:tcPr>
        <w:tcBorders>
          <w:bottom w:val="single" w:color="000000" w:sz="6" w:space="0"/>
        </w:tcBorders>
      </w:tcPr>
    </w:tblStylePr>
    <w:tblStylePr w:type="lastRow">
      <w:rPr>
        <w:color w:val="auto"/>
      </w:rPr>
      <w:tcPr>
        <w:tcBorders>
          <w:top w:val="single" w:color="000000" w:sz="6" w:space="0"/>
        </w:tcBorders>
      </w:tcPr>
    </w:tblStylePr>
    <w:tblStylePr w:type="neCell">
      <w:rPr>
        <w:b/>
        <w:bCs/>
        <w:i w:val="false"/>
        <w:iCs w:val="false"/>
      </w:rPr>
    </w:tblStylePr>
    <w:tblStylePr w:type="swCell">
      <w:rPr>
        <w:b/>
        <w:bCs/>
      </w:rPr>
    </w:tblStylePr>
  </w:style>
  <w:style w:type="table" w:styleId="647">
    <w:name w:val="Table Simple 2"/>
    <w:basedOn w:val="618"/>
    <w:tblPr/>
    <w:tblStylePr w:type="firstCol">
      <w:rPr>
        <w:b/>
        <w:bCs/>
      </w:rPr>
      <w:tcPr>
        <w:tcBorders>
          <w:right w:val="single" w:color="000000" w:sz="12" w:space="0"/>
        </w:tcBorders>
      </w:tcPr>
    </w:tblStylePr>
    <w:tblStylePr w:type="firstRow">
      <w:rPr>
        <w:b/>
        <w:bCs/>
      </w:rPr>
      <w:tcPr>
        <w:tcBorders>
          <w:bottom w:val="single" w:color="000000" w:sz="12" w:space="0"/>
        </w:tcBorders>
      </w:tcPr>
    </w:tblStylePr>
    <w:tblStylePr w:type="lastCol">
      <w:rPr>
        <w:b/>
        <w:bCs/>
      </w:rPr>
      <w:tcPr>
        <w:tcBorders>
          <w:left w:val="single" w:color="000000" w:sz="6" w:space="0"/>
        </w:tcBorders>
      </w:tcPr>
    </w:tblStylePr>
    <w:tblStylePr w:type="lastRow">
      <w:rPr>
        <w:b/>
        <w:bCs/>
        <w:color w:val="auto"/>
      </w:rPr>
      <w:tcPr>
        <w:tcBorders>
          <w:top w:val="single" w:color="000000" w:sz="6" w:space="0"/>
        </w:tcBorders>
      </w:tcPr>
    </w:tblStylePr>
    <w:tblStylePr w:type="neCell">
      <w:rPr>
        <w:b/>
        <w:bCs/>
      </w:rPr>
      <w:tcPr>
        <w:tcBorders>
          <w:left w:val="none" w:sz="0" w:space="0" w:color="auto"/>
        </w:tcBorders>
      </w:tcPr>
    </w:tblStylePr>
    <w:tblStylePr w:type="swCell">
      <w:rPr>
        <w:b/>
        <w:bCs/>
      </w:rPr>
      <w:tcPr>
        <w:tcBorders>
          <w:top w:val="none" w:sz="0" w:space="0" w:color="auto"/>
        </w:tcBorders>
      </w:tcPr>
    </w:tblStylePr>
  </w:style>
  <w:style w:type="character" w:styleId="648" w:customStyle="1">
    <w:name w:val="Footer Char"/>
    <w:basedOn w:val="617"/>
    <w:link w:val="625"/>
    <w:uiPriority w:val="99"/>
    <w:rPr>
      <w:sz w:val="24"/>
      <w:szCs w:val="24"/>
      <w:lang w:val="en-US" w:eastAsia="en-US"/>
    </w:rPr>
  </w:style>
  <w:style w:type="character" w:styleId="649" w:customStyle="1">
    <w:name w:val="Body Text Char"/>
    <w:basedOn w:val="617"/>
    <w:link w:val="623"/>
    <w:rPr>
      <w:rFonts w:ascii="Arial Narrow" w:hAnsi="Arial Narrow"/>
      <w:sz w:val="22"/>
      <w:szCs w:val="24"/>
      <w:lang w:val="en-US" w:eastAsia="en-US"/>
    </w:rPr>
  </w:style>
  <w:style w:type="paragraph" w:styleId="650">
    <w:name w:val="List Paragraph"/>
    <w:basedOn w:val="607"/>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image" Target="media/image3.emf"/><Relationship Id="rId1" Type="http://schemas.openxmlformats.org/officeDocument/2006/relationships/styles" Target="styles.xml"/><Relationship Id="rId6" Type="http://schemas.openxmlformats.org/officeDocument/2006/relationships/numbering" Target="numbering.xml"/><Relationship Id="rId11" Type="http://schemas.openxmlformats.org/officeDocument/2006/relationships/footer" Target="footer1.xml"/><Relationship Id="rId5" Type="http://schemas.openxmlformats.org/officeDocument/2006/relationships/theme" Target="theme/theme1.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5718CB1BE9244191E1699BF8F44806" ma:contentTypeVersion="4" ma:contentTypeDescription="Create a new document." ma:contentTypeScope="" ma:versionID="60bf3f4d1f4d2f12a921bcc1ab1b3427">
  <xsd:schema xmlns:xsd="http://www.w3.org/2001/XMLSchema" xmlns:xs="http://www.w3.org/2001/XMLSchema" xmlns:p="http://schemas.microsoft.com/office/2006/metadata/properties" xmlns:ns2="67d86971-1dc0-4425-ac8b-90f8a1240127" targetNamespace="http://schemas.microsoft.com/office/2006/metadata/properties" ma:root="true" ma:fieldsID="98aa67f813d21f12e3430974035334a9" ns2:_="">
    <xsd:import namespace="67d86971-1dc0-4425-ac8b-90f8a12401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86971-1dc0-4425-ac8b-90f8a1240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0E8485-0527-4770-BBA4-A2FE1A169C2B}"/>
</file>

<file path=customXml/itemProps2.xml><?xml version="1.0" encoding="utf-8"?>
<ds:datastoreItem xmlns:ds="http://schemas.openxmlformats.org/officeDocument/2006/customXml" ds:itemID="{22AB7909-C117-42A2-8FAA-B0149FAFB548}"/>
</file>

<file path=customXml/itemProps3.xml><?xml version="1.0" encoding="utf-8"?>
<ds:datastoreItem xmlns:ds="http://schemas.openxmlformats.org/officeDocument/2006/customXml" ds:itemID="{7FF3275E-7572-474F-87C6-85A4CE040B79}"/>
</file>

<file path=docProps/app.xml><?xml version="1.0" encoding="utf-8"?>
<Properties xmlns="http://schemas.openxmlformats.org/officeDocument/2006/extended-properties" xmlns:vt="http://schemas.openxmlformats.org/officeDocument/2006/docPropsVTypes">
  <Application>ONLYOFFICE/6.1.0.90</Application>
  <Company>CEE</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revision>8</cp:revision>
  <dcterms:created xsi:type="dcterms:W3CDTF">2021-01-10T17:55:00Z</dcterms:created>
  <dcterms:modified xsi:type="dcterms:W3CDTF">2021-01-11T08:45:19Z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0x0101009C5718CB1BE9244191E1699BF8F44806</vt:lpwstr>
  </property>
</Properties>
</file>