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B800" w14:textId="048B8CE0" w:rsidR="00686D90" w:rsidRPr="00AB08F5" w:rsidRDefault="007F2465" w:rsidP="00686D90">
      <w:pPr>
        <w:pStyle w:val="Title"/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</w:pPr>
      <w:r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 xml:space="preserve">   </w:t>
      </w:r>
      <w:r w:rsidR="00686D90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FINAL EXAM</w:t>
      </w:r>
      <w:r w:rsidR="0072595C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INATION</w:t>
      </w:r>
      <w:r w:rsidR="00AF6A88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 xml:space="preserve"> – </w:t>
      </w:r>
      <w:proofErr w:type="spellStart"/>
      <w:r w:rsid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February</w:t>
      </w:r>
      <w:proofErr w:type="spellEnd"/>
      <w:r w:rsidR="00930A2C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 xml:space="preserve"> </w:t>
      </w:r>
      <w:r w:rsid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15th</w:t>
      </w:r>
      <w:r w:rsidR="00930A2C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,</w:t>
      </w:r>
      <w:r w:rsidR="002B6654" w:rsidRP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 xml:space="preserve"> 201</w:t>
      </w:r>
      <w:r w:rsidR="00AB08F5">
        <w:rPr>
          <w:rFonts w:ascii="Trebuchet MS" w:hAnsi="Trebuchet MS" w:cs="Times New Roman"/>
          <w:b/>
          <w:bCs/>
          <w:smallCaps/>
          <w:sz w:val="28"/>
          <w:szCs w:val="24"/>
          <w:lang w:val="it-IT"/>
        </w:rPr>
        <w:t>6</w:t>
      </w:r>
    </w:p>
    <w:p w14:paraId="782B9C1B" w14:textId="77777777" w:rsidR="00F221CB" w:rsidRPr="00A765DD" w:rsidRDefault="00F221CB" w:rsidP="00334269">
      <w:pPr>
        <w:pStyle w:val="Heading2"/>
        <w:ind w:left="-426"/>
        <w:rPr>
          <w:lang w:val="en-GB"/>
        </w:rPr>
      </w:pPr>
      <w:r w:rsidRPr="00A765DD">
        <w:rPr>
          <w:lang w:val="en-GB"/>
        </w:rPr>
        <w:t>name:</w:t>
      </w:r>
    </w:p>
    <w:p w14:paraId="3C10BC48" w14:textId="47E5B93F" w:rsidR="009D1872" w:rsidRDefault="008E75C6" w:rsidP="00334269">
      <w:pPr>
        <w:pStyle w:val="Heading1"/>
      </w:pPr>
      <w:r>
        <w:t>Monitoring</w:t>
      </w:r>
      <w:r w:rsidR="006123D1" w:rsidRPr="00334269">
        <w:t xml:space="preserve"> (8</w:t>
      </w:r>
      <w:r w:rsidR="009D1872" w:rsidRPr="00334269">
        <w:t xml:space="preserve"> points)</w:t>
      </w:r>
    </w:p>
    <w:p w14:paraId="78A80E91" w14:textId="6C6274A6" w:rsidR="00AB08F5" w:rsidRDefault="00EC7E8C" w:rsidP="00E96861">
      <w:pPr>
        <w:pStyle w:val="BodyText"/>
        <w:ind w:left="0"/>
      </w:pPr>
      <w:r>
        <w:t xml:space="preserve">Please see the following status report of a project to implement a software solution. </w:t>
      </w:r>
      <w:r w:rsidR="009B2DDB">
        <w:t>If you cons</w:t>
      </w:r>
      <w:r w:rsidR="00060522">
        <w:t>id</w:t>
      </w:r>
      <w:r w:rsidR="009B2DDB">
        <w:t>er</w:t>
      </w:r>
      <w:r>
        <w:t xml:space="preserve"> that </w:t>
      </w:r>
      <w:r w:rsidR="00E96861">
        <w:t xml:space="preserve">the </w:t>
      </w:r>
      <w:r>
        <w:t>overhead cost is €5,000 per week</w:t>
      </w:r>
      <w:r w:rsidR="00A55882">
        <w:t xml:space="preserve">, would you recommend </w:t>
      </w:r>
      <w:r w:rsidR="00E96861">
        <w:t>to take</w:t>
      </w:r>
      <w:r w:rsidR="00A55882">
        <w:t xml:space="preserve"> corrective action</w:t>
      </w:r>
      <w:r w:rsidR="00E96861">
        <w:t>s so as</w:t>
      </w:r>
      <w:r w:rsidR="00A55882">
        <w:t xml:space="preserve"> to bring the project back to scheduled </w:t>
      </w:r>
      <w:r w:rsidR="00E96861">
        <w:t>duration</w:t>
      </w:r>
      <w:r w:rsidR="00A55882">
        <w:t>?</w:t>
      </w:r>
    </w:p>
    <w:p w14:paraId="1FB9D80E" w14:textId="5F9475DF" w:rsidR="00E96861" w:rsidRDefault="00E96861" w:rsidP="00E96861">
      <w:pPr>
        <w:pStyle w:val="BodyText"/>
        <w:ind w:left="0"/>
      </w:pPr>
      <w:r>
        <w:rPr>
          <w:noProof/>
        </w:rPr>
        <w:drawing>
          <wp:inline distT="0" distB="0" distL="0" distR="0" wp14:editId="2E1589B5">
            <wp:extent cx="6013303" cy="702994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02" cy="7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2BE7" w14:textId="755669B0" w:rsidR="00DE1FAD" w:rsidRPr="009633B1" w:rsidRDefault="001D1CE0" w:rsidP="00334269">
      <w:pPr>
        <w:pStyle w:val="Heading1"/>
      </w:pPr>
      <w:r>
        <w:t>Financing</w:t>
      </w:r>
      <w:r w:rsidR="00BE5688">
        <w:t xml:space="preserve"> </w:t>
      </w:r>
      <w:r w:rsidR="000B08CC" w:rsidRPr="009633B1">
        <w:t>(</w:t>
      </w:r>
      <w:r w:rsidR="001679CC">
        <w:t>6</w:t>
      </w:r>
      <w:r w:rsidR="00F45CA2" w:rsidRPr="009633B1">
        <w:t xml:space="preserve"> </w:t>
      </w:r>
      <w:r w:rsidR="0027230E" w:rsidRPr="009633B1">
        <w:t>points)</w:t>
      </w:r>
    </w:p>
    <w:p w14:paraId="494AD11B" w14:textId="72DB6CC1" w:rsidR="00D31CA3" w:rsidRDefault="008F25AF" w:rsidP="001D1CE0">
      <w:pPr>
        <w:pStyle w:val="BodyText"/>
        <w:ind w:left="0"/>
        <w:rPr>
          <w:lang w:val="en-GB"/>
        </w:rPr>
      </w:pPr>
      <w:r>
        <w:rPr>
          <w:lang w:val="en-GB"/>
        </w:rPr>
        <w:t>Annual f</w:t>
      </w:r>
      <w:r w:rsidR="00332BC6">
        <w:rPr>
          <w:lang w:val="en-GB"/>
        </w:rPr>
        <w:t xml:space="preserve">orecasts for a </w:t>
      </w:r>
      <w:r w:rsidR="00013F31">
        <w:rPr>
          <w:lang w:val="en-GB"/>
        </w:rPr>
        <w:t>€6</w:t>
      </w:r>
      <w:r w:rsidR="0030245E">
        <w:rPr>
          <w:lang w:val="en-GB"/>
        </w:rPr>
        <w:t>0million</w:t>
      </w:r>
      <w:r>
        <w:rPr>
          <w:lang w:val="en-GB"/>
        </w:rPr>
        <w:t xml:space="preserve"> </w:t>
      </w:r>
      <w:r w:rsidR="00332BC6">
        <w:rPr>
          <w:lang w:val="en-GB"/>
        </w:rPr>
        <w:t xml:space="preserve">B.O.T. </w:t>
      </w:r>
      <w:r>
        <w:rPr>
          <w:lang w:val="en-GB"/>
        </w:rPr>
        <w:t>investment</w:t>
      </w:r>
      <w:r w:rsidR="00332BC6">
        <w:rPr>
          <w:lang w:val="en-GB"/>
        </w:rPr>
        <w:t xml:space="preserve"> to develop a pay toll road are as follows:</w:t>
      </w:r>
    </w:p>
    <w:p w14:paraId="5F69DA9F" w14:textId="0E2C2366" w:rsidR="00332BC6" w:rsidRDefault="00332BC6" w:rsidP="00332BC6">
      <w:pPr>
        <w:pStyle w:val="BodyText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Toll </w:t>
      </w:r>
      <w:r w:rsidR="008F25AF">
        <w:rPr>
          <w:lang w:val="en-GB"/>
        </w:rPr>
        <w:t>revenue: €10millions</w:t>
      </w:r>
    </w:p>
    <w:p w14:paraId="4E56C54A" w14:textId="13AD8B0B" w:rsidR="008F25AF" w:rsidRDefault="00C44471" w:rsidP="00332BC6">
      <w:pPr>
        <w:pStyle w:val="BodyText"/>
        <w:numPr>
          <w:ilvl w:val="0"/>
          <w:numId w:val="36"/>
        </w:numPr>
        <w:rPr>
          <w:lang w:val="en-GB"/>
        </w:rPr>
      </w:pPr>
      <w:r>
        <w:rPr>
          <w:lang w:val="en-GB"/>
        </w:rPr>
        <w:t>Operations &amp; M</w:t>
      </w:r>
      <w:r w:rsidR="008F25AF">
        <w:rPr>
          <w:lang w:val="en-GB"/>
        </w:rPr>
        <w:t>aintenance costs: €2millions</w:t>
      </w:r>
    </w:p>
    <w:p w14:paraId="0F45BAED" w14:textId="4318079A" w:rsidR="008F25AF" w:rsidRDefault="008F25AF" w:rsidP="008F25AF">
      <w:pPr>
        <w:pStyle w:val="BodyText"/>
        <w:ind w:left="0"/>
        <w:rPr>
          <w:lang w:val="en-GB"/>
        </w:rPr>
      </w:pPr>
      <w:r>
        <w:rPr>
          <w:lang w:val="en-GB"/>
        </w:rPr>
        <w:t>The concession period granted by the government is</w:t>
      </w:r>
      <w:r w:rsidR="00013F31">
        <w:rPr>
          <w:lang w:val="en-GB"/>
        </w:rPr>
        <w:t xml:space="preserve"> 2</w:t>
      </w:r>
      <w:r>
        <w:rPr>
          <w:lang w:val="en-GB"/>
        </w:rPr>
        <w:t xml:space="preserve">0 years, </w:t>
      </w:r>
      <w:r w:rsidR="0030245E">
        <w:rPr>
          <w:lang w:val="en-GB"/>
        </w:rPr>
        <w:t>starting</w:t>
      </w:r>
      <w:r>
        <w:rPr>
          <w:lang w:val="en-GB"/>
        </w:rPr>
        <w:t xml:space="preserve"> after </w:t>
      </w:r>
      <w:r w:rsidR="0030245E">
        <w:rPr>
          <w:lang w:val="en-GB"/>
        </w:rPr>
        <w:t>the</w:t>
      </w:r>
      <w:r>
        <w:rPr>
          <w:lang w:val="en-GB"/>
        </w:rPr>
        <w:t xml:space="preserve"> one-year-long investment period.</w:t>
      </w:r>
    </w:p>
    <w:p w14:paraId="44712FEF" w14:textId="4BAEF376" w:rsidR="0030245E" w:rsidRDefault="00043E92" w:rsidP="008F25AF">
      <w:pPr>
        <w:pStyle w:val="BodyText"/>
        <w:ind w:left="0"/>
        <w:rPr>
          <w:lang w:val="en-GB"/>
        </w:rPr>
      </w:pPr>
      <w:r>
        <w:rPr>
          <w:lang w:val="en-GB"/>
        </w:rPr>
        <w:t>C</w:t>
      </w:r>
      <w:r w:rsidR="0030245E">
        <w:rPr>
          <w:lang w:val="en-GB"/>
        </w:rPr>
        <w:t xml:space="preserve">ompute the </w:t>
      </w:r>
      <w:r w:rsidR="0030245E">
        <w:rPr>
          <w:lang w:val="en-GB"/>
        </w:rPr>
        <w:t xml:space="preserve">expected </w:t>
      </w:r>
      <w:r w:rsidR="0030245E">
        <w:rPr>
          <w:lang w:val="en-GB"/>
        </w:rPr>
        <w:t xml:space="preserve">NPV that </w:t>
      </w:r>
      <w:r>
        <w:rPr>
          <w:lang w:val="en-GB"/>
        </w:rPr>
        <w:t xml:space="preserve">the equity </w:t>
      </w:r>
      <w:r w:rsidR="0030245E">
        <w:rPr>
          <w:lang w:val="en-GB"/>
        </w:rPr>
        <w:t xml:space="preserve">investors of the SPV company </w:t>
      </w:r>
      <w:r w:rsidR="00FC5932">
        <w:rPr>
          <w:lang w:val="en-GB"/>
        </w:rPr>
        <w:t>will</w:t>
      </w:r>
      <w:r>
        <w:rPr>
          <w:lang w:val="en-GB"/>
        </w:rPr>
        <w:t xml:space="preserve"> </w:t>
      </w:r>
      <w:r w:rsidR="00C44471">
        <w:rPr>
          <w:lang w:val="en-GB"/>
        </w:rPr>
        <w:t>obtain</w:t>
      </w:r>
      <w:r>
        <w:rPr>
          <w:lang w:val="en-GB"/>
        </w:rPr>
        <w:t>.</w:t>
      </w:r>
      <w:r w:rsidR="0030245E">
        <w:rPr>
          <w:lang w:val="en-GB"/>
        </w:rPr>
        <w:t xml:space="preserve"> </w:t>
      </w:r>
    </w:p>
    <w:p w14:paraId="1E7E337C" w14:textId="47B98D83" w:rsidR="00043E92" w:rsidRDefault="00043E92" w:rsidP="008F25AF">
      <w:pPr>
        <w:pStyle w:val="BodyText"/>
        <w:ind w:left="0"/>
        <w:rPr>
          <w:lang w:val="en-GB"/>
        </w:rPr>
      </w:pPr>
      <w:r>
        <w:rPr>
          <w:lang w:val="en-GB"/>
        </w:rPr>
        <w:t>Consider the following assumptions:</w:t>
      </w:r>
    </w:p>
    <w:p w14:paraId="6A89E8EC" w14:textId="25D61558" w:rsidR="00043E92" w:rsidRDefault="00043E92" w:rsidP="00043E92">
      <w:pPr>
        <w:pStyle w:val="BodyText"/>
        <w:numPr>
          <w:ilvl w:val="0"/>
          <w:numId w:val="36"/>
        </w:numPr>
        <w:rPr>
          <w:lang w:val="en-GB"/>
        </w:rPr>
      </w:pPr>
      <w:r>
        <w:rPr>
          <w:lang w:val="en-GB"/>
        </w:rPr>
        <w:t>Tax rate 30%</w:t>
      </w:r>
    </w:p>
    <w:p w14:paraId="1812D730" w14:textId="7918A581" w:rsidR="00043E92" w:rsidRDefault="00305D47" w:rsidP="00043E92">
      <w:pPr>
        <w:pStyle w:val="BodyText"/>
        <w:numPr>
          <w:ilvl w:val="0"/>
          <w:numId w:val="36"/>
        </w:numPr>
        <w:rPr>
          <w:lang w:val="en-GB"/>
        </w:rPr>
      </w:pPr>
      <w:r>
        <w:rPr>
          <w:lang w:val="en-GB"/>
        </w:rPr>
        <w:t>Annual cost of e</w:t>
      </w:r>
      <w:r w:rsidR="00043E92">
        <w:rPr>
          <w:lang w:val="en-GB"/>
        </w:rPr>
        <w:t>quity 10%</w:t>
      </w:r>
    </w:p>
    <w:p w14:paraId="20FDA0B2" w14:textId="733201C6" w:rsidR="00043E92" w:rsidRDefault="00305D47" w:rsidP="00043E92">
      <w:pPr>
        <w:pStyle w:val="BodyText"/>
        <w:numPr>
          <w:ilvl w:val="0"/>
          <w:numId w:val="36"/>
        </w:numPr>
        <w:rPr>
          <w:lang w:val="en-GB"/>
        </w:rPr>
      </w:pPr>
      <w:r>
        <w:rPr>
          <w:lang w:val="en-GB"/>
        </w:rPr>
        <w:t>Annual c</w:t>
      </w:r>
      <w:r w:rsidR="00043E92">
        <w:rPr>
          <w:lang w:val="en-GB"/>
        </w:rPr>
        <w:t>ost of debt 5%</w:t>
      </w:r>
    </w:p>
    <w:p w14:paraId="6E34BF07" w14:textId="66E82012" w:rsidR="003535D0" w:rsidRDefault="00013F31" w:rsidP="00334269">
      <w:pPr>
        <w:pStyle w:val="Heading1"/>
      </w:pPr>
      <w:r>
        <w:t xml:space="preserve">Scheduling </w:t>
      </w:r>
      <w:r w:rsidR="003535D0">
        <w:t>(</w:t>
      </w:r>
      <w:r w:rsidR="001679CC">
        <w:t>8</w:t>
      </w:r>
      <w:r w:rsidR="003535D0">
        <w:t xml:space="preserve"> points)</w:t>
      </w:r>
    </w:p>
    <w:p w14:paraId="6E6AA381" w14:textId="28CAAF15" w:rsidR="00270016" w:rsidRDefault="00FC5932" w:rsidP="004135CA">
      <w:pPr>
        <w:pStyle w:val="BodyText"/>
        <w:ind w:left="0"/>
      </w:pPr>
      <w:r>
        <w:t xml:space="preserve">Your company has </w:t>
      </w:r>
      <w:r w:rsidR="00674545">
        <w:t>been awarded a contract for the construction of a swimming pool. The contract is expe</w:t>
      </w:r>
      <w:r w:rsidR="00270016">
        <w:t>cted to net a €1million profit.</w:t>
      </w:r>
    </w:p>
    <w:p w14:paraId="4BB5DE25" w14:textId="0C0F6C00" w:rsidR="004135CA" w:rsidRDefault="00674545" w:rsidP="004135CA">
      <w:pPr>
        <w:pStyle w:val="BodyText"/>
        <w:ind w:left="0"/>
      </w:pPr>
      <w:r>
        <w:t>The project will start on March 1</w:t>
      </w:r>
      <w:r w:rsidRPr="00674545">
        <w:rPr>
          <w:vertAlign w:val="superscript"/>
        </w:rPr>
        <w:t>st</w:t>
      </w:r>
      <w:r>
        <w:t xml:space="preserve"> this year and must be completed according to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4545" w:rsidRPr="00270016" w14:paraId="52CD3CD6" w14:textId="77777777" w:rsidTr="00270016">
        <w:trPr>
          <w:trHeight w:val="419"/>
        </w:trPr>
        <w:tc>
          <w:tcPr>
            <w:tcW w:w="3192" w:type="dxa"/>
          </w:tcPr>
          <w:p w14:paraId="101A585E" w14:textId="3F8E0963" w:rsidR="00674545" w:rsidRPr="00270016" w:rsidRDefault="00674545" w:rsidP="004135CA">
            <w:pPr>
              <w:pStyle w:val="BodyText"/>
              <w:ind w:left="0"/>
              <w:rPr>
                <w:i/>
              </w:rPr>
            </w:pPr>
            <w:r w:rsidRPr="00270016">
              <w:rPr>
                <w:i/>
              </w:rPr>
              <w:t>Task</w:t>
            </w:r>
          </w:p>
        </w:tc>
        <w:tc>
          <w:tcPr>
            <w:tcW w:w="3192" w:type="dxa"/>
          </w:tcPr>
          <w:p w14:paraId="5DBCB87B" w14:textId="470AFB06" w:rsidR="00674545" w:rsidRPr="00270016" w:rsidRDefault="00674545" w:rsidP="004135CA">
            <w:pPr>
              <w:pStyle w:val="BodyText"/>
              <w:ind w:left="0"/>
              <w:rPr>
                <w:i/>
              </w:rPr>
            </w:pPr>
            <w:r w:rsidRPr="00270016">
              <w:rPr>
                <w:i/>
              </w:rPr>
              <w:t>Predecessor</w:t>
            </w:r>
          </w:p>
        </w:tc>
        <w:tc>
          <w:tcPr>
            <w:tcW w:w="3192" w:type="dxa"/>
          </w:tcPr>
          <w:p w14:paraId="2BFE3893" w14:textId="069DF0E4" w:rsidR="00674545" w:rsidRPr="00270016" w:rsidRDefault="00674545" w:rsidP="004135CA">
            <w:pPr>
              <w:pStyle w:val="BodyText"/>
              <w:ind w:left="0"/>
              <w:rPr>
                <w:i/>
              </w:rPr>
            </w:pPr>
            <w:r w:rsidRPr="00270016">
              <w:rPr>
                <w:i/>
              </w:rPr>
              <w:t>Duration [weeks]</w:t>
            </w:r>
          </w:p>
        </w:tc>
      </w:tr>
      <w:tr w:rsidR="00674545" w14:paraId="20D05E07" w14:textId="77777777" w:rsidTr="00674545">
        <w:tc>
          <w:tcPr>
            <w:tcW w:w="3192" w:type="dxa"/>
          </w:tcPr>
          <w:p w14:paraId="26A3CAFD" w14:textId="1F2B2A18" w:rsidR="00674545" w:rsidRDefault="00270016" w:rsidP="004135CA">
            <w:pPr>
              <w:pStyle w:val="BodyText"/>
              <w:ind w:left="0"/>
            </w:pPr>
            <w:r>
              <w:t>Foundations</w:t>
            </w:r>
          </w:p>
        </w:tc>
        <w:tc>
          <w:tcPr>
            <w:tcW w:w="3192" w:type="dxa"/>
          </w:tcPr>
          <w:p w14:paraId="74AF1F4D" w14:textId="77777777" w:rsidR="00674545" w:rsidRDefault="00674545" w:rsidP="004135CA">
            <w:pPr>
              <w:pStyle w:val="BodyText"/>
              <w:ind w:left="0"/>
            </w:pPr>
          </w:p>
        </w:tc>
        <w:tc>
          <w:tcPr>
            <w:tcW w:w="3192" w:type="dxa"/>
          </w:tcPr>
          <w:p w14:paraId="7D50D38A" w14:textId="5D72A339" w:rsidR="00674545" w:rsidRDefault="00270016" w:rsidP="004135CA">
            <w:pPr>
              <w:pStyle w:val="BodyText"/>
              <w:ind w:left="0"/>
            </w:pPr>
            <w:r>
              <w:t>8</w:t>
            </w:r>
          </w:p>
        </w:tc>
      </w:tr>
      <w:tr w:rsidR="00674545" w14:paraId="26B33AA9" w14:textId="77777777" w:rsidTr="005D4BA5">
        <w:trPr>
          <w:trHeight w:val="405"/>
        </w:trPr>
        <w:tc>
          <w:tcPr>
            <w:tcW w:w="3192" w:type="dxa"/>
          </w:tcPr>
          <w:p w14:paraId="74B406FC" w14:textId="03C6AF67" w:rsidR="00674545" w:rsidRDefault="00270016" w:rsidP="004135CA">
            <w:pPr>
              <w:pStyle w:val="BodyText"/>
              <w:ind w:left="0"/>
            </w:pPr>
            <w:r>
              <w:t>Pool</w:t>
            </w:r>
          </w:p>
        </w:tc>
        <w:tc>
          <w:tcPr>
            <w:tcW w:w="3192" w:type="dxa"/>
          </w:tcPr>
          <w:p w14:paraId="397CE696" w14:textId="4AF474A1" w:rsidR="00674545" w:rsidRDefault="00270016" w:rsidP="004135CA">
            <w:pPr>
              <w:pStyle w:val="BodyText"/>
              <w:ind w:left="0"/>
            </w:pPr>
            <w:r>
              <w:t>Foundations</w:t>
            </w:r>
          </w:p>
        </w:tc>
        <w:tc>
          <w:tcPr>
            <w:tcW w:w="3192" w:type="dxa"/>
          </w:tcPr>
          <w:p w14:paraId="07A6D7D8" w14:textId="19C07726" w:rsidR="00674545" w:rsidRDefault="00270016" w:rsidP="004135CA">
            <w:pPr>
              <w:pStyle w:val="BodyText"/>
              <w:ind w:left="0"/>
            </w:pPr>
            <w:r>
              <w:t>12</w:t>
            </w:r>
          </w:p>
        </w:tc>
      </w:tr>
      <w:tr w:rsidR="00674545" w14:paraId="53EB52CB" w14:textId="77777777" w:rsidTr="00674545">
        <w:tc>
          <w:tcPr>
            <w:tcW w:w="3192" w:type="dxa"/>
          </w:tcPr>
          <w:p w14:paraId="44DE19EB" w14:textId="7843C6FA" w:rsidR="00674545" w:rsidRDefault="00270016" w:rsidP="004135CA">
            <w:pPr>
              <w:pStyle w:val="BodyText"/>
              <w:ind w:left="0"/>
            </w:pPr>
            <w:r>
              <w:t>Structures</w:t>
            </w:r>
          </w:p>
        </w:tc>
        <w:tc>
          <w:tcPr>
            <w:tcW w:w="3192" w:type="dxa"/>
          </w:tcPr>
          <w:p w14:paraId="179532E0" w14:textId="5C65DDA2" w:rsidR="00674545" w:rsidRDefault="00270016" w:rsidP="004135CA">
            <w:pPr>
              <w:pStyle w:val="BodyText"/>
              <w:ind w:left="0"/>
            </w:pPr>
            <w:r>
              <w:t>Foundations</w:t>
            </w:r>
          </w:p>
        </w:tc>
        <w:tc>
          <w:tcPr>
            <w:tcW w:w="3192" w:type="dxa"/>
          </w:tcPr>
          <w:p w14:paraId="51CD816F" w14:textId="5241F768" w:rsidR="00674545" w:rsidRDefault="00270016" w:rsidP="004135CA">
            <w:pPr>
              <w:pStyle w:val="BodyText"/>
              <w:ind w:left="0"/>
            </w:pPr>
            <w:r>
              <w:t>1</w:t>
            </w:r>
            <w:r w:rsidR="005D4BA5">
              <w:t>2</w:t>
            </w:r>
          </w:p>
        </w:tc>
      </w:tr>
      <w:tr w:rsidR="00674545" w14:paraId="4B307D9F" w14:textId="77777777" w:rsidTr="00674545">
        <w:tc>
          <w:tcPr>
            <w:tcW w:w="3192" w:type="dxa"/>
          </w:tcPr>
          <w:p w14:paraId="05D41CED" w14:textId="281EC7CA" w:rsidR="00674545" w:rsidRDefault="00270016" w:rsidP="004135CA">
            <w:pPr>
              <w:pStyle w:val="BodyText"/>
              <w:ind w:left="0"/>
            </w:pPr>
            <w:r>
              <w:t>Roofing</w:t>
            </w:r>
          </w:p>
        </w:tc>
        <w:tc>
          <w:tcPr>
            <w:tcW w:w="3192" w:type="dxa"/>
          </w:tcPr>
          <w:p w14:paraId="35666825" w14:textId="55FA99E2" w:rsidR="00674545" w:rsidRDefault="00270016" w:rsidP="004135CA">
            <w:pPr>
              <w:pStyle w:val="BodyText"/>
              <w:ind w:left="0"/>
            </w:pPr>
            <w:r>
              <w:t>Structures</w:t>
            </w:r>
          </w:p>
        </w:tc>
        <w:tc>
          <w:tcPr>
            <w:tcW w:w="3192" w:type="dxa"/>
          </w:tcPr>
          <w:p w14:paraId="34B62830" w14:textId="76E88D9D" w:rsidR="00674545" w:rsidRDefault="00270016" w:rsidP="004135CA">
            <w:pPr>
              <w:pStyle w:val="BodyText"/>
              <w:ind w:left="0"/>
            </w:pPr>
            <w:r>
              <w:t>6</w:t>
            </w:r>
          </w:p>
        </w:tc>
      </w:tr>
      <w:tr w:rsidR="00270016" w14:paraId="61F5A744" w14:textId="77777777" w:rsidTr="00674545">
        <w:tc>
          <w:tcPr>
            <w:tcW w:w="3192" w:type="dxa"/>
          </w:tcPr>
          <w:p w14:paraId="10AE14FE" w14:textId="3FE357B7" w:rsidR="00270016" w:rsidRDefault="00270016" w:rsidP="004135CA">
            <w:pPr>
              <w:pStyle w:val="BodyText"/>
              <w:ind w:left="0"/>
            </w:pPr>
            <w:r>
              <w:t>Finishes</w:t>
            </w:r>
          </w:p>
        </w:tc>
        <w:tc>
          <w:tcPr>
            <w:tcW w:w="3192" w:type="dxa"/>
          </w:tcPr>
          <w:p w14:paraId="01680B6D" w14:textId="09EE51AA" w:rsidR="00270016" w:rsidRDefault="00270016" w:rsidP="004135CA">
            <w:pPr>
              <w:pStyle w:val="BodyText"/>
              <w:ind w:left="0"/>
            </w:pPr>
            <w:r>
              <w:t>Roofing</w:t>
            </w:r>
          </w:p>
        </w:tc>
        <w:tc>
          <w:tcPr>
            <w:tcW w:w="3192" w:type="dxa"/>
          </w:tcPr>
          <w:p w14:paraId="0F8AFC17" w14:textId="3EE249E4" w:rsidR="00270016" w:rsidRDefault="005D4BA5" w:rsidP="004135CA">
            <w:pPr>
              <w:pStyle w:val="BodyText"/>
              <w:ind w:left="0"/>
            </w:pPr>
            <w:r>
              <w:t>6</w:t>
            </w:r>
          </w:p>
        </w:tc>
      </w:tr>
    </w:tbl>
    <w:p w14:paraId="5D4704EB" w14:textId="17D27D3B" w:rsidR="00674545" w:rsidRDefault="00270016" w:rsidP="004135CA">
      <w:pPr>
        <w:pStyle w:val="BodyText"/>
        <w:ind w:left="0"/>
      </w:pPr>
      <w:r>
        <w:t>The contract specifies that €100,000 per week are due in case of delay</w:t>
      </w:r>
      <w:r w:rsidR="00674545">
        <w:t xml:space="preserve"> </w:t>
      </w:r>
      <w:r>
        <w:t>(1 month = 4 weeks). Overhead cost is €50,000/week.</w:t>
      </w:r>
    </w:p>
    <w:p w14:paraId="083938A3" w14:textId="3FA4DD15" w:rsidR="00270016" w:rsidRDefault="00270016" w:rsidP="00270016">
      <w:pPr>
        <w:pStyle w:val="BodyText"/>
        <w:ind w:left="0"/>
      </w:pPr>
      <w:r>
        <w:t>However, the labor agreements are about to expire by April 30</w:t>
      </w:r>
      <w:r w:rsidRPr="00270016">
        <w:rPr>
          <w:vertAlign w:val="superscript"/>
        </w:rPr>
        <w:t>th</w:t>
      </w:r>
      <w:r>
        <w:t xml:space="preserve"> and </w:t>
      </w:r>
      <w:r>
        <w:t>a subsequent strike</w:t>
      </w:r>
      <w:r>
        <w:t xml:space="preserve"> may jeopardize the </w:t>
      </w:r>
      <w:r>
        <w:t>expected profit</w:t>
      </w:r>
      <w:r>
        <w:t xml:space="preserve"> of the </w:t>
      </w:r>
      <w:r>
        <w:t>project</w:t>
      </w:r>
      <w:r>
        <w:t>.</w:t>
      </w:r>
      <w:r>
        <w:t xml:space="preserve"> There is 70% chance that a strike will happen: under such a circumstance, the strike may last one month (50% chance) or two months (50% chance).</w:t>
      </w:r>
    </w:p>
    <w:p w14:paraId="10B30A75" w14:textId="190D4735" w:rsidR="00270016" w:rsidRDefault="00270016" w:rsidP="00270016">
      <w:pPr>
        <w:pStyle w:val="BodyText"/>
        <w:ind w:left="0"/>
      </w:pPr>
      <w:r>
        <w:t xml:space="preserve">Based on information above, you must select </w:t>
      </w:r>
      <w:r w:rsidR="005D4BA5">
        <w:t>and justify t</w:t>
      </w:r>
      <w:r>
        <w:t xml:space="preserve">he most </w:t>
      </w:r>
      <w:r w:rsidR="005D4BA5">
        <w:t>suitable</w:t>
      </w:r>
      <w:r>
        <w:t xml:space="preserve"> solution that should be taken:</w:t>
      </w:r>
    </w:p>
    <w:p w14:paraId="1C20D85D" w14:textId="1A42EFCE" w:rsidR="00270016" w:rsidRDefault="005D4BA5" w:rsidP="005D4BA5">
      <w:pPr>
        <w:pStyle w:val="BodyText"/>
        <w:numPr>
          <w:ilvl w:val="0"/>
          <w:numId w:val="37"/>
        </w:numPr>
      </w:pPr>
      <w:r>
        <w:t>Cut by half the duration of the Pool construction by spending additional €100,000</w:t>
      </w:r>
    </w:p>
    <w:p w14:paraId="10835A04" w14:textId="2BD37C15" w:rsidR="005D4BA5" w:rsidRDefault="005D4BA5" w:rsidP="005D4BA5">
      <w:pPr>
        <w:pStyle w:val="BodyText"/>
        <w:numPr>
          <w:ilvl w:val="0"/>
          <w:numId w:val="37"/>
        </w:numPr>
      </w:pPr>
      <w:r>
        <w:t>C</w:t>
      </w:r>
      <w:r>
        <w:t xml:space="preserve">ut down to 1/3 of </w:t>
      </w:r>
      <w:r>
        <w:t xml:space="preserve">the </w:t>
      </w:r>
      <w:r>
        <w:t xml:space="preserve">original </w:t>
      </w:r>
      <w:r>
        <w:t>duration the</w:t>
      </w:r>
      <w:r>
        <w:t xml:space="preserve"> length of the Structures by spending additional €400,000</w:t>
      </w:r>
    </w:p>
    <w:p w14:paraId="2C9FE118" w14:textId="0579499B" w:rsidR="005D4BA5" w:rsidRDefault="005D4BA5" w:rsidP="005D4BA5">
      <w:pPr>
        <w:pStyle w:val="BodyText"/>
        <w:numPr>
          <w:ilvl w:val="0"/>
          <w:numId w:val="37"/>
        </w:numPr>
      </w:pPr>
      <w:r>
        <w:t>Reduce the duration of the Foundations: each week of reduction costs €50,000</w:t>
      </w:r>
    </w:p>
    <w:p w14:paraId="5516FB2C" w14:textId="621FB082" w:rsidR="005D4BA5" w:rsidRDefault="005D4BA5" w:rsidP="005D4BA5">
      <w:pPr>
        <w:pStyle w:val="BodyText"/>
        <w:numPr>
          <w:ilvl w:val="0"/>
          <w:numId w:val="37"/>
        </w:numPr>
      </w:pPr>
      <w:r>
        <w:t xml:space="preserve">Do nothing </w:t>
      </w:r>
    </w:p>
    <w:p w14:paraId="5A4B5A42" w14:textId="1AD5D713" w:rsidR="00270016" w:rsidRPr="004135CA" w:rsidRDefault="005D4BA5" w:rsidP="004135CA">
      <w:pPr>
        <w:pStyle w:val="BodyText"/>
        <w:ind w:left="0"/>
      </w:pPr>
      <w:r>
        <w:t>Please also justify why the other solutions are discarded.</w:t>
      </w:r>
      <w:bookmarkStart w:id="0" w:name="_GoBack"/>
      <w:bookmarkEnd w:id="0"/>
    </w:p>
    <w:sectPr w:rsidR="00270016" w:rsidRPr="004135CA" w:rsidSect="00BD11F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84" w:right="1620" w:bottom="568" w:left="1260" w:header="302" w:footer="1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B6CA7" w14:textId="77777777" w:rsidR="00E22496" w:rsidRDefault="00E22496">
      <w:r>
        <w:separator/>
      </w:r>
    </w:p>
  </w:endnote>
  <w:endnote w:type="continuationSeparator" w:id="0">
    <w:p w14:paraId="1384452C" w14:textId="77777777" w:rsidR="00E22496" w:rsidRDefault="00E2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F886D" w14:textId="77777777" w:rsidR="00107D0E" w:rsidRDefault="00107D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17ABC" w14:textId="77777777" w:rsidR="00107D0E" w:rsidRDefault="00107D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9B7C3" w14:textId="77777777" w:rsidR="00107D0E" w:rsidRPr="002125FF" w:rsidRDefault="00107D0E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5D4BA5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88935" w14:textId="77777777" w:rsidR="00107D0E" w:rsidRPr="00187B4F" w:rsidRDefault="00107D0E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5D4BA5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A36A7" w14:textId="77777777" w:rsidR="00E22496" w:rsidRDefault="00E22496">
      <w:r>
        <w:separator/>
      </w:r>
    </w:p>
  </w:footnote>
  <w:footnote w:type="continuationSeparator" w:id="0">
    <w:p w14:paraId="09ADCD78" w14:textId="77777777" w:rsidR="00E22496" w:rsidRDefault="00E224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107D0E" w14:paraId="5985770C" w14:textId="77777777">
      <w:tc>
        <w:tcPr>
          <w:tcW w:w="3528" w:type="dxa"/>
        </w:tcPr>
        <w:p w14:paraId="1E3F2488" w14:textId="77777777" w:rsidR="00107D0E" w:rsidRDefault="00107D0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7694ABF" w14:textId="77777777" w:rsidR="00107D0E" w:rsidRDefault="00107D0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1D657D52" w14:textId="77777777" w:rsidR="00107D0E" w:rsidRDefault="00107D0E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7034F367" w14:textId="77777777" w:rsidR="00107D0E" w:rsidRDefault="00107D0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99EBB" w14:textId="797F91DD" w:rsidR="00107D0E" w:rsidRPr="00EE6032" w:rsidRDefault="00107D0E" w:rsidP="00B96787">
    <w:pPr>
      <w:pStyle w:val="Subtitle"/>
      <w:rPr>
        <w:sz w:val="18"/>
        <w:szCs w:val="18"/>
        <w:lang w:val="en-GB"/>
      </w:rPr>
    </w:pPr>
    <w:r w:rsidRPr="00AB0EFA">
      <w:rPr>
        <w:sz w:val="18"/>
        <w:szCs w:val="18"/>
        <w:lang w:val="en-US"/>
      </w:rPr>
      <w:t>Politecnico di Torino</w:t>
    </w:r>
    <w:r>
      <w:rPr>
        <w:sz w:val="18"/>
        <w:szCs w:val="18"/>
        <w:lang w:val="en-US"/>
      </w:rPr>
      <w:t xml:space="preserve"> - </w:t>
    </w:r>
    <w:r w:rsidRPr="00EE6032">
      <w:rPr>
        <w:sz w:val="18"/>
        <w:szCs w:val="18"/>
        <w:lang w:val="en-GB"/>
      </w:rPr>
      <w:t>M.Sc.</w:t>
    </w:r>
    <w:r w:rsidR="00AF6A88">
      <w:rPr>
        <w:sz w:val="18"/>
        <w:szCs w:val="18"/>
        <w:lang w:val="en-GB"/>
      </w:rPr>
      <w:t xml:space="preserve"> in</w:t>
    </w:r>
    <w:r w:rsidRPr="00EE6032">
      <w:rPr>
        <w:sz w:val="18"/>
        <w:szCs w:val="18"/>
        <w:lang w:val="en-GB"/>
      </w:rPr>
      <w:t xml:space="preserve">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276B2E66" w14:textId="77777777" w:rsidR="00107D0E" w:rsidRDefault="00107D0E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55DFB6F3" w14:textId="77777777" w:rsidR="00107D0E" w:rsidRDefault="00107D0E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5B50E70"/>
    <w:multiLevelType w:val="hybridMultilevel"/>
    <w:tmpl w:val="1ABE4940"/>
    <w:lvl w:ilvl="0" w:tplc="301276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83DE7"/>
    <w:multiLevelType w:val="hybridMultilevel"/>
    <w:tmpl w:val="04CA25F2"/>
    <w:lvl w:ilvl="0" w:tplc="35BCE1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9B4C63"/>
    <w:multiLevelType w:val="hybridMultilevel"/>
    <w:tmpl w:val="7292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815EF"/>
    <w:multiLevelType w:val="hybridMultilevel"/>
    <w:tmpl w:val="E744C5E6"/>
    <w:lvl w:ilvl="0" w:tplc="D4322D2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11D1BB4"/>
    <w:multiLevelType w:val="hybridMultilevel"/>
    <w:tmpl w:val="3C0A9BBC"/>
    <w:lvl w:ilvl="0" w:tplc="1974D640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2C1B08"/>
    <w:multiLevelType w:val="hybridMultilevel"/>
    <w:tmpl w:val="6398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FE1A81"/>
    <w:multiLevelType w:val="hybridMultilevel"/>
    <w:tmpl w:val="46128142"/>
    <w:lvl w:ilvl="0" w:tplc="DBA4BE7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3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2"/>
  </w:num>
  <w:num w:numId="4">
    <w:abstractNumId w:val="27"/>
  </w:num>
  <w:num w:numId="5">
    <w:abstractNumId w:val="5"/>
  </w:num>
  <w:num w:numId="6">
    <w:abstractNumId w:val="22"/>
  </w:num>
  <w:num w:numId="7">
    <w:abstractNumId w:val="28"/>
  </w:num>
  <w:num w:numId="8">
    <w:abstractNumId w:val="0"/>
  </w:num>
  <w:num w:numId="9">
    <w:abstractNumId w:val="4"/>
  </w:num>
  <w:num w:numId="10">
    <w:abstractNumId w:val="23"/>
  </w:num>
  <w:num w:numId="11">
    <w:abstractNumId w:val="29"/>
  </w:num>
  <w:num w:numId="12">
    <w:abstractNumId w:val="13"/>
  </w:num>
  <w:num w:numId="13">
    <w:abstractNumId w:val="31"/>
  </w:num>
  <w:num w:numId="14">
    <w:abstractNumId w:val="21"/>
  </w:num>
  <w:num w:numId="15">
    <w:abstractNumId w:val="15"/>
  </w:num>
  <w:num w:numId="16">
    <w:abstractNumId w:val="2"/>
  </w:num>
  <w:num w:numId="17">
    <w:abstractNumId w:val="7"/>
  </w:num>
  <w:num w:numId="18">
    <w:abstractNumId w:val="16"/>
  </w:num>
  <w:num w:numId="19">
    <w:abstractNumId w:val="8"/>
  </w:num>
  <w:num w:numId="20">
    <w:abstractNumId w:val="26"/>
  </w:num>
  <w:num w:numId="21">
    <w:abstractNumId w:val="25"/>
  </w:num>
  <w:num w:numId="22">
    <w:abstractNumId w:val="14"/>
  </w:num>
  <w:num w:numId="23">
    <w:abstractNumId w:val="15"/>
  </w:num>
  <w:num w:numId="24">
    <w:abstractNumId w:val="15"/>
  </w:num>
  <w:num w:numId="25">
    <w:abstractNumId w:val="6"/>
  </w:num>
  <w:num w:numId="26">
    <w:abstractNumId w:val="24"/>
  </w:num>
  <w:num w:numId="27">
    <w:abstractNumId w:val="3"/>
  </w:num>
  <w:num w:numId="28">
    <w:abstractNumId w:val="19"/>
  </w:num>
  <w:num w:numId="29">
    <w:abstractNumId w:val="32"/>
  </w:num>
  <w:num w:numId="30">
    <w:abstractNumId w:val="15"/>
    <w:lvlOverride w:ilvl="0">
      <w:startOverride w:val="1"/>
    </w:lvlOverride>
  </w:num>
  <w:num w:numId="31">
    <w:abstractNumId w:val="15"/>
  </w:num>
  <w:num w:numId="32">
    <w:abstractNumId w:val="1"/>
  </w:num>
  <w:num w:numId="33">
    <w:abstractNumId w:val="9"/>
  </w:num>
  <w:num w:numId="34">
    <w:abstractNumId w:val="10"/>
  </w:num>
  <w:num w:numId="35">
    <w:abstractNumId w:val="20"/>
  </w:num>
  <w:num w:numId="36">
    <w:abstractNumId w:val="1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C9"/>
    <w:rsid w:val="0000396D"/>
    <w:rsid w:val="0000717E"/>
    <w:rsid w:val="00013F31"/>
    <w:rsid w:val="000179C8"/>
    <w:rsid w:val="0002393C"/>
    <w:rsid w:val="00030EC6"/>
    <w:rsid w:val="00033D5B"/>
    <w:rsid w:val="00042F31"/>
    <w:rsid w:val="00043E92"/>
    <w:rsid w:val="00052E9C"/>
    <w:rsid w:val="00060522"/>
    <w:rsid w:val="000613E9"/>
    <w:rsid w:val="0006427F"/>
    <w:rsid w:val="0007478A"/>
    <w:rsid w:val="00076930"/>
    <w:rsid w:val="000816DA"/>
    <w:rsid w:val="00082AF8"/>
    <w:rsid w:val="00090748"/>
    <w:rsid w:val="00091654"/>
    <w:rsid w:val="000A1666"/>
    <w:rsid w:val="000A1FF9"/>
    <w:rsid w:val="000A6CBD"/>
    <w:rsid w:val="000B08CC"/>
    <w:rsid w:val="000E4124"/>
    <w:rsid w:val="000F28A1"/>
    <w:rsid w:val="000F3B2F"/>
    <w:rsid w:val="000F6EC9"/>
    <w:rsid w:val="0010076C"/>
    <w:rsid w:val="0010316E"/>
    <w:rsid w:val="00103EB0"/>
    <w:rsid w:val="0010616A"/>
    <w:rsid w:val="00107D0E"/>
    <w:rsid w:val="00114CED"/>
    <w:rsid w:val="0011757B"/>
    <w:rsid w:val="00127B16"/>
    <w:rsid w:val="00130535"/>
    <w:rsid w:val="00145C3A"/>
    <w:rsid w:val="0015044F"/>
    <w:rsid w:val="001624F6"/>
    <w:rsid w:val="001679CC"/>
    <w:rsid w:val="00174C58"/>
    <w:rsid w:val="00177830"/>
    <w:rsid w:val="00187B4F"/>
    <w:rsid w:val="001973BE"/>
    <w:rsid w:val="001A0E13"/>
    <w:rsid w:val="001B1345"/>
    <w:rsid w:val="001B46BC"/>
    <w:rsid w:val="001C2BF8"/>
    <w:rsid w:val="001C4A21"/>
    <w:rsid w:val="001C749E"/>
    <w:rsid w:val="001C7F51"/>
    <w:rsid w:val="001D1CE0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1666E"/>
    <w:rsid w:val="00233909"/>
    <w:rsid w:val="0023391A"/>
    <w:rsid w:val="00251369"/>
    <w:rsid w:val="00254D43"/>
    <w:rsid w:val="002677B1"/>
    <w:rsid w:val="00270016"/>
    <w:rsid w:val="0027230E"/>
    <w:rsid w:val="0027666B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45E"/>
    <w:rsid w:val="00302CCF"/>
    <w:rsid w:val="00305D47"/>
    <w:rsid w:val="003215E8"/>
    <w:rsid w:val="00332BC6"/>
    <w:rsid w:val="00334269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0582E"/>
    <w:rsid w:val="004135CA"/>
    <w:rsid w:val="00415A85"/>
    <w:rsid w:val="00426D49"/>
    <w:rsid w:val="00431BB8"/>
    <w:rsid w:val="0043798A"/>
    <w:rsid w:val="00442209"/>
    <w:rsid w:val="004740AB"/>
    <w:rsid w:val="00477F69"/>
    <w:rsid w:val="004832FF"/>
    <w:rsid w:val="00485F19"/>
    <w:rsid w:val="00490AAE"/>
    <w:rsid w:val="00490BF4"/>
    <w:rsid w:val="00490D63"/>
    <w:rsid w:val="00495C0A"/>
    <w:rsid w:val="004B6910"/>
    <w:rsid w:val="004B707E"/>
    <w:rsid w:val="004C2D6C"/>
    <w:rsid w:val="004D4BE1"/>
    <w:rsid w:val="004D4F88"/>
    <w:rsid w:val="004F3498"/>
    <w:rsid w:val="0050146A"/>
    <w:rsid w:val="00502285"/>
    <w:rsid w:val="0050535E"/>
    <w:rsid w:val="0051679A"/>
    <w:rsid w:val="00522358"/>
    <w:rsid w:val="00525584"/>
    <w:rsid w:val="0053313D"/>
    <w:rsid w:val="00533B83"/>
    <w:rsid w:val="0054393F"/>
    <w:rsid w:val="00555626"/>
    <w:rsid w:val="005818A1"/>
    <w:rsid w:val="00581B42"/>
    <w:rsid w:val="00591028"/>
    <w:rsid w:val="0059547D"/>
    <w:rsid w:val="005A3434"/>
    <w:rsid w:val="005B5775"/>
    <w:rsid w:val="005C0AD2"/>
    <w:rsid w:val="005C4430"/>
    <w:rsid w:val="005D4BA5"/>
    <w:rsid w:val="006008FE"/>
    <w:rsid w:val="006123D1"/>
    <w:rsid w:val="0061384F"/>
    <w:rsid w:val="00613DF5"/>
    <w:rsid w:val="00623837"/>
    <w:rsid w:val="00651D5C"/>
    <w:rsid w:val="00656326"/>
    <w:rsid w:val="00656DBA"/>
    <w:rsid w:val="006602C3"/>
    <w:rsid w:val="00674545"/>
    <w:rsid w:val="00686D90"/>
    <w:rsid w:val="00687BE7"/>
    <w:rsid w:val="006933D4"/>
    <w:rsid w:val="0069522F"/>
    <w:rsid w:val="006A1CB8"/>
    <w:rsid w:val="006C3903"/>
    <w:rsid w:val="006D5009"/>
    <w:rsid w:val="006F579B"/>
    <w:rsid w:val="007032CE"/>
    <w:rsid w:val="00707632"/>
    <w:rsid w:val="0072595C"/>
    <w:rsid w:val="0072654F"/>
    <w:rsid w:val="00742050"/>
    <w:rsid w:val="00743F7A"/>
    <w:rsid w:val="00755274"/>
    <w:rsid w:val="00772FCD"/>
    <w:rsid w:val="007818B8"/>
    <w:rsid w:val="00792946"/>
    <w:rsid w:val="0079395B"/>
    <w:rsid w:val="00794153"/>
    <w:rsid w:val="007A4752"/>
    <w:rsid w:val="007B3C0A"/>
    <w:rsid w:val="007B5994"/>
    <w:rsid w:val="007B7F27"/>
    <w:rsid w:val="007C2851"/>
    <w:rsid w:val="007C2E61"/>
    <w:rsid w:val="007C6C0E"/>
    <w:rsid w:val="007E0A7B"/>
    <w:rsid w:val="007F0402"/>
    <w:rsid w:val="007F2465"/>
    <w:rsid w:val="007F32C7"/>
    <w:rsid w:val="00806194"/>
    <w:rsid w:val="00817606"/>
    <w:rsid w:val="00821662"/>
    <w:rsid w:val="00826622"/>
    <w:rsid w:val="008408CE"/>
    <w:rsid w:val="00851BDC"/>
    <w:rsid w:val="00855C90"/>
    <w:rsid w:val="0086077E"/>
    <w:rsid w:val="0086081C"/>
    <w:rsid w:val="00881F8D"/>
    <w:rsid w:val="00883B93"/>
    <w:rsid w:val="00885FA4"/>
    <w:rsid w:val="008B54A8"/>
    <w:rsid w:val="008E0D39"/>
    <w:rsid w:val="008E3DA1"/>
    <w:rsid w:val="008E5DC8"/>
    <w:rsid w:val="008E75C6"/>
    <w:rsid w:val="008F25AF"/>
    <w:rsid w:val="00903C8C"/>
    <w:rsid w:val="00925AAD"/>
    <w:rsid w:val="00930A2C"/>
    <w:rsid w:val="00951D5B"/>
    <w:rsid w:val="00953A50"/>
    <w:rsid w:val="009546C9"/>
    <w:rsid w:val="00956895"/>
    <w:rsid w:val="009632D2"/>
    <w:rsid w:val="009633B1"/>
    <w:rsid w:val="009763DE"/>
    <w:rsid w:val="00982F9C"/>
    <w:rsid w:val="0098369E"/>
    <w:rsid w:val="0098564F"/>
    <w:rsid w:val="0099746E"/>
    <w:rsid w:val="009B1B7A"/>
    <w:rsid w:val="009B23C6"/>
    <w:rsid w:val="009B2DDB"/>
    <w:rsid w:val="009C0BBD"/>
    <w:rsid w:val="009C397C"/>
    <w:rsid w:val="009C4743"/>
    <w:rsid w:val="009D1872"/>
    <w:rsid w:val="009D302E"/>
    <w:rsid w:val="009E5DDA"/>
    <w:rsid w:val="009F7959"/>
    <w:rsid w:val="00A01DCD"/>
    <w:rsid w:val="00A03514"/>
    <w:rsid w:val="00A120BF"/>
    <w:rsid w:val="00A13726"/>
    <w:rsid w:val="00A17F31"/>
    <w:rsid w:val="00A2716E"/>
    <w:rsid w:val="00A2736D"/>
    <w:rsid w:val="00A31ECC"/>
    <w:rsid w:val="00A35055"/>
    <w:rsid w:val="00A364F0"/>
    <w:rsid w:val="00A55882"/>
    <w:rsid w:val="00A6547F"/>
    <w:rsid w:val="00A765DD"/>
    <w:rsid w:val="00A90F4C"/>
    <w:rsid w:val="00A94601"/>
    <w:rsid w:val="00AA05D2"/>
    <w:rsid w:val="00AB08F5"/>
    <w:rsid w:val="00AB0EFA"/>
    <w:rsid w:val="00AB1A29"/>
    <w:rsid w:val="00AC3A55"/>
    <w:rsid w:val="00AC790B"/>
    <w:rsid w:val="00AD6F0F"/>
    <w:rsid w:val="00AE7D23"/>
    <w:rsid w:val="00AF6A88"/>
    <w:rsid w:val="00B05247"/>
    <w:rsid w:val="00B06647"/>
    <w:rsid w:val="00B20003"/>
    <w:rsid w:val="00B41554"/>
    <w:rsid w:val="00B43F94"/>
    <w:rsid w:val="00B555F4"/>
    <w:rsid w:val="00B60704"/>
    <w:rsid w:val="00B63197"/>
    <w:rsid w:val="00B80962"/>
    <w:rsid w:val="00B95590"/>
    <w:rsid w:val="00B96787"/>
    <w:rsid w:val="00BD11FC"/>
    <w:rsid w:val="00BE26E7"/>
    <w:rsid w:val="00BE5688"/>
    <w:rsid w:val="00BF1B91"/>
    <w:rsid w:val="00BF5C14"/>
    <w:rsid w:val="00C00EA5"/>
    <w:rsid w:val="00C0110C"/>
    <w:rsid w:val="00C0548E"/>
    <w:rsid w:val="00C160B5"/>
    <w:rsid w:val="00C17165"/>
    <w:rsid w:val="00C30E30"/>
    <w:rsid w:val="00C44471"/>
    <w:rsid w:val="00C539FA"/>
    <w:rsid w:val="00C76D4C"/>
    <w:rsid w:val="00C77AB5"/>
    <w:rsid w:val="00C82625"/>
    <w:rsid w:val="00C82E67"/>
    <w:rsid w:val="00C902B3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1B7F"/>
    <w:rsid w:val="00D23A1E"/>
    <w:rsid w:val="00D31CA3"/>
    <w:rsid w:val="00D35ABD"/>
    <w:rsid w:val="00D36086"/>
    <w:rsid w:val="00D417BB"/>
    <w:rsid w:val="00D50333"/>
    <w:rsid w:val="00D74381"/>
    <w:rsid w:val="00D7539E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22496"/>
    <w:rsid w:val="00E34284"/>
    <w:rsid w:val="00E365DD"/>
    <w:rsid w:val="00E379CF"/>
    <w:rsid w:val="00E46657"/>
    <w:rsid w:val="00E879B2"/>
    <w:rsid w:val="00E90D51"/>
    <w:rsid w:val="00E96861"/>
    <w:rsid w:val="00E975AC"/>
    <w:rsid w:val="00EC08B3"/>
    <w:rsid w:val="00EC7E8C"/>
    <w:rsid w:val="00ED2B7E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9743D"/>
    <w:rsid w:val="00FA3025"/>
    <w:rsid w:val="00FB10CA"/>
    <w:rsid w:val="00FB29D4"/>
    <w:rsid w:val="00FB3C8A"/>
    <w:rsid w:val="00FC2431"/>
    <w:rsid w:val="00FC2885"/>
    <w:rsid w:val="00FC5932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9B3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link w:val="TitleChar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AF6A88"/>
    <w:pPr>
      <w:spacing w:before="100" w:beforeAutospacing="1" w:after="100" w:afterAutospacing="1"/>
    </w:pPr>
    <w:rPr>
      <w:lang w:val="it-IT" w:eastAsia="it-IT"/>
    </w:rPr>
  </w:style>
  <w:style w:type="character" w:customStyle="1" w:styleId="TitleChar">
    <w:name w:val="Title Char"/>
    <w:basedOn w:val="DefaultParagraphFont"/>
    <w:link w:val="Title"/>
    <w:rsid w:val="00AB08F5"/>
    <w:rPr>
      <w:rFonts w:ascii="Arial" w:hAnsi="Arial" w:cs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image" Target="media/image1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73918-A954-9449-839C-FD8BA2C4F1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9F1268-12D5-4EBB-8DC0-3B48F1EF52FC}"/>
</file>

<file path=customXml/itemProps3.xml><?xml version="1.0" encoding="utf-8"?>
<ds:datastoreItem xmlns:ds="http://schemas.openxmlformats.org/officeDocument/2006/customXml" ds:itemID="{52360245-A597-49BD-B5A7-60862CA05E65}"/>
</file>

<file path=customXml/itemProps4.xml><?xml version="1.0" encoding="utf-8"?>
<ds:datastoreItem xmlns:ds="http://schemas.openxmlformats.org/officeDocument/2006/customXml" ds:itemID="{DBF6F454-2B79-4BA5-AB6F-1F864240A8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12</cp:revision>
  <cp:lastPrinted>2016-02-11T16:51:00Z</cp:lastPrinted>
  <dcterms:created xsi:type="dcterms:W3CDTF">2016-02-11T10:21:00Z</dcterms:created>
  <dcterms:modified xsi:type="dcterms:W3CDTF">2016-02-11T21:40:00Z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