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F4A2B" w14:textId="42EAECA8" w:rsidR="00686D90" w:rsidRPr="00A765DD" w:rsidRDefault="00686D90" w:rsidP="00686D90">
      <w:pPr>
        <w:pStyle w:val="Title"/>
        <w:rPr>
          <w:lang w:val="en-GB"/>
        </w:rPr>
      </w:pPr>
      <w:r w:rsidRPr="00A765DD">
        <w:rPr>
          <w:lang w:val="en-GB"/>
        </w:rPr>
        <w:t xml:space="preserve">FINAL </w:t>
      </w:r>
      <w:r w:rsidR="00263548">
        <w:rPr>
          <w:lang w:val="en-GB"/>
        </w:rPr>
        <w:t>TEST</w:t>
      </w:r>
      <w:r w:rsidR="002B6654">
        <w:rPr>
          <w:lang w:val="en-GB"/>
        </w:rPr>
        <w:t xml:space="preserve"> – </w:t>
      </w:r>
      <w:r w:rsidR="00263548">
        <w:rPr>
          <w:lang w:val="en-GB"/>
        </w:rPr>
        <w:t xml:space="preserve">February </w:t>
      </w:r>
      <w:r w:rsidR="00D96E11">
        <w:rPr>
          <w:lang w:val="en-GB"/>
        </w:rPr>
        <w:t>21</w:t>
      </w:r>
      <w:r w:rsidR="00D96E11" w:rsidRPr="00D96E11">
        <w:rPr>
          <w:vertAlign w:val="superscript"/>
          <w:lang w:val="en-GB"/>
        </w:rPr>
        <w:t>st</w:t>
      </w:r>
      <w:r w:rsidR="00930A2C">
        <w:rPr>
          <w:lang w:val="en-GB"/>
        </w:rPr>
        <w:t>,</w:t>
      </w:r>
      <w:r w:rsidR="002B6654">
        <w:rPr>
          <w:lang w:val="en-GB"/>
        </w:rPr>
        <w:t xml:space="preserve"> 201</w:t>
      </w:r>
      <w:r w:rsidR="00263548">
        <w:rPr>
          <w:lang w:val="en-GB"/>
        </w:rPr>
        <w:t>7</w:t>
      </w:r>
    </w:p>
    <w:p w14:paraId="7A7D2AC2" w14:textId="77777777" w:rsidR="00F221CB" w:rsidRPr="00A765DD" w:rsidRDefault="00F221CB" w:rsidP="00F221CB">
      <w:pPr>
        <w:pStyle w:val="Heading2"/>
        <w:rPr>
          <w:lang w:val="en-GB"/>
        </w:rPr>
      </w:pPr>
      <w:r w:rsidRPr="00A765DD">
        <w:rPr>
          <w:lang w:val="en-GB"/>
        </w:rPr>
        <w:t>name:</w:t>
      </w:r>
    </w:p>
    <w:p w14:paraId="26BE7BC7" w14:textId="13BA8F14" w:rsidR="002642D3" w:rsidRDefault="00EC4B86" w:rsidP="002642D3">
      <w:pPr>
        <w:pStyle w:val="Heading1"/>
        <w:rPr>
          <w:lang w:val="en-GB"/>
        </w:rPr>
      </w:pPr>
      <w:r>
        <w:rPr>
          <w:lang w:val="en-GB"/>
        </w:rPr>
        <w:t>Monitoring (6</w:t>
      </w:r>
      <w:bookmarkStart w:id="0" w:name="_GoBack"/>
      <w:bookmarkEnd w:id="0"/>
      <w:r w:rsidR="002642D3">
        <w:rPr>
          <w:lang w:val="en-GB"/>
        </w:rPr>
        <w:t xml:space="preserve"> points)</w:t>
      </w:r>
    </w:p>
    <w:p w14:paraId="749F53DC" w14:textId="7D95A6F6" w:rsidR="002642D3" w:rsidRDefault="002642D3" w:rsidP="002642D3">
      <w:pPr>
        <w:pStyle w:val="BodyText"/>
        <w:rPr>
          <w:lang w:val="en-GB"/>
        </w:rPr>
      </w:pPr>
      <w:r>
        <w:rPr>
          <w:lang w:val="en-GB"/>
        </w:rPr>
        <w:t>Following is the original schedule of a project to implement a software solution.</w:t>
      </w:r>
      <w:r w:rsidR="00FB37E0">
        <w:rPr>
          <w:lang w:val="en-GB"/>
        </w:rPr>
        <w:t xml:space="preserve"> The project started on September 1</w:t>
      </w:r>
      <w:r w:rsidR="00FB37E0" w:rsidRPr="00FB37E0">
        <w:rPr>
          <w:vertAlign w:val="superscript"/>
          <w:lang w:val="en-GB"/>
        </w:rPr>
        <w:t>st</w:t>
      </w:r>
      <w:r w:rsidR="00FB37E0">
        <w:rPr>
          <w:lang w:val="en-GB"/>
        </w:rPr>
        <w:t>, 2016.</w:t>
      </w:r>
    </w:p>
    <w:tbl>
      <w:tblPr>
        <w:tblStyle w:val="TableClassic1"/>
        <w:tblW w:w="0" w:type="auto"/>
        <w:tblLook w:val="04A0" w:firstRow="1" w:lastRow="0" w:firstColumn="1" w:lastColumn="0" w:noHBand="0" w:noVBand="1"/>
      </w:tblPr>
      <w:tblGrid>
        <w:gridCol w:w="3969"/>
        <w:gridCol w:w="1560"/>
        <w:gridCol w:w="1483"/>
        <w:gridCol w:w="2338"/>
      </w:tblGrid>
      <w:tr w:rsidR="00AC1D68" w14:paraId="6D9C9A15" w14:textId="77777777" w:rsidTr="00AC1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DD7BA51" w14:textId="2BD009AC" w:rsidR="00AC1D68" w:rsidRDefault="00AC1D68" w:rsidP="002642D3">
            <w:pPr>
              <w:pStyle w:val="BodyText"/>
              <w:ind w:left="0"/>
              <w:rPr>
                <w:lang w:val="en-GB"/>
              </w:rPr>
            </w:pPr>
            <w:r>
              <w:rPr>
                <w:lang w:val="en-GB"/>
              </w:rPr>
              <w:t>Task name</w:t>
            </w:r>
          </w:p>
        </w:tc>
        <w:tc>
          <w:tcPr>
            <w:tcW w:w="1560" w:type="dxa"/>
          </w:tcPr>
          <w:p w14:paraId="1813786A" w14:textId="0371ED34" w:rsidR="00AC1D68" w:rsidRDefault="00AC1D68" w:rsidP="00AC1D68">
            <w:pPr>
              <w:pStyle w:val="BodyText"/>
              <w:ind w:left="0"/>
              <w:jc w:val="right"/>
              <w:cnfStyle w:val="100000000000" w:firstRow="1" w:lastRow="0" w:firstColumn="0" w:lastColumn="0" w:oddVBand="0" w:evenVBand="0" w:oddHBand="0" w:evenHBand="0" w:firstRowFirstColumn="0" w:firstRowLastColumn="0" w:lastRowFirstColumn="0" w:lastRowLastColumn="0"/>
              <w:rPr>
                <w:lang w:val="en-GB"/>
              </w:rPr>
            </w:pPr>
            <w:r>
              <w:rPr>
                <w:lang w:val="en-GB"/>
              </w:rPr>
              <w:t>Duration [months]</w:t>
            </w:r>
          </w:p>
        </w:tc>
        <w:tc>
          <w:tcPr>
            <w:tcW w:w="1483" w:type="dxa"/>
          </w:tcPr>
          <w:p w14:paraId="3DFF3CD2" w14:textId="76EE8D90" w:rsidR="00AC1D68" w:rsidRDefault="00AC1D68" w:rsidP="00AC1D68">
            <w:pPr>
              <w:pStyle w:val="BodyText"/>
              <w:ind w:left="0"/>
              <w:jc w:val="right"/>
              <w:cnfStyle w:val="100000000000" w:firstRow="1" w:lastRow="0" w:firstColumn="0" w:lastColumn="0" w:oddVBand="0" w:evenVBand="0" w:oddHBand="0" w:evenHBand="0" w:firstRowFirstColumn="0" w:firstRowLastColumn="0" w:lastRowFirstColumn="0" w:lastRowLastColumn="0"/>
              <w:rPr>
                <w:lang w:val="en-GB"/>
              </w:rPr>
            </w:pPr>
            <w:r>
              <w:rPr>
                <w:lang w:val="en-GB"/>
              </w:rPr>
              <w:t>BAC [k€]</w:t>
            </w:r>
          </w:p>
        </w:tc>
        <w:tc>
          <w:tcPr>
            <w:tcW w:w="2338" w:type="dxa"/>
          </w:tcPr>
          <w:p w14:paraId="03CD149E" w14:textId="51A0B838" w:rsidR="00AC1D68" w:rsidRDefault="00AC1D68" w:rsidP="00AC1D68">
            <w:pPr>
              <w:pStyle w:val="BodyText"/>
              <w:ind w:left="0"/>
              <w:jc w:val="right"/>
              <w:cnfStyle w:val="100000000000" w:firstRow="1" w:lastRow="0" w:firstColumn="0" w:lastColumn="0" w:oddVBand="0" w:evenVBand="0" w:oddHBand="0" w:evenHBand="0" w:firstRowFirstColumn="0" w:firstRowLastColumn="0" w:lastRowFirstColumn="0" w:lastRowLastColumn="0"/>
              <w:rPr>
                <w:lang w:val="en-GB"/>
              </w:rPr>
            </w:pPr>
            <w:r>
              <w:rPr>
                <w:lang w:val="en-GB"/>
              </w:rPr>
              <w:t>Predecessor</w:t>
            </w:r>
          </w:p>
        </w:tc>
      </w:tr>
      <w:tr w:rsidR="00AC1D68" w14:paraId="7B4C45C7" w14:textId="77777777" w:rsidTr="00AC1D68">
        <w:tc>
          <w:tcPr>
            <w:cnfStyle w:val="001000000000" w:firstRow="0" w:lastRow="0" w:firstColumn="1" w:lastColumn="0" w:oddVBand="0" w:evenVBand="0" w:oddHBand="0" w:evenHBand="0" w:firstRowFirstColumn="0" w:firstRowLastColumn="0" w:lastRowFirstColumn="0" w:lastRowLastColumn="0"/>
            <w:tcW w:w="3969" w:type="dxa"/>
          </w:tcPr>
          <w:p w14:paraId="3D9C2B70" w14:textId="445E678D" w:rsidR="00AC1D68" w:rsidRDefault="00AC1D68" w:rsidP="002642D3">
            <w:pPr>
              <w:pStyle w:val="BodyText"/>
              <w:ind w:left="0"/>
              <w:rPr>
                <w:lang w:val="en-GB"/>
              </w:rPr>
            </w:pPr>
            <w:r>
              <w:rPr>
                <w:lang w:val="en-GB"/>
              </w:rPr>
              <w:t>Functional specifications (Specs)</w:t>
            </w:r>
          </w:p>
        </w:tc>
        <w:tc>
          <w:tcPr>
            <w:tcW w:w="1560" w:type="dxa"/>
          </w:tcPr>
          <w:p w14:paraId="2B3B456D" w14:textId="44A59618"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483" w:type="dxa"/>
          </w:tcPr>
          <w:p w14:paraId="1BE322FE" w14:textId="457D673E"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2338" w:type="dxa"/>
          </w:tcPr>
          <w:p w14:paraId="73C22D2E" w14:textId="77777777"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p>
        </w:tc>
      </w:tr>
      <w:tr w:rsidR="00AC1D68" w14:paraId="7933B590" w14:textId="77777777" w:rsidTr="00AC1D68">
        <w:tc>
          <w:tcPr>
            <w:cnfStyle w:val="001000000000" w:firstRow="0" w:lastRow="0" w:firstColumn="1" w:lastColumn="0" w:oddVBand="0" w:evenVBand="0" w:oddHBand="0" w:evenHBand="0" w:firstRowFirstColumn="0" w:firstRowLastColumn="0" w:lastRowFirstColumn="0" w:lastRowLastColumn="0"/>
            <w:tcW w:w="3969" w:type="dxa"/>
          </w:tcPr>
          <w:p w14:paraId="29D5AF78" w14:textId="5493F2C4" w:rsidR="00AC1D68" w:rsidRDefault="00AC1D68" w:rsidP="002642D3">
            <w:pPr>
              <w:pStyle w:val="BodyText"/>
              <w:ind w:left="0"/>
              <w:rPr>
                <w:lang w:val="en-GB"/>
              </w:rPr>
            </w:pPr>
            <w:r>
              <w:rPr>
                <w:lang w:val="en-GB"/>
              </w:rPr>
              <w:t>Hardware procurement and installation (HW)</w:t>
            </w:r>
          </w:p>
        </w:tc>
        <w:tc>
          <w:tcPr>
            <w:tcW w:w="1560" w:type="dxa"/>
          </w:tcPr>
          <w:p w14:paraId="05B947D8" w14:textId="1F7BE505"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483" w:type="dxa"/>
          </w:tcPr>
          <w:p w14:paraId="3005D441" w14:textId="38B9B790"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338" w:type="dxa"/>
          </w:tcPr>
          <w:p w14:paraId="6AAC9096" w14:textId="74B754C0"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Specs</w:t>
            </w:r>
          </w:p>
        </w:tc>
      </w:tr>
      <w:tr w:rsidR="00AC1D68" w14:paraId="6A98F2B2" w14:textId="77777777" w:rsidTr="00AC1D68">
        <w:tc>
          <w:tcPr>
            <w:cnfStyle w:val="001000000000" w:firstRow="0" w:lastRow="0" w:firstColumn="1" w:lastColumn="0" w:oddVBand="0" w:evenVBand="0" w:oddHBand="0" w:evenHBand="0" w:firstRowFirstColumn="0" w:firstRowLastColumn="0" w:lastRowFirstColumn="0" w:lastRowLastColumn="0"/>
            <w:tcW w:w="3969" w:type="dxa"/>
          </w:tcPr>
          <w:p w14:paraId="04C07BCD" w14:textId="4AD53AF2" w:rsidR="00AC1D68" w:rsidRDefault="00AC1D68" w:rsidP="002642D3">
            <w:pPr>
              <w:pStyle w:val="BodyText"/>
              <w:ind w:left="0"/>
              <w:rPr>
                <w:lang w:val="en-GB"/>
              </w:rPr>
            </w:pPr>
            <w:r>
              <w:rPr>
                <w:lang w:val="en-GB"/>
              </w:rPr>
              <w:t>Software customization and development (SW)</w:t>
            </w:r>
          </w:p>
        </w:tc>
        <w:tc>
          <w:tcPr>
            <w:tcW w:w="1560" w:type="dxa"/>
          </w:tcPr>
          <w:p w14:paraId="675A29DB" w14:textId="6F0DC389"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83" w:type="dxa"/>
          </w:tcPr>
          <w:p w14:paraId="0904B438" w14:textId="47C3D8AB"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338" w:type="dxa"/>
          </w:tcPr>
          <w:p w14:paraId="14826CE9" w14:textId="383B435C"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Specs</w:t>
            </w:r>
          </w:p>
        </w:tc>
      </w:tr>
      <w:tr w:rsidR="00AC1D68" w14:paraId="17474CF8" w14:textId="77777777" w:rsidTr="00AC1D68">
        <w:tc>
          <w:tcPr>
            <w:cnfStyle w:val="001000000000" w:firstRow="0" w:lastRow="0" w:firstColumn="1" w:lastColumn="0" w:oddVBand="0" w:evenVBand="0" w:oddHBand="0" w:evenHBand="0" w:firstRowFirstColumn="0" w:firstRowLastColumn="0" w:lastRowFirstColumn="0" w:lastRowLastColumn="0"/>
            <w:tcW w:w="3969" w:type="dxa"/>
          </w:tcPr>
          <w:p w14:paraId="3187B5DC" w14:textId="256088EF" w:rsidR="00AC1D68" w:rsidRDefault="00AC1D68" w:rsidP="002642D3">
            <w:pPr>
              <w:pStyle w:val="BodyText"/>
              <w:ind w:left="0"/>
              <w:rPr>
                <w:lang w:val="en-GB"/>
              </w:rPr>
            </w:pPr>
            <w:r>
              <w:rPr>
                <w:lang w:val="en-GB"/>
              </w:rPr>
              <w:t>Test and deployment</w:t>
            </w:r>
          </w:p>
        </w:tc>
        <w:tc>
          <w:tcPr>
            <w:tcW w:w="1560" w:type="dxa"/>
          </w:tcPr>
          <w:p w14:paraId="3E589708" w14:textId="7E134CFC"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483" w:type="dxa"/>
          </w:tcPr>
          <w:p w14:paraId="67A6ED23" w14:textId="3F5BEB4B"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338" w:type="dxa"/>
          </w:tcPr>
          <w:p w14:paraId="09E452C0" w14:textId="51E0737F" w:rsidR="00AC1D68" w:rsidRDefault="00AC1D68" w:rsidP="00AC1D68">
            <w:pPr>
              <w:pStyle w:val="BodyText"/>
              <w:ind w:left="0"/>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HW; SW</w:t>
            </w:r>
          </w:p>
        </w:tc>
      </w:tr>
    </w:tbl>
    <w:p w14:paraId="653E4A54" w14:textId="77777777" w:rsidR="00AC1D68" w:rsidRDefault="00AC1D68" w:rsidP="002642D3">
      <w:pPr>
        <w:pStyle w:val="BodyText"/>
        <w:rPr>
          <w:lang w:val="en-GB"/>
        </w:rPr>
      </w:pPr>
    </w:p>
    <w:p w14:paraId="6CEB153F" w14:textId="1D0AEF73" w:rsidR="002642D3" w:rsidRDefault="002642D3" w:rsidP="002642D3">
      <w:pPr>
        <w:pStyle w:val="BodyText"/>
        <w:rPr>
          <w:lang w:val="en-GB"/>
        </w:rPr>
      </w:pPr>
      <w:r>
        <w:rPr>
          <w:lang w:val="en-GB"/>
        </w:rPr>
        <w:t>Below is also provided a status report just recorded on January 31</w:t>
      </w:r>
      <w:r w:rsidR="00431EA2">
        <w:rPr>
          <w:lang w:val="en-GB"/>
        </w:rPr>
        <w:t>, 2017</w:t>
      </w:r>
      <w:r>
        <w:rPr>
          <w:lang w:val="en-GB"/>
        </w:rPr>
        <w:t>.</w:t>
      </w:r>
    </w:p>
    <w:tbl>
      <w:tblPr>
        <w:tblStyle w:val="TableClassic1"/>
        <w:tblW w:w="8748" w:type="dxa"/>
        <w:tblInd w:w="828" w:type="dxa"/>
        <w:tblLook w:val="04A0" w:firstRow="1" w:lastRow="0" w:firstColumn="1" w:lastColumn="0" w:noHBand="0" w:noVBand="1"/>
      </w:tblPr>
      <w:tblGrid>
        <w:gridCol w:w="4600"/>
        <w:gridCol w:w="968"/>
        <w:gridCol w:w="1180"/>
        <w:gridCol w:w="1000"/>
        <w:gridCol w:w="1000"/>
      </w:tblGrid>
      <w:tr w:rsidR="002642D3" w:rsidRPr="00D27C22" w14:paraId="47DB7292" w14:textId="77777777" w:rsidTr="008F69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0" w:type="dxa"/>
            <w:noWrap/>
            <w:hideMark/>
          </w:tcPr>
          <w:p w14:paraId="119B0F78" w14:textId="77777777" w:rsidR="002642D3" w:rsidRPr="008E41A8" w:rsidRDefault="002642D3" w:rsidP="008F69D5">
            <w:pPr>
              <w:rPr>
                <w:rFonts w:ascii="Calibri" w:hAnsi="Calibri" w:cs="Calibri"/>
                <w:color w:val="000000"/>
                <w:sz w:val="22"/>
                <w:szCs w:val="22"/>
                <w:lang w:eastAsia="it-IT"/>
              </w:rPr>
            </w:pPr>
          </w:p>
        </w:tc>
        <w:tc>
          <w:tcPr>
            <w:tcW w:w="968" w:type="dxa"/>
          </w:tcPr>
          <w:p w14:paraId="04AD328F" w14:textId="77777777" w:rsidR="002642D3" w:rsidRPr="00D27C22" w:rsidRDefault="002642D3" w:rsidP="008F69D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it-IT" w:eastAsia="it-IT"/>
              </w:rPr>
            </w:pPr>
            <w:r>
              <w:rPr>
                <w:rFonts w:ascii="Calibri" w:hAnsi="Calibri" w:cs="Calibri"/>
                <w:b/>
                <w:bCs/>
                <w:color w:val="000000"/>
                <w:sz w:val="22"/>
                <w:szCs w:val="22"/>
                <w:lang w:val="it-IT" w:eastAsia="it-IT"/>
              </w:rPr>
              <w:t>BAC</w:t>
            </w:r>
          </w:p>
        </w:tc>
        <w:tc>
          <w:tcPr>
            <w:tcW w:w="1180" w:type="dxa"/>
            <w:noWrap/>
            <w:hideMark/>
          </w:tcPr>
          <w:p w14:paraId="037941C3" w14:textId="77777777" w:rsidR="002642D3" w:rsidRPr="00D27C22" w:rsidRDefault="002642D3" w:rsidP="008F69D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it-IT" w:eastAsia="it-IT"/>
              </w:rPr>
            </w:pPr>
            <w:r w:rsidRPr="00D27C22">
              <w:rPr>
                <w:rFonts w:ascii="Calibri" w:hAnsi="Calibri" w:cs="Calibri"/>
                <w:b/>
                <w:bCs/>
                <w:color w:val="000000"/>
                <w:sz w:val="22"/>
                <w:szCs w:val="22"/>
                <w:lang w:val="it-IT" w:eastAsia="it-IT"/>
              </w:rPr>
              <w:t>BCWS</w:t>
            </w:r>
          </w:p>
        </w:tc>
        <w:tc>
          <w:tcPr>
            <w:tcW w:w="1000" w:type="dxa"/>
            <w:noWrap/>
            <w:hideMark/>
          </w:tcPr>
          <w:p w14:paraId="5DDC96F3" w14:textId="77777777" w:rsidR="002642D3" w:rsidRPr="00D27C22" w:rsidRDefault="002642D3" w:rsidP="008F69D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it-IT" w:eastAsia="it-IT"/>
              </w:rPr>
            </w:pPr>
            <w:r w:rsidRPr="00D27C22">
              <w:rPr>
                <w:rFonts w:ascii="Calibri" w:hAnsi="Calibri" w:cs="Calibri"/>
                <w:b/>
                <w:bCs/>
                <w:color w:val="000000"/>
                <w:sz w:val="22"/>
                <w:szCs w:val="22"/>
                <w:lang w:val="it-IT" w:eastAsia="it-IT"/>
              </w:rPr>
              <w:t>ACWP</w:t>
            </w:r>
          </w:p>
        </w:tc>
        <w:tc>
          <w:tcPr>
            <w:tcW w:w="1000" w:type="dxa"/>
            <w:noWrap/>
            <w:hideMark/>
          </w:tcPr>
          <w:p w14:paraId="7297E28F" w14:textId="77777777" w:rsidR="002642D3" w:rsidRPr="00D27C22" w:rsidRDefault="002642D3" w:rsidP="008F69D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it-IT" w:eastAsia="it-IT"/>
              </w:rPr>
            </w:pPr>
            <w:r w:rsidRPr="00D27C22">
              <w:rPr>
                <w:rFonts w:ascii="Calibri" w:hAnsi="Calibri" w:cs="Calibri"/>
                <w:b/>
                <w:bCs/>
                <w:color w:val="000000"/>
                <w:sz w:val="22"/>
                <w:szCs w:val="22"/>
                <w:lang w:val="it-IT" w:eastAsia="it-IT"/>
              </w:rPr>
              <w:t>BCWP</w:t>
            </w:r>
          </w:p>
        </w:tc>
      </w:tr>
      <w:tr w:rsidR="002642D3" w:rsidRPr="00D27C22" w14:paraId="30341A8E" w14:textId="77777777" w:rsidTr="008F69D5">
        <w:trPr>
          <w:trHeight w:val="300"/>
        </w:trPr>
        <w:tc>
          <w:tcPr>
            <w:cnfStyle w:val="001000000000" w:firstRow="0" w:lastRow="0" w:firstColumn="1" w:lastColumn="0" w:oddVBand="0" w:evenVBand="0" w:oddHBand="0" w:evenHBand="0" w:firstRowFirstColumn="0" w:firstRowLastColumn="0" w:lastRowFirstColumn="0" w:lastRowLastColumn="0"/>
            <w:tcW w:w="4600" w:type="dxa"/>
            <w:noWrap/>
            <w:hideMark/>
          </w:tcPr>
          <w:p w14:paraId="48C73729" w14:textId="77777777" w:rsidR="002642D3" w:rsidRPr="00D27C22" w:rsidRDefault="002642D3" w:rsidP="008F69D5">
            <w:pPr>
              <w:rPr>
                <w:rFonts w:ascii="Calibri" w:hAnsi="Calibri" w:cs="Calibri"/>
                <w:color w:val="000000"/>
                <w:sz w:val="22"/>
                <w:szCs w:val="22"/>
                <w:lang w:val="it-IT" w:eastAsia="it-IT"/>
              </w:rPr>
            </w:pPr>
            <w:r w:rsidRPr="00D27C22">
              <w:rPr>
                <w:rFonts w:ascii="Calibri" w:hAnsi="Calibri" w:cs="Calibri"/>
                <w:color w:val="000000"/>
                <w:sz w:val="22"/>
                <w:szCs w:val="22"/>
                <w:lang w:val="it-IT" w:eastAsia="it-IT"/>
              </w:rPr>
              <w:t>Functional specifications (Specs)</w:t>
            </w:r>
          </w:p>
        </w:tc>
        <w:tc>
          <w:tcPr>
            <w:tcW w:w="968" w:type="dxa"/>
            <w:vAlign w:val="bottom"/>
          </w:tcPr>
          <w:p w14:paraId="1D9BFDDB" w14:textId="77777777" w:rsidR="002642D3" w:rsidRPr="001C44BF"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it-IT" w:eastAsia="it-IT"/>
              </w:rPr>
            </w:pPr>
            <w:r>
              <w:rPr>
                <w:rFonts w:ascii="Calibri" w:hAnsi="Calibri" w:cs="Calibri"/>
                <w:color w:val="000000"/>
                <w:sz w:val="22"/>
                <w:szCs w:val="22"/>
                <w:lang w:val="it-IT" w:eastAsia="it-IT"/>
              </w:rPr>
              <w:t>50,000</w:t>
            </w:r>
          </w:p>
        </w:tc>
        <w:tc>
          <w:tcPr>
            <w:tcW w:w="1180" w:type="dxa"/>
            <w:noWrap/>
            <w:vAlign w:val="bottom"/>
            <w:hideMark/>
          </w:tcPr>
          <w:p w14:paraId="04668BDC"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50,000 </w:t>
            </w:r>
          </w:p>
        </w:tc>
        <w:tc>
          <w:tcPr>
            <w:tcW w:w="1000" w:type="dxa"/>
            <w:noWrap/>
            <w:vAlign w:val="bottom"/>
            <w:hideMark/>
          </w:tcPr>
          <w:p w14:paraId="6D102D78"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52,000 </w:t>
            </w:r>
          </w:p>
        </w:tc>
        <w:tc>
          <w:tcPr>
            <w:tcW w:w="1000" w:type="dxa"/>
            <w:noWrap/>
            <w:vAlign w:val="bottom"/>
            <w:hideMark/>
          </w:tcPr>
          <w:p w14:paraId="20AD376D"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50,000 </w:t>
            </w:r>
          </w:p>
        </w:tc>
      </w:tr>
      <w:tr w:rsidR="002642D3" w:rsidRPr="00D27C22" w14:paraId="22670C71" w14:textId="77777777" w:rsidTr="008F69D5">
        <w:trPr>
          <w:trHeight w:val="300"/>
        </w:trPr>
        <w:tc>
          <w:tcPr>
            <w:cnfStyle w:val="001000000000" w:firstRow="0" w:lastRow="0" w:firstColumn="1" w:lastColumn="0" w:oddVBand="0" w:evenVBand="0" w:oddHBand="0" w:evenHBand="0" w:firstRowFirstColumn="0" w:firstRowLastColumn="0" w:lastRowFirstColumn="0" w:lastRowLastColumn="0"/>
            <w:tcW w:w="4600" w:type="dxa"/>
            <w:noWrap/>
            <w:hideMark/>
          </w:tcPr>
          <w:p w14:paraId="59EB77C6" w14:textId="77777777" w:rsidR="002642D3" w:rsidRPr="00D27C22" w:rsidRDefault="002642D3" w:rsidP="008F69D5">
            <w:pPr>
              <w:rPr>
                <w:rFonts w:ascii="Calibri" w:hAnsi="Calibri" w:cs="Calibri"/>
                <w:color w:val="000000"/>
                <w:sz w:val="22"/>
                <w:szCs w:val="22"/>
                <w:lang w:val="it-IT" w:eastAsia="it-IT"/>
              </w:rPr>
            </w:pPr>
            <w:r w:rsidRPr="00D27C22">
              <w:rPr>
                <w:rFonts w:ascii="Calibri" w:hAnsi="Calibri" w:cs="Calibri"/>
                <w:color w:val="000000"/>
                <w:sz w:val="22"/>
                <w:szCs w:val="22"/>
                <w:lang w:val="it-IT" w:eastAsia="it-IT"/>
              </w:rPr>
              <w:t>Hardware procurement &amp;installation (HW)</w:t>
            </w:r>
          </w:p>
        </w:tc>
        <w:tc>
          <w:tcPr>
            <w:tcW w:w="968" w:type="dxa"/>
            <w:vAlign w:val="bottom"/>
          </w:tcPr>
          <w:p w14:paraId="395EDDFE" w14:textId="77777777" w:rsidR="002642D3" w:rsidRPr="001C44BF"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it-IT" w:eastAsia="it-IT"/>
              </w:rPr>
            </w:pPr>
            <w:r>
              <w:rPr>
                <w:rFonts w:ascii="Calibri" w:hAnsi="Calibri" w:cs="Calibri"/>
                <w:color w:val="000000"/>
                <w:sz w:val="22"/>
                <w:szCs w:val="22"/>
                <w:lang w:val="it-IT" w:eastAsia="it-IT"/>
              </w:rPr>
              <w:t>200,000</w:t>
            </w:r>
          </w:p>
        </w:tc>
        <w:tc>
          <w:tcPr>
            <w:tcW w:w="1180" w:type="dxa"/>
            <w:noWrap/>
            <w:vAlign w:val="bottom"/>
            <w:hideMark/>
          </w:tcPr>
          <w:p w14:paraId="077724CE"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150,000 </w:t>
            </w:r>
          </w:p>
        </w:tc>
        <w:tc>
          <w:tcPr>
            <w:tcW w:w="1000" w:type="dxa"/>
            <w:noWrap/>
            <w:vAlign w:val="bottom"/>
            <w:hideMark/>
          </w:tcPr>
          <w:p w14:paraId="00CBA9EA"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112,000 </w:t>
            </w:r>
          </w:p>
        </w:tc>
        <w:tc>
          <w:tcPr>
            <w:tcW w:w="1000" w:type="dxa"/>
            <w:noWrap/>
            <w:vAlign w:val="bottom"/>
            <w:hideMark/>
          </w:tcPr>
          <w:p w14:paraId="20421687"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112,000 </w:t>
            </w:r>
          </w:p>
        </w:tc>
      </w:tr>
      <w:tr w:rsidR="002642D3" w:rsidRPr="00D27C22" w14:paraId="00A43947" w14:textId="77777777" w:rsidTr="008F69D5">
        <w:trPr>
          <w:trHeight w:val="300"/>
        </w:trPr>
        <w:tc>
          <w:tcPr>
            <w:cnfStyle w:val="001000000000" w:firstRow="0" w:lastRow="0" w:firstColumn="1" w:lastColumn="0" w:oddVBand="0" w:evenVBand="0" w:oddHBand="0" w:evenHBand="0" w:firstRowFirstColumn="0" w:firstRowLastColumn="0" w:lastRowFirstColumn="0" w:lastRowLastColumn="0"/>
            <w:tcW w:w="4600" w:type="dxa"/>
            <w:noWrap/>
            <w:hideMark/>
          </w:tcPr>
          <w:p w14:paraId="66551065" w14:textId="77777777" w:rsidR="002642D3" w:rsidRPr="00D27C22" w:rsidRDefault="002642D3" w:rsidP="008F69D5">
            <w:pPr>
              <w:rPr>
                <w:rFonts w:ascii="Calibri" w:hAnsi="Calibri" w:cs="Calibri"/>
                <w:color w:val="000000"/>
                <w:sz w:val="22"/>
                <w:szCs w:val="22"/>
                <w:lang w:eastAsia="it-IT"/>
              </w:rPr>
            </w:pPr>
            <w:r w:rsidRPr="00D27C22">
              <w:rPr>
                <w:rFonts w:ascii="Calibri" w:hAnsi="Calibri" w:cs="Calibri"/>
                <w:color w:val="000000"/>
                <w:sz w:val="22"/>
                <w:szCs w:val="22"/>
                <w:lang w:eastAsia="it-IT"/>
              </w:rPr>
              <w:t>Software customization and development (SW)</w:t>
            </w:r>
          </w:p>
        </w:tc>
        <w:tc>
          <w:tcPr>
            <w:tcW w:w="968" w:type="dxa"/>
            <w:vAlign w:val="bottom"/>
          </w:tcPr>
          <w:p w14:paraId="6862E3DE" w14:textId="77777777" w:rsidR="002642D3" w:rsidRPr="001C44BF"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it-IT" w:eastAsia="it-IT"/>
              </w:rPr>
            </w:pPr>
            <w:r>
              <w:rPr>
                <w:rFonts w:ascii="Calibri" w:hAnsi="Calibri" w:cs="Calibri"/>
                <w:color w:val="000000"/>
                <w:sz w:val="22"/>
                <w:szCs w:val="22"/>
                <w:lang w:val="it-IT" w:eastAsia="it-IT"/>
              </w:rPr>
              <w:t>200,000</w:t>
            </w:r>
          </w:p>
        </w:tc>
        <w:tc>
          <w:tcPr>
            <w:tcW w:w="1180" w:type="dxa"/>
            <w:noWrap/>
            <w:vAlign w:val="bottom"/>
            <w:hideMark/>
          </w:tcPr>
          <w:p w14:paraId="34CCB6D5"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120,000 </w:t>
            </w:r>
          </w:p>
        </w:tc>
        <w:tc>
          <w:tcPr>
            <w:tcW w:w="1000" w:type="dxa"/>
            <w:noWrap/>
            <w:vAlign w:val="bottom"/>
            <w:hideMark/>
          </w:tcPr>
          <w:p w14:paraId="2C8ED489"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127,500 </w:t>
            </w:r>
          </w:p>
        </w:tc>
        <w:tc>
          <w:tcPr>
            <w:tcW w:w="1000" w:type="dxa"/>
            <w:noWrap/>
            <w:vAlign w:val="bottom"/>
            <w:hideMark/>
          </w:tcPr>
          <w:p w14:paraId="7E7C465C"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150,000 </w:t>
            </w:r>
          </w:p>
        </w:tc>
      </w:tr>
      <w:tr w:rsidR="002642D3" w:rsidRPr="00D27C22" w14:paraId="63F92C32" w14:textId="77777777" w:rsidTr="008F69D5">
        <w:trPr>
          <w:trHeight w:val="300"/>
        </w:trPr>
        <w:tc>
          <w:tcPr>
            <w:cnfStyle w:val="001000000000" w:firstRow="0" w:lastRow="0" w:firstColumn="1" w:lastColumn="0" w:oddVBand="0" w:evenVBand="0" w:oddHBand="0" w:evenHBand="0" w:firstRowFirstColumn="0" w:firstRowLastColumn="0" w:lastRowFirstColumn="0" w:lastRowLastColumn="0"/>
            <w:tcW w:w="4600" w:type="dxa"/>
            <w:noWrap/>
            <w:hideMark/>
          </w:tcPr>
          <w:p w14:paraId="37360407" w14:textId="77777777" w:rsidR="002642D3" w:rsidRPr="00D27C22" w:rsidRDefault="002642D3" w:rsidP="008F69D5">
            <w:pPr>
              <w:rPr>
                <w:rFonts w:ascii="Calibri" w:hAnsi="Calibri" w:cs="Calibri"/>
                <w:color w:val="000000"/>
                <w:sz w:val="22"/>
                <w:szCs w:val="22"/>
                <w:lang w:val="it-IT" w:eastAsia="it-IT"/>
              </w:rPr>
            </w:pPr>
            <w:r w:rsidRPr="00D27C22">
              <w:rPr>
                <w:rFonts w:ascii="Calibri" w:hAnsi="Calibri" w:cs="Calibri"/>
                <w:color w:val="000000"/>
                <w:sz w:val="22"/>
                <w:szCs w:val="22"/>
                <w:lang w:val="it-IT" w:eastAsia="it-IT"/>
              </w:rPr>
              <w:t>Testing&amp;deployment (Test)</w:t>
            </w:r>
          </w:p>
        </w:tc>
        <w:tc>
          <w:tcPr>
            <w:tcW w:w="968" w:type="dxa"/>
            <w:vAlign w:val="bottom"/>
          </w:tcPr>
          <w:p w14:paraId="2E4552F7" w14:textId="77777777" w:rsidR="002642D3" w:rsidRPr="001C44BF"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it-IT" w:eastAsia="it-IT"/>
              </w:rPr>
            </w:pPr>
            <w:r>
              <w:rPr>
                <w:rFonts w:ascii="Calibri" w:hAnsi="Calibri" w:cs="Calibri"/>
                <w:color w:val="000000"/>
                <w:sz w:val="22"/>
                <w:szCs w:val="22"/>
                <w:lang w:val="it-IT" w:eastAsia="it-IT"/>
              </w:rPr>
              <w:t>100,000</w:t>
            </w:r>
          </w:p>
        </w:tc>
        <w:tc>
          <w:tcPr>
            <w:tcW w:w="1180" w:type="dxa"/>
            <w:noWrap/>
            <w:vAlign w:val="bottom"/>
            <w:hideMark/>
          </w:tcPr>
          <w:p w14:paraId="348CAB8B"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w:t>
            </w:r>
          </w:p>
        </w:tc>
        <w:tc>
          <w:tcPr>
            <w:tcW w:w="1000" w:type="dxa"/>
            <w:noWrap/>
            <w:vAlign w:val="bottom"/>
            <w:hideMark/>
          </w:tcPr>
          <w:p w14:paraId="139DB6DC"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w:t>
            </w:r>
          </w:p>
        </w:tc>
        <w:tc>
          <w:tcPr>
            <w:tcW w:w="1000" w:type="dxa"/>
            <w:noWrap/>
            <w:vAlign w:val="bottom"/>
            <w:hideMark/>
          </w:tcPr>
          <w:p w14:paraId="247CD4B7" w14:textId="77777777" w:rsidR="002642D3" w:rsidRDefault="002642D3" w:rsidP="008F69D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w:t>
            </w:r>
          </w:p>
        </w:tc>
      </w:tr>
    </w:tbl>
    <w:p w14:paraId="69217173" w14:textId="77777777" w:rsidR="002642D3" w:rsidRDefault="002642D3" w:rsidP="002642D3">
      <w:pPr>
        <w:pStyle w:val="BodyText"/>
        <w:rPr>
          <w:lang w:val="en-GB"/>
        </w:rPr>
      </w:pPr>
      <w:r>
        <w:rPr>
          <w:lang w:val="en-GB"/>
        </w:rPr>
        <w:t>Assume you are the project manager of the contracting consultant challenged with estimating the worst-case completion date and cost of the project. What would you propose?</w:t>
      </w:r>
    </w:p>
    <w:p w14:paraId="4790DFC6" w14:textId="77777777" w:rsidR="00431EA2" w:rsidRDefault="00431EA2" w:rsidP="002642D3">
      <w:pPr>
        <w:pStyle w:val="BodyText"/>
        <w:rPr>
          <w:lang w:val="en-GB"/>
        </w:rPr>
      </w:pPr>
    </w:p>
    <w:p w14:paraId="6ABF3D1B" w14:textId="38277D47" w:rsidR="004420CD" w:rsidRPr="004420CD" w:rsidRDefault="004420CD" w:rsidP="004420CD">
      <w:pPr>
        <w:pStyle w:val="Heading1"/>
        <w:rPr>
          <w:lang w:val="en-GB"/>
        </w:rPr>
      </w:pPr>
      <w:r w:rsidRPr="004420CD">
        <w:rPr>
          <w:lang w:val="en-GB"/>
        </w:rPr>
        <w:t>Contract definition</w:t>
      </w:r>
      <w:r>
        <w:rPr>
          <w:lang w:val="en-GB"/>
        </w:rPr>
        <w:t xml:space="preserve"> (4 points)</w:t>
      </w:r>
    </w:p>
    <w:p w14:paraId="45981E75" w14:textId="77777777" w:rsidR="004420CD" w:rsidRDefault="004420CD" w:rsidP="004420CD">
      <w:pPr>
        <w:pStyle w:val="BodyText"/>
      </w:pPr>
      <w:r>
        <w:t>The Sands Hotel organization has bought a land to build a casino a block off the famous boardwalk in Atlantic City, New Jersey, USA. While most of the well-known profitable casinos in town benefit from boardwalk frontage, this one is not visible from the well-trafficked road.</w:t>
      </w:r>
    </w:p>
    <w:p w14:paraId="77D54CB0" w14:textId="77777777" w:rsidR="004420CD" w:rsidRDefault="004420CD" w:rsidP="004420CD">
      <w:pPr>
        <w:pStyle w:val="BodyText"/>
      </w:pPr>
      <w:r>
        <w:t>To achieve profitability, Sands realizes that they need a high-attracting architecture and upscale quality to draw a significant numbers of patrons from the boardwalk.</w:t>
      </w:r>
    </w:p>
    <w:p w14:paraId="4CEBE224" w14:textId="77777777" w:rsidR="004420CD" w:rsidRDefault="004420CD" w:rsidP="004420CD">
      <w:pPr>
        <w:pStyle w:val="BodyText"/>
      </w:pPr>
      <w:r>
        <w:t>Suppose to be the Sands Hotel’s project manager facing the problem of defining the contract organization. What would you suggest with regard to the delivery system, the payment scheme and the award method?</w:t>
      </w:r>
    </w:p>
    <w:p w14:paraId="51C507D4" w14:textId="77777777" w:rsidR="00431EA2" w:rsidRDefault="00431EA2">
      <w:pPr>
        <w:rPr>
          <w:rFonts w:ascii="Trebuchet MS" w:hAnsi="Trebuchet MS"/>
          <w:b/>
          <w:bCs/>
          <w:smallCaps/>
          <w:sz w:val="28"/>
          <w:lang w:val="en-GB"/>
        </w:rPr>
      </w:pPr>
      <w:r>
        <w:rPr>
          <w:lang w:val="en-GB"/>
        </w:rPr>
        <w:br w:type="page"/>
      </w:r>
    </w:p>
    <w:p w14:paraId="4B5BF50E" w14:textId="1BE59655" w:rsidR="000F3B2F" w:rsidRPr="000F3B2F" w:rsidRDefault="00404A61" w:rsidP="000F3B2F">
      <w:pPr>
        <w:pStyle w:val="Heading1"/>
        <w:rPr>
          <w:lang w:val="en-GB"/>
        </w:rPr>
      </w:pPr>
      <w:r>
        <w:rPr>
          <w:lang w:val="en-GB"/>
        </w:rPr>
        <w:lastRenderedPageBreak/>
        <w:t>Small Project</w:t>
      </w:r>
      <w:r w:rsidR="000F3B2F" w:rsidRPr="000F3B2F">
        <w:rPr>
          <w:lang w:val="en-GB"/>
        </w:rPr>
        <w:t xml:space="preserve"> (</w:t>
      </w:r>
      <w:r w:rsidR="004420CD">
        <w:rPr>
          <w:lang w:val="en-GB"/>
        </w:rPr>
        <w:t>8</w:t>
      </w:r>
      <w:r w:rsidR="000F3B2F" w:rsidRPr="000F3B2F">
        <w:rPr>
          <w:lang w:val="en-GB"/>
        </w:rPr>
        <w:t xml:space="preserve"> points)</w:t>
      </w:r>
    </w:p>
    <w:p w14:paraId="0E6571A8" w14:textId="40C2026B" w:rsidR="00404A61" w:rsidRDefault="00404A61" w:rsidP="00404A61">
      <w:pPr>
        <w:pStyle w:val="BodyText"/>
      </w:pPr>
      <w:r>
        <w:t>A project to develop a new manufacturing plant requires tasks performed according to the following chart:</w:t>
      </w:r>
    </w:p>
    <w:p w14:paraId="64C5FC7E" w14:textId="77777777" w:rsidR="00404A61" w:rsidRDefault="00404A61" w:rsidP="00404A61">
      <w:pPr>
        <w:pStyle w:val="BodyText"/>
      </w:pPr>
    </w:p>
    <w:p w14:paraId="1A744C09" w14:textId="77777777" w:rsidR="00404A61" w:rsidRPr="00937403" w:rsidRDefault="00404A61" w:rsidP="00404A61">
      <w:pPr>
        <w:pStyle w:val="BodyText"/>
        <w:pBdr>
          <w:bottom w:val="single" w:sz="4" w:space="1" w:color="auto"/>
        </w:pBdr>
        <w:rPr>
          <w:lang w:val="en-GB"/>
        </w:rPr>
      </w:pPr>
      <w:r w:rsidRPr="00937403">
        <w:rPr>
          <w:lang w:val="en-GB"/>
        </w:rPr>
        <w:t>TASK</w:t>
      </w:r>
      <w:r w:rsidRPr="00937403">
        <w:rPr>
          <w:lang w:val="en-GB"/>
        </w:rPr>
        <w:tab/>
      </w:r>
      <w:r w:rsidRPr="00937403">
        <w:rPr>
          <w:lang w:val="en-GB"/>
        </w:rPr>
        <w:tab/>
        <w:t xml:space="preserve">            </w:t>
      </w:r>
      <w:r>
        <w:rPr>
          <w:lang w:val="en-GB"/>
        </w:rPr>
        <w:tab/>
      </w:r>
      <w:r w:rsidRPr="00937403">
        <w:rPr>
          <w:lang w:val="en-GB"/>
        </w:rPr>
        <w:t>duration</w:t>
      </w:r>
      <w:r>
        <w:rPr>
          <w:lang w:val="en-GB"/>
        </w:rPr>
        <w:t xml:space="preserve"> [weeks]</w:t>
      </w:r>
      <w:r>
        <w:rPr>
          <w:lang w:val="en-GB"/>
        </w:rPr>
        <w:tab/>
      </w:r>
      <w:r>
        <w:rPr>
          <w:lang w:val="en-GB"/>
        </w:rPr>
        <w:tab/>
        <w:t>predecessor</w:t>
      </w:r>
      <w:r>
        <w:rPr>
          <w:lang w:val="en-GB"/>
        </w:rPr>
        <w:tab/>
      </w:r>
      <w:r>
        <w:rPr>
          <w:lang w:val="en-GB"/>
        </w:rPr>
        <w:tab/>
      </w:r>
      <w:r>
        <w:rPr>
          <w:lang w:val="en-GB"/>
        </w:rPr>
        <w:tab/>
        <w:t xml:space="preserve">   budget [€]</w:t>
      </w:r>
    </w:p>
    <w:p w14:paraId="7A95BC13" w14:textId="77777777" w:rsidR="00404A61" w:rsidRPr="00937403" w:rsidRDefault="00404A61" w:rsidP="00404A61">
      <w:pPr>
        <w:pStyle w:val="BodyText"/>
        <w:rPr>
          <w:lang w:val="en-GB"/>
        </w:rPr>
      </w:pPr>
      <w:r>
        <w:rPr>
          <w:lang w:val="en-GB"/>
        </w:rPr>
        <w:t>Basic design</w:t>
      </w:r>
      <w:r w:rsidRPr="00937403">
        <w:rPr>
          <w:lang w:val="en-GB"/>
        </w:rPr>
        <w:tab/>
      </w:r>
      <w:r w:rsidRPr="00937403">
        <w:rPr>
          <w:lang w:val="en-GB"/>
        </w:rPr>
        <w:tab/>
      </w:r>
      <w:r>
        <w:rPr>
          <w:lang w:val="en-GB"/>
        </w:rPr>
        <w:tab/>
        <w:t>8</w:t>
      </w:r>
      <w:r>
        <w:rPr>
          <w:lang w:val="en-GB"/>
        </w:rPr>
        <w:tab/>
      </w:r>
      <w:r>
        <w:rPr>
          <w:lang w:val="en-GB"/>
        </w:rPr>
        <w:tab/>
      </w:r>
      <w:r>
        <w:rPr>
          <w:lang w:val="en-GB"/>
        </w:rPr>
        <w:tab/>
      </w:r>
      <w:r>
        <w:rPr>
          <w:lang w:val="en-GB"/>
        </w:rPr>
        <w:tab/>
      </w:r>
      <w:r>
        <w:rPr>
          <w:lang w:val="en-GB"/>
        </w:rPr>
        <w:tab/>
      </w:r>
      <w:r>
        <w:rPr>
          <w:lang w:val="en-GB"/>
        </w:rPr>
        <w:tab/>
        <w:t xml:space="preserve">     80,000.00</w:t>
      </w:r>
    </w:p>
    <w:p w14:paraId="5D5D17B1" w14:textId="77777777" w:rsidR="00404A61" w:rsidRPr="00937403" w:rsidRDefault="00404A61" w:rsidP="00404A61">
      <w:pPr>
        <w:pStyle w:val="BodyText"/>
        <w:rPr>
          <w:lang w:val="en-GB"/>
        </w:rPr>
      </w:pPr>
      <w:r>
        <w:rPr>
          <w:lang w:val="en-GB"/>
        </w:rPr>
        <w:t>Detailed design</w:t>
      </w:r>
      <w:r w:rsidRPr="00937403">
        <w:rPr>
          <w:lang w:val="en-GB"/>
        </w:rPr>
        <w:tab/>
      </w:r>
      <w:r w:rsidRPr="00937403">
        <w:rPr>
          <w:lang w:val="en-GB"/>
        </w:rPr>
        <w:tab/>
      </w:r>
      <w:r w:rsidRPr="00937403">
        <w:rPr>
          <w:lang w:val="en-GB"/>
        </w:rPr>
        <w:tab/>
      </w:r>
      <w:r>
        <w:rPr>
          <w:lang w:val="en-GB"/>
        </w:rPr>
        <w:t>12</w:t>
      </w:r>
      <w:bookmarkStart w:id="1" w:name="OLE_LINK1"/>
      <w:bookmarkStart w:id="2" w:name="OLE_LINK2"/>
      <w:r>
        <w:rPr>
          <w:lang w:val="en-GB"/>
        </w:rPr>
        <w:tab/>
      </w:r>
      <w:r>
        <w:rPr>
          <w:lang w:val="en-GB"/>
        </w:rPr>
        <w:tab/>
        <w:t>basic design</w:t>
      </w:r>
      <w:bookmarkEnd w:id="1"/>
      <w:bookmarkEnd w:id="2"/>
      <w:r>
        <w:rPr>
          <w:lang w:val="en-GB"/>
        </w:rPr>
        <w:tab/>
      </w:r>
      <w:r>
        <w:rPr>
          <w:lang w:val="en-GB"/>
        </w:rPr>
        <w:tab/>
      </w:r>
      <w:r>
        <w:rPr>
          <w:lang w:val="en-GB"/>
        </w:rPr>
        <w:tab/>
        <w:t xml:space="preserve">   250,000.00</w:t>
      </w:r>
    </w:p>
    <w:p w14:paraId="5762C5A1" w14:textId="77777777" w:rsidR="00404A61" w:rsidRDefault="00404A61" w:rsidP="00404A61">
      <w:pPr>
        <w:pStyle w:val="BodyText"/>
      </w:pPr>
      <w:r>
        <w:t>Procurement</w:t>
      </w:r>
      <w:r>
        <w:tab/>
      </w:r>
      <w:r>
        <w:tab/>
      </w:r>
      <w:r>
        <w:tab/>
        <w:t>20</w:t>
      </w:r>
      <w:r>
        <w:tab/>
      </w:r>
      <w:r>
        <w:tab/>
      </w:r>
      <w:r>
        <w:rPr>
          <w:lang w:val="en-GB"/>
        </w:rPr>
        <w:t>basic design</w:t>
      </w:r>
      <w:r>
        <w:rPr>
          <w:lang w:val="en-GB"/>
        </w:rPr>
        <w:tab/>
      </w:r>
      <w:r>
        <w:rPr>
          <w:lang w:val="en-GB"/>
        </w:rPr>
        <w:tab/>
      </w:r>
      <w:r>
        <w:rPr>
          <w:lang w:val="en-GB"/>
        </w:rPr>
        <w:tab/>
        <w:t>3,500,000.00</w:t>
      </w:r>
    </w:p>
    <w:p w14:paraId="034493A6" w14:textId="77777777" w:rsidR="00404A61" w:rsidRDefault="00404A61" w:rsidP="00404A61">
      <w:pPr>
        <w:pStyle w:val="BodyText"/>
      </w:pPr>
      <w:r>
        <w:t>Civil works erection</w:t>
      </w:r>
      <w:r>
        <w:tab/>
      </w:r>
      <w:r>
        <w:tab/>
        <w:t>24</w:t>
      </w:r>
      <w:r>
        <w:tab/>
      </w:r>
      <w:r>
        <w:tab/>
        <w:t>detailed design</w:t>
      </w:r>
      <w:r>
        <w:tab/>
      </w:r>
      <w:r>
        <w:tab/>
      </w:r>
      <w:r>
        <w:tab/>
        <w:t>1,200,000.00</w:t>
      </w:r>
    </w:p>
    <w:p w14:paraId="78E0F8D4" w14:textId="77777777" w:rsidR="00404A61" w:rsidRDefault="00404A61" w:rsidP="00404A61">
      <w:pPr>
        <w:pStyle w:val="BodyText"/>
      </w:pPr>
      <w:r>
        <w:t>Assembly of production line</w:t>
      </w:r>
      <w:r>
        <w:tab/>
        <w:t>16</w:t>
      </w:r>
      <w:r>
        <w:tab/>
      </w:r>
      <w:r>
        <w:tab/>
        <w:t>procurement; civil works erect.</w:t>
      </w:r>
      <w:r>
        <w:tab/>
        <w:t xml:space="preserve">   600,000.00</w:t>
      </w:r>
    </w:p>
    <w:p w14:paraId="69B6DFB1" w14:textId="77777777" w:rsidR="00404A61" w:rsidRDefault="00404A61" w:rsidP="00404A61">
      <w:pPr>
        <w:pStyle w:val="BodyText"/>
      </w:pPr>
      <w:r>
        <w:t>Testing</w:t>
      </w:r>
      <w:r>
        <w:tab/>
      </w:r>
      <w:r>
        <w:tab/>
      </w:r>
      <w:r>
        <w:tab/>
      </w:r>
      <w:r>
        <w:tab/>
        <w:t>4</w:t>
      </w:r>
      <w:r>
        <w:tab/>
      </w:r>
      <w:r>
        <w:tab/>
        <w:t>assembly of production line</w:t>
      </w:r>
      <w:r>
        <w:tab/>
        <w:t xml:space="preserve">   120,000.00</w:t>
      </w:r>
    </w:p>
    <w:p w14:paraId="27B071D4" w14:textId="77777777" w:rsidR="00404A61" w:rsidRDefault="00404A61" w:rsidP="00404A61">
      <w:pPr>
        <w:pStyle w:val="BodyText"/>
      </w:pPr>
      <w:r>
        <w:t>Project management</w:t>
      </w:r>
      <w:r>
        <w:tab/>
      </w:r>
      <w:r>
        <w:tab/>
        <w:t>20</w:t>
      </w:r>
      <w:r>
        <w:tab/>
      </w:r>
      <w:r>
        <w:tab/>
      </w:r>
      <w:r>
        <w:tab/>
      </w:r>
      <w:r>
        <w:tab/>
      </w:r>
      <w:r>
        <w:tab/>
      </w:r>
      <w:r>
        <w:tab/>
        <w:t xml:space="preserve">     48,000.00</w:t>
      </w:r>
    </w:p>
    <w:p w14:paraId="370B9467" w14:textId="77777777" w:rsidR="00404A61" w:rsidRDefault="00404A61" w:rsidP="00404A61">
      <w:pPr>
        <w:pStyle w:val="BodyText"/>
      </w:pPr>
    </w:p>
    <w:p w14:paraId="52490AB5" w14:textId="47D5CEEA" w:rsidR="00404A61" w:rsidRDefault="00404A61" w:rsidP="00404A61">
      <w:pPr>
        <w:pStyle w:val="BodyText"/>
      </w:pPr>
      <w:r>
        <w:t>The project is scheduled to be started-up on March 1</w:t>
      </w:r>
      <w:r w:rsidRPr="002F4F60">
        <w:rPr>
          <w:vertAlign w:val="superscript"/>
        </w:rPr>
        <w:t>st</w:t>
      </w:r>
      <w:r>
        <w:t>, 2017.</w:t>
      </w:r>
    </w:p>
    <w:p w14:paraId="572CB30B" w14:textId="6B33804D" w:rsidR="00404A61" w:rsidRDefault="00404A61" w:rsidP="00404A61">
      <w:pPr>
        <w:pStyle w:val="BodyText"/>
      </w:pPr>
      <w:r>
        <w:t>You are requested to prepare a draft Project Charter including a WBS and budget, a project network schedule with indicated critical path and project completion date, and a risk assessment plan that must reflect into the project schedule</w:t>
      </w:r>
      <w:r w:rsidR="00DC7932">
        <w:t xml:space="preserve"> with preventive actions and a contingency budget.</w:t>
      </w:r>
    </w:p>
    <w:p w14:paraId="35F41502" w14:textId="3DC44E5A" w:rsidR="00B25601" w:rsidRDefault="00DC7932" w:rsidP="00B25601">
      <w:pPr>
        <w:pStyle w:val="BodyText"/>
      </w:pPr>
      <w:r>
        <w:t>To this end, c</w:t>
      </w:r>
      <w:r w:rsidR="00B25601">
        <w:t>onsider the following additional information:</w:t>
      </w:r>
    </w:p>
    <w:p w14:paraId="6FD6AC84" w14:textId="77777777" w:rsidR="00B25601" w:rsidRDefault="00B25601" w:rsidP="00B25601">
      <w:pPr>
        <w:pStyle w:val="BodyText"/>
        <w:numPr>
          <w:ilvl w:val="0"/>
          <w:numId w:val="21"/>
        </w:numPr>
      </w:pPr>
      <w:r>
        <w:t>the manufacturing plant is planned to be constructed in an industrial sector very close to Saint Petersburg, Russia</w:t>
      </w:r>
    </w:p>
    <w:p w14:paraId="19A52609" w14:textId="77777777" w:rsidR="00B25601" w:rsidRDefault="00B25601" w:rsidP="00B25601">
      <w:pPr>
        <w:pStyle w:val="BodyText"/>
        <w:numPr>
          <w:ilvl w:val="0"/>
          <w:numId w:val="21"/>
        </w:numPr>
      </w:pPr>
      <w:r>
        <w:t>in Russia the public administrative processes aimed at releasing construction permits are slow and may take from 8 to 24 weeks, once the request is submitted based on the basic design drawings</w:t>
      </w:r>
    </w:p>
    <w:p w14:paraId="6FB0F844" w14:textId="77777777" w:rsidR="00B25601" w:rsidRDefault="00B25601" w:rsidP="00B25601">
      <w:pPr>
        <w:pStyle w:val="BodyText"/>
        <w:numPr>
          <w:ilvl w:val="0"/>
          <w:numId w:val="21"/>
        </w:numPr>
      </w:pPr>
      <w:r>
        <w:t>the specifications from the owner are incomplete</w:t>
      </w:r>
    </w:p>
    <w:p w14:paraId="7331301A" w14:textId="77777777" w:rsidR="00B25601" w:rsidRDefault="00B25601" w:rsidP="00B25601">
      <w:pPr>
        <w:pStyle w:val="BodyText"/>
        <w:numPr>
          <w:ilvl w:val="0"/>
          <w:numId w:val="21"/>
        </w:numPr>
      </w:pPr>
      <w:r>
        <w:t>the electronic technology that is planned to be used for the new manufacturing line is quite new.</w:t>
      </w:r>
    </w:p>
    <w:p w14:paraId="658367EA" w14:textId="2EFE9B87" w:rsidR="00772FCD" w:rsidRDefault="00404A61" w:rsidP="00DC7932">
      <w:pPr>
        <w:pStyle w:val="BodyText"/>
      </w:pPr>
      <w:r>
        <w:t>Note: please take into account the following approximation: 4 weeks = 1 month</w:t>
      </w:r>
      <w:r w:rsidR="00A35055">
        <w:t>.</w:t>
      </w:r>
    </w:p>
    <w:sectPr w:rsidR="00772FCD" w:rsidSect="00522358">
      <w:headerReference w:type="default" r:id="rId8"/>
      <w:footerReference w:type="even" r:id="rId9"/>
      <w:footerReference w:type="default" r:id="rId10"/>
      <w:headerReference w:type="first" r:id="rId11"/>
      <w:footerReference w:type="first" r:id="rId12"/>
      <w:pgSz w:w="12240" w:h="15840"/>
      <w:pgMar w:top="810" w:right="1620" w:bottom="540" w:left="1260" w:header="720" w:footer="3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B89C8" w14:textId="77777777" w:rsidR="00E0602A" w:rsidRDefault="00E0602A">
      <w:r>
        <w:separator/>
      </w:r>
    </w:p>
  </w:endnote>
  <w:endnote w:type="continuationSeparator" w:id="0">
    <w:p w14:paraId="7390BA2F" w14:textId="77777777" w:rsidR="00E0602A" w:rsidRDefault="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81E58" w14:textId="77777777"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14:paraId="2C40D044" w14:textId="77777777" w:rsidR="003F7ACD" w:rsidRDefault="003F7AC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856F" w14:textId="77777777"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EC4B8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C096" w14:textId="77777777"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EC4B86">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34B7A" w14:textId="77777777" w:rsidR="00E0602A" w:rsidRDefault="00E0602A">
      <w:r>
        <w:separator/>
      </w:r>
    </w:p>
  </w:footnote>
  <w:footnote w:type="continuationSeparator" w:id="0">
    <w:p w14:paraId="745590FB" w14:textId="77777777" w:rsidR="00E0602A" w:rsidRDefault="00E060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808080"/>
      </w:tblBorders>
      <w:tblLook w:val="0000" w:firstRow="0" w:lastRow="0" w:firstColumn="0" w:lastColumn="0" w:noHBand="0" w:noVBand="0"/>
    </w:tblPr>
    <w:tblGrid>
      <w:gridCol w:w="3461"/>
      <w:gridCol w:w="2781"/>
      <w:gridCol w:w="3118"/>
    </w:tblGrid>
    <w:tr w:rsidR="003F7ACD" w14:paraId="2BBF8EA1" w14:textId="77777777">
      <w:tc>
        <w:tcPr>
          <w:tcW w:w="3528" w:type="dxa"/>
        </w:tcPr>
        <w:p w14:paraId="31DA4FB1" w14:textId="77777777"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1F2FF8C4" w14:textId="77777777" w:rsidR="003F7ACD" w:rsidRDefault="003F7ACD">
          <w:pPr>
            <w:pStyle w:val="Header"/>
            <w:jc w:val="center"/>
            <w:rPr>
              <w:rFonts w:ascii="Arial Narrow" w:hAnsi="Arial Narrow"/>
              <w:color w:val="808080"/>
              <w:sz w:val="20"/>
            </w:rPr>
          </w:pPr>
        </w:p>
      </w:tc>
      <w:tc>
        <w:tcPr>
          <w:tcW w:w="3192" w:type="dxa"/>
        </w:tcPr>
        <w:p w14:paraId="0E674B47" w14:textId="77777777"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14:paraId="6ECF73ED" w14:textId="77777777" w:rsidR="003F7ACD" w:rsidRDefault="003F7ACD">
    <w:pPr>
      <w:pStyle w:val="Header"/>
      <w:rPr>
        <w:sz w:val="20"/>
      </w:rPr>
    </w:pPr>
    <w:r>
      <w:rPr>
        <w:sz w:val="20"/>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23159" w14:textId="77777777" w:rsidR="003F7ACD" w:rsidRPr="00AB0EFA" w:rsidRDefault="003F7ACD" w:rsidP="00B96787">
    <w:pPr>
      <w:pStyle w:val="Subtitle"/>
      <w:rPr>
        <w:sz w:val="18"/>
        <w:szCs w:val="18"/>
        <w:lang w:val="en-US"/>
      </w:rPr>
    </w:pPr>
    <w:r w:rsidRPr="00AB0EFA">
      <w:rPr>
        <w:sz w:val="18"/>
        <w:szCs w:val="18"/>
        <w:lang w:val="en-US"/>
      </w:rPr>
      <w:t>Politecnico di Torino</w:t>
    </w:r>
  </w:p>
  <w:p w14:paraId="031BF409" w14:textId="77777777" w:rsidR="003F7ACD" w:rsidRDefault="003F7ACD" w:rsidP="00B96787">
    <w:pPr>
      <w:pStyle w:val="Subtitle"/>
      <w:rPr>
        <w:sz w:val="18"/>
        <w:szCs w:val="18"/>
        <w:lang w:val="en-GB"/>
      </w:rPr>
    </w:pPr>
  </w:p>
  <w:p w14:paraId="626DA26F" w14:textId="05D3ECFF" w:rsidR="003F7ACD" w:rsidRPr="00EE6032" w:rsidRDefault="003F7ACD" w:rsidP="00B96787">
    <w:pPr>
      <w:pStyle w:val="Subtitle"/>
      <w:rPr>
        <w:sz w:val="18"/>
        <w:szCs w:val="18"/>
        <w:lang w:val="en-GB"/>
      </w:rPr>
    </w:pPr>
    <w:r w:rsidRPr="00EE6032">
      <w:rPr>
        <w:sz w:val="18"/>
        <w:szCs w:val="18"/>
        <w:lang w:val="en-GB"/>
      </w:rPr>
      <w:t xml:space="preserve">M.Sc. Engineering </w:t>
    </w:r>
    <w:r>
      <w:rPr>
        <w:sz w:val="18"/>
        <w:szCs w:val="18"/>
        <w:lang w:val="en-GB"/>
      </w:rPr>
      <w:t>&amp;</w:t>
    </w:r>
    <w:r w:rsidR="00263548">
      <w:rPr>
        <w:sz w:val="18"/>
        <w:szCs w:val="18"/>
        <w:lang w:val="en-GB"/>
      </w:rPr>
      <w:t xml:space="preserve"> Management</w:t>
    </w:r>
  </w:p>
  <w:p w14:paraId="22FD59C4" w14:textId="77777777"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6C696BB9" w14:textId="77777777"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7E96B17"/>
    <w:multiLevelType w:val="singleLevel"/>
    <w:tmpl w:val="82883D62"/>
    <w:lvl w:ilvl="0">
      <w:numFmt w:val="none"/>
      <w:lvlText w:val="•"/>
      <w:legacy w:legacy="1" w:legacySpace="0" w:legacyIndent="0"/>
      <w:lvlJc w:val="left"/>
      <w:pPr>
        <w:ind w:left="0" w:firstLine="0"/>
      </w:pPr>
      <w:rPr>
        <w:sz w:val="20"/>
      </w:rPr>
    </w:lvl>
  </w:abstractNum>
  <w:abstractNum w:abstractNumId="4">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1">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7">
    <w:nsid w:val="689600C9"/>
    <w:multiLevelType w:val="singleLevel"/>
    <w:tmpl w:val="82883D62"/>
    <w:lvl w:ilvl="0">
      <w:numFmt w:val="none"/>
      <w:lvlText w:val="•"/>
      <w:legacy w:legacy="1" w:legacySpace="0" w:legacyIndent="0"/>
      <w:lvlJc w:val="left"/>
      <w:pPr>
        <w:ind w:left="0" w:firstLine="0"/>
      </w:pPr>
      <w:rPr>
        <w:sz w:val="20"/>
      </w:rPr>
    </w:lvl>
  </w:abstractNum>
  <w:abstractNum w:abstractNumId="18">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1">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E97F49"/>
    <w:multiLevelType w:val="singleLevel"/>
    <w:tmpl w:val="82883D62"/>
    <w:lvl w:ilvl="0">
      <w:numFmt w:val="none"/>
      <w:lvlText w:val="•"/>
      <w:legacy w:legacy="1" w:legacySpace="0" w:legacyIndent="0"/>
      <w:lvlJc w:val="left"/>
      <w:pPr>
        <w:ind w:left="0" w:firstLine="0"/>
      </w:pPr>
      <w:rPr>
        <w:sz w:val="20"/>
      </w:rPr>
    </w:lvl>
  </w:abstractNum>
  <w:abstractNum w:abstractNumId="24">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8"/>
  </w:num>
  <w:num w:numId="4">
    <w:abstractNumId w:val="21"/>
  </w:num>
  <w:num w:numId="5">
    <w:abstractNumId w:val="4"/>
  </w:num>
  <w:num w:numId="6">
    <w:abstractNumId w:val="16"/>
  </w:num>
  <w:num w:numId="7">
    <w:abstractNumId w:val="22"/>
  </w:num>
  <w:num w:numId="8">
    <w:abstractNumId w:val="0"/>
  </w:num>
  <w:num w:numId="9">
    <w:abstractNumId w:val="3"/>
  </w:num>
  <w:num w:numId="10">
    <w:abstractNumId w:val="17"/>
  </w:num>
  <w:num w:numId="11">
    <w:abstractNumId w:val="23"/>
  </w:num>
  <w:num w:numId="12">
    <w:abstractNumId w:val="9"/>
  </w:num>
  <w:num w:numId="13">
    <w:abstractNumId w:val="25"/>
  </w:num>
  <w:num w:numId="14">
    <w:abstractNumId w:val="15"/>
  </w:num>
  <w:num w:numId="15">
    <w:abstractNumId w:val="11"/>
  </w:num>
  <w:num w:numId="16">
    <w:abstractNumId w:val="1"/>
  </w:num>
  <w:num w:numId="17">
    <w:abstractNumId w:val="6"/>
  </w:num>
  <w:num w:numId="18">
    <w:abstractNumId w:val="12"/>
  </w:num>
  <w:num w:numId="19">
    <w:abstractNumId w:val="7"/>
  </w:num>
  <w:num w:numId="20">
    <w:abstractNumId w:val="20"/>
  </w:num>
  <w:num w:numId="21">
    <w:abstractNumId w:val="19"/>
  </w:num>
  <w:num w:numId="22">
    <w:abstractNumId w:val="10"/>
  </w:num>
  <w:num w:numId="23">
    <w:abstractNumId w:val="11"/>
  </w:num>
  <w:num w:numId="24">
    <w:abstractNumId w:val="11"/>
  </w:num>
  <w:num w:numId="25">
    <w:abstractNumId w:val="5"/>
  </w:num>
  <w:num w:numId="26">
    <w:abstractNumId w:val="18"/>
  </w:num>
  <w:num w:numId="27">
    <w:abstractNumId w:val="2"/>
  </w:num>
  <w:num w:numId="28">
    <w:abstractNumId w:val="14"/>
  </w:num>
  <w:num w:numId="29">
    <w:abstractNumId w:val="26"/>
  </w:num>
  <w:num w:numId="30">
    <w:abstractNumId w:val="11"/>
    <w:lvlOverride w:ilvl="0">
      <w:startOverride w:val="1"/>
    </w:lvlOverride>
  </w:num>
  <w:num w:numId="31">
    <w:abstractNumId w:val="11"/>
  </w:num>
  <w:num w:numId="32">
    <w:abstractNumId w:val="11"/>
    <w:lvlOverride w:ilvl="0">
      <w:startOverride w:val="1"/>
    </w:lvlOverride>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C9"/>
    <w:rsid w:val="0000396D"/>
    <w:rsid w:val="0000717E"/>
    <w:rsid w:val="000179C8"/>
    <w:rsid w:val="00033D5B"/>
    <w:rsid w:val="00042F31"/>
    <w:rsid w:val="00052E9C"/>
    <w:rsid w:val="000613E9"/>
    <w:rsid w:val="0006427F"/>
    <w:rsid w:val="000816DA"/>
    <w:rsid w:val="00091654"/>
    <w:rsid w:val="000A1666"/>
    <w:rsid w:val="000A1FF9"/>
    <w:rsid w:val="000A6CBD"/>
    <w:rsid w:val="000B08CC"/>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33909"/>
    <w:rsid w:val="0023391A"/>
    <w:rsid w:val="00254D43"/>
    <w:rsid w:val="00257DCC"/>
    <w:rsid w:val="00263548"/>
    <w:rsid w:val="002642D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535D0"/>
    <w:rsid w:val="00364D6D"/>
    <w:rsid w:val="00367FF5"/>
    <w:rsid w:val="00371186"/>
    <w:rsid w:val="00374846"/>
    <w:rsid w:val="003777B8"/>
    <w:rsid w:val="003878AA"/>
    <w:rsid w:val="0039128F"/>
    <w:rsid w:val="003A7B49"/>
    <w:rsid w:val="003B65FD"/>
    <w:rsid w:val="003B7A7F"/>
    <w:rsid w:val="003D2900"/>
    <w:rsid w:val="003E6B74"/>
    <w:rsid w:val="003F7ACD"/>
    <w:rsid w:val="00404A61"/>
    <w:rsid w:val="00426D49"/>
    <w:rsid w:val="00431BB8"/>
    <w:rsid w:val="00431EA2"/>
    <w:rsid w:val="0043798A"/>
    <w:rsid w:val="004420CD"/>
    <w:rsid w:val="00477F69"/>
    <w:rsid w:val="004832FF"/>
    <w:rsid w:val="00485F19"/>
    <w:rsid w:val="00490AAE"/>
    <w:rsid w:val="00490BF4"/>
    <w:rsid w:val="00495C0A"/>
    <w:rsid w:val="004A2B6F"/>
    <w:rsid w:val="004B6910"/>
    <w:rsid w:val="004B707E"/>
    <w:rsid w:val="004C2D6C"/>
    <w:rsid w:val="004F3498"/>
    <w:rsid w:val="00502285"/>
    <w:rsid w:val="0050535E"/>
    <w:rsid w:val="0051679A"/>
    <w:rsid w:val="00522358"/>
    <w:rsid w:val="0054393F"/>
    <w:rsid w:val="00555626"/>
    <w:rsid w:val="00581B42"/>
    <w:rsid w:val="0059547D"/>
    <w:rsid w:val="005A3434"/>
    <w:rsid w:val="005B5775"/>
    <w:rsid w:val="005C4430"/>
    <w:rsid w:val="0061384F"/>
    <w:rsid w:val="00617A8D"/>
    <w:rsid w:val="00623837"/>
    <w:rsid w:val="00651D5C"/>
    <w:rsid w:val="00656DBA"/>
    <w:rsid w:val="006602C3"/>
    <w:rsid w:val="00686D90"/>
    <w:rsid w:val="00687BE7"/>
    <w:rsid w:val="0069522F"/>
    <w:rsid w:val="006A1CB8"/>
    <w:rsid w:val="006F579B"/>
    <w:rsid w:val="007032CE"/>
    <w:rsid w:val="00707632"/>
    <w:rsid w:val="00722652"/>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408CE"/>
    <w:rsid w:val="00851BDC"/>
    <w:rsid w:val="00855C90"/>
    <w:rsid w:val="0086081C"/>
    <w:rsid w:val="00883B93"/>
    <w:rsid w:val="00885FA4"/>
    <w:rsid w:val="008B54A8"/>
    <w:rsid w:val="008C46E3"/>
    <w:rsid w:val="008E3DA1"/>
    <w:rsid w:val="00925AAD"/>
    <w:rsid w:val="00930A2C"/>
    <w:rsid w:val="00953A50"/>
    <w:rsid w:val="009546C9"/>
    <w:rsid w:val="00973078"/>
    <w:rsid w:val="009763DE"/>
    <w:rsid w:val="0098369E"/>
    <w:rsid w:val="0098564F"/>
    <w:rsid w:val="0099746E"/>
    <w:rsid w:val="009B1B7A"/>
    <w:rsid w:val="009B23C6"/>
    <w:rsid w:val="009C0BBD"/>
    <w:rsid w:val="009C4743"/>
    <w:rsid w:val="009E5DDA"/>
    <w:rsid w:val="009F7959"/>
    <w:rsid w:val="00A120BF"/>
    <w:rsid w:val="00A13726"/>
    <w:rsid w:val="00A17F31"/>
    <w:rsid w:val="00A2716E"/>
    <w:rsid w:val="00A2736D"/>
    <w:rsid w:val="00A35055"/>
    <w:rsid w:val="00A364F0"/>
    <w:rsid w:val="00A7340E"/>
    <w:rsid w:val="00A765DD"/>
    <w:rsid w:val="00A90F4C"/>
    <w:rsid w:val="00A94601"/>
    <w:rsid w:val="00AA05D2"/>
    <w:rsid w:val="00AB0EFA"/>
    <w:rsid w:val="00AB1A29"/>
    <w:rsid w:val="00AC1D68"/>
    <w:rsid w:val="00AC790B"/>
    <w:rsid w:val="00AD6F0F"/>
    <w:rsid w:val="00AE7D23"/>
    <w:rsid w:val="00B20003"/>
    <w:rsid w:val="00B25601"/>
    <w:rsid w:val="00B43F94"/>
    <w:rsid w:val="00B63197"/>
    <w:rsid w:val="00B80962"/>
    <w:rsid w:val="00B95590"/>
    <w:rsid w:val="00B96787"/>
    <w:rsid w:val="00BA2B26"/>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6177C"/>
    <w:rsid w:val="00D74381"/>
    <w:rsid w:val="00D93405"/>
    <w:rsid w:val="00D950A0"/>
    <w:rsid w:val="00D96E11"/>
    <w:rsid w:val="00DA6582"/>
    <w:rsid w:val="00DB0F29"/>
    <w:rsid w:val="00DC08B7"/>
    <w:rsid w:val="00DC7932"/>
    <w:rsid w:val="00DE1FAD"/>
    <w:rsid w:val="00DE2F09"/>
    <w:rsid w:val="00DE3BE0"/>
    <w:rsid w:val="00DE5917"/>
    <w:rsid w:val="00DE7DBE"/>
    <w:rsid w:val="00DF161B"/>
    <w:rsid w:val="00E0602A"/>
    <w:rsid w:val="00E365DD"/>
    <w:rsid w:val="00E379CF"/>
    <w:rsid w:val="00E46657"/>
    <w:rsid w:val="00E879B2"/>
    <w:rsid w:val="00E90D51"/>
    <w:rsid w:val="00EC4B86"/>
    <w:rsid w:val="00ED4F61"/>
    <w:rsid w:val="00EE6032"/>
    <w:rsid w:val="00EF20ED"/>
    <w:rsid w:val="00EF2E40"/>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7E0"/>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221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15"/>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7" Type="http://schemas.openxmlformats.org/officeDocument/2006/relationships/endnotes" Target="end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FD11A8-67B7-CF4B-8594-A53B5AA6CFF5}">
  <ds:schemaRefs>
    <ds:schemaRef ds:uri="http://schemas.openxmlformats.org/officeDocument/2006/bibliography"/>
  </ds:schemaRefs>
</ds:datastoreItem>
</file>

<file path=customXml/itemProps2.xml><?xml version="1.0" encoding="utf-8"?>
<ds:datastoreItem xmlns:ds="http://schemas.openxmlformats.org/officeDocument/2006/customXml" ds:itemID="{732C49FA-6664-47E2-AE3B-98562FC24101}"/>
</file>

<file path=customXml/itemProps3.xml><?xml version="1.0" encoding="utf-8"?>
<ds:datastoreItem xmlns:ds="http://schemas.openxmlformats.org/officeDocument/2006/customXml" ds:itemID="{70DA5093-8C74-40B0-939F-091527782C8B}"/>
</file>

<file path=customXml/itemProps4.xml><?xml version="1.0" encoding="utf-8"?>
<ds:datastoreItem xmlns:ds="http://schemas.openxmlformats.org/officeDocument/2006/customXml" ds:itemID="{9B44C6C8-BDBD-4765-BF03-595FEAFE7072}"/>
</file>

<file path=docProps/app.xml><?xml version="1.0" encoding="utf-8"?>
<Properties xmlns="http://schemas.openxmlformats.org/officeDocument/2006/extended-properties" xmlns:vt="http://schemas.openxmlformats.org/officeDocument/2006/docPropsVTypes">
  <Template>Normal.dotm</Template>
  <TotalTime>19</TotalTime>
  <Pages>2</Pages>
  <Words>471</Words>
  <Characters>2689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Term Project 1</vt:lpstr>
    </vt:vector>
  </TitlesOfParts>
  <Company>CEE</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11</cp:revision>
  <cp:lastPrinted>2017-02-20T17:48:00Z</cp:lastPrinted>
  <dcterms:created xsi:type="dcterms:W3CDTF">2017-02-20T10:26:00Z</dcterms:created>
  <dcterms:modified xsi:type="dcterms:W3CDTF">2017-02-20T17:49:00Z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