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2DCC" w14:textId="77777777" w:rsidR="00686D90" w:rsidRPr="00A765DD" w:rsidRDefault="00686D90" w:rsidP="00686D90">
      <w:pPr>
        <w:pStyle w:val="Title"/>
        <w:rPr>
          <w:lang w:val="en-GB"/>
        </w:rPr>
      </w:pPr>
    </w:p>
    <w:p w14:paraId="4EDE9957" w14:textId="5BE379D6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</w:t>
      </w:r>
      <w:r w:rsidR="00D7692D">
        <w:rPr>
          <w:lang w:val="en-GB"/>
        </w:rPr>
        <w:t xml:space="preserve"> </w:t>
      </w:r>
      <w:r w:rsidR="002B6654">
        <w:rPr>
          <w:lang w:val="en-GB"/>
        </w:rPr>
        <w:t>201</w:t>
      </w:r>
      <w:r w:rsidR="00086C66">
        <w:rPr>
          <w:lang w:val="en-GB"/>
        </w:rPr>
        <w:t>8-07-03</w:t>
      </w:r>
    </w:p>
    <w:p w14:paraId="4CAD7B37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24C6CD45" w14:textId="5A8887D0" w:rsidR="00CB656B" w:rsidRPr="00A765DD" w:rsidRDefault="00CB656B" w:rsidP="00CB656B">
      <w:pPr>
        <w:pStyle w:val="Heading1"/>
        <w:rPr>
          <w:lang w:val="en-GB"/>
        </w:rPr>
      </w:pPr>
      <w:r>
        <w:rPr>
          <w:lang w:val="en-GB"/>
        </w:rPr>
        <w:t>Scheduling (6 points)</w:t>
      </w:r>
    </w:p>
    <w:p w14:paraId="7525C6E1" w14:textId="77777777" w:rsidR="006D6915" w:rsidRPr="006D6915" w:rsidRDefault="006D6915" w:rsidP="006D6915">
      <w:pPr>
        <w:pStyle w:val="BodyText"/>
        <w:keepNext/>
      </w:pPr>
      <w:r w:rsidRPr="006D6915">
        <w:t>There is a project with the following data:</w:t>
      </w:r>
    </w:p>
    <w:tbl>
      <w:tblPr>
        <w:tblW w:w="6487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1201"/>
        <w:gridCol w:w="1205"/>
        <w:gridCol w:w="1134"/>
        <w:gridCol w:w="1530"/>
      </w:tblGrid>
      <w:tr w:rsidR="00715372" w:rsidRPr="00287E6D" w14:paraId="5DFAF71B" w14:textId="77777777" w:rsidTr="00715372">
        <w:trPr>
          <w:trHeight w:val="551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454BA75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bCs/>
                <w:sz w:val="22"/>
                <w:lang w:val="hu-HU"/>
              </w:rPr>
            </w:pPr>
            <w:proofErr w:type="spellStart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Activity</w:t>
            </w:r>
            <w:proofErr w:type="spellEnd"/>
          </w:p>
          <w:p w14:paraId="02607DEB" w14:textId="316A5871" w:rsidR="006D6915" w:rsidRPr="00287E6D" w:rsidRDefault="006D6915" w:rsidP="003F15E9">
            <w:pPr>
              <w:rPr>
                <w:rFonts w:ascii="Arial Narrow" w:hAnsi="Arial Narrow"/>
                <w:sz w:val="22"/>
                <w:lang w:val="hu-HU"/>
              </w:rPr>
            </w:pPr>
          </w:p>
        </w:tc>
        <w:tc>
          <w:tcPr>
            <w:tcW w:w="1201" w:type="dxa"/>
          </w:tcPr>
          <w:p w14:paraId="4ACB5FC3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bCs/>
                <w:sz w:val="22"/>
                <w:lang w:val="hu-HU"/>
              </w:rPr>
            </w:pPr>
            <w:proofErr w:type="spellStart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Immediate</w:t>
            </w:r>
            <w:proofErr w:type="spellEnd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 xml:space="preserve"> </w:t>
            </w:r>
            <w:proofErr w:type="spellStart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predecessor</w:t>
            </w:r>
            <w:proofErr w:type="spellEnd"/>
          </w:p>
        </w:tc>
        <w:tc>
          <w:tcPr>
            <w:tcW w:w="1205" w:type="dxa"/>
            <w:shd w:val="clear" w:color="auto" w:fill="auto"/>
          </w:tcPr>
          <w:p w14:paraId="772588F1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bCs/>
                <w:sz w:val="22"/>
                <w:lang w:val="hu-HU"/>
              </w:rPr>
            </w:pPr>
            <w:r w:rsidRPr="00287E6D">
              <w:rPr>
                <w:rFonts w:ascii="Arial Narrow" w:hAnsi="Arial Narrow"/>
                <w:bCs/>
                <w:sz w:val="22"/>
                <w:lang w:val="hu-HU"/>
              </w:rPr>
              <w:t>Duration</w:t>
            </w:r>
          </w:p>
          <w:p w14:paraId="760372DE" w14:textId="5883B85C" w:rsidR="006D6915" w:rsidRPr="00287E6D" w:rsidRDefault="006D6915" w:rsidP="003F15E9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bCs/>
                <w:sz w:val="22"/>
                <w:lang w:val="hu-HU"/>
              </w:rPr>
              <w:t>(</w:t>
            </w:r>
            <w:proofErr w:type="spellStart"/>
            <w:r w:rsidR="003F15E9">
              <w:rPr>
                <w:rFonts w:ascii="Arial Narrow" w:hAnsi="Arial Narrow"/>
                <w:bCs/>
                <w:sz w:val="22"/>
                <w:lang w:val="hu-HU"/>
              </w:rPr>
              <w:t>weeks</w:t>
            </w:r>
            <w:proofErr w:type="spellEnd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FCB8C65" w14:textId="77777777" w:rsidR="006D6915" w:rsidRDefault="006D6915" w:rsidP="0006789D">
            <w:pPr>
              <w:jc w:val="center"/>
              <w:rPr>
                <w:rFonts w:ascii="Arial Narrow" w:hAnsi="Arial Narrow"/>
                <w:bCs/>
                <w:sz w:val="22"/>
                <w:lang w:val="hu-HU"/>
              </w:rPr>
            </w:pPr>
            <w:proofErr w:type="spellStart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Crash</w:t>
            </w:r>
            <w:proofErr w:type="spellEnd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 xml:space="preserve"> </w:t>
            </w:r>
            <w:proofErr w:type="spellStart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time</w:t>
            </w:r>
            <w:proofErr w:type="spellEnd"/>
          </w:p>
          <w:p w14:paraId="7D5AAF72" w14:textId="7164268A" w:rsidR="00287E6D" w:rsidRPr="00287E6D" w:rsidRDefault="00287E6D" w:rsidP="003F15E9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>
              <w:rPr>
                <w:rFonts w:ascii="Arial Narrow" w:hAnsi="Arial Narrow"/>
                <w:bCs/>
                <w:sz w:val="22"/>
                <w:lang w:val="hu-HU"/>
              </w:rPr>
              <w:t>(</w:t>
            </w:r>
            <w:proofErr w:type="spellStart"/>
            <w:r w:rsidR="003F15E9">
              <w:rPr>
                <w:rFonts w:ascii="Arial Narrow" w:hAnsi="Arial Narrow"/>
                <w:bCs/>
                <w:sz w:val="22"/>
                <w:lang w:val="hu-HU"/>
              </w:rPr>
              <w:t>weeks</w:t>
            </w:r>
            <w:proofErr w:type="spellEnd"/>
            <w:r>
              <w:rPr>
                <w:rFonts w:ascii="Arial Narrow" w:hAnsi="Arial Narrow"/>
                <w:bCs/>
                <w:sz w:val="22"/>
                <w:lang w:val="hu-HU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14:paraId="1B09B1E9" w14:textId="4619552A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bCs/>
                <w:sz w:val="22"/>
                <w:lang w:val="hu-HU"/>
              </w:rPr>
              <w:t>C</w:t>
            </w:r>
            <w:r w:rsidR="003F15E9">
              <w:rPr>
                <w:rFonts w:ascii="Arial Narrow" w:hAnsi="Arial Narrow"/>
                <w:bCs/>
                <w:sz w:val="22"/>
                <w:lang w:val="hu-HU"/>
              </w:rPr>
              <w:t>ost-</w:t>
            </w:r>
            <w:proofErr w:type="spellStart"/>
            <w:r w:rsidR="003F15E9">
              <w:rPr>
                <w:rFonts w:ascii="Arial Narrow" w:hAnsi="Arial Narrow"/>
                <w:bCs/>
                <w:sz w:val="22"/>
                <w:lang w:val="hu-HU"/>
              </w:rPr>
              <w:t>slope</w:t>
            </w:r>
            <w:proofErr w:type="spellEnd"/>
            <w:r w:rsidR="003F15E9">
              <w:rPr>
                <w:rFonts w:ascii="Arial Narrow" w:hAnsi="Arial Narrow"/>
                <w:bCs/>
                <w:sz w:val="22"/>
                <w:lang w:val="hu-HU"/>
              </w:rPr>
              <w:br/>
              <w:t>(€/</w:t>
            </w:r>
            <w:proofErr w:type="spellStart"/>
            <w:r w:rsidR="003F15E9">
              <w:rPr>
                <w:rFonts w:ascii="Arial Narrow" w:hAnsi="Arial Narrow"/>
                <w:bCs/>
                <w:sz w:val="22"/>
                <w:lang w:val="hu-HU"/>
              </w:rPr>
              <w:t>week</w:t>
            </w:r>
            <w:proofErr w:type="spellEnd"/>
            <w:r w:rsidRPr="00287E6D">
              <w:rPr>
                <w:rFonts w:ascii="Arial Narrow" w:hAnsi="Arial Narrow"/>
                <w:bCs/>
                <w:sz w:val="22"/>
                <w:lang w:val="hu-HU"/>
              </w:rPr>
              <w:t>)</w:t>
            </w:r>
          </w:p>
        </w:tc>
      </w:tr>
      <w:tr w:rsidR="00715372" w:rsidRPr="00287E6D" w14:paraId="03BCAE32" w14:textId="77777777" w:rsidTr="00715372">
        <w:trPr>
          <w:trHeight w:val="295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7FE6C13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i/>
                <w:iCs/>
                <w:sz w:val="22"/>
                <w:lang w:val="hu-HU"/>
              </w:rPr>
              <w:t>a</w:t>
            </w:r>
          </w:p>
        </w:tc>
        <w:tc>
          <w:tcPr>
            <w:tcW w:w="1201" w:type="dxa"/>
          </w:tcPr>
          <w:p w14:paraId="529039B8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-</w:t>
            </w:r>
          </w:p>
        </w:tc>
        <w:tc>
          <w:tcPr>
            <w:tcW w:w="1205" w:type="dxa"/>
            <w:shd w:val="clear" w:color="auto" w:fill="auto"/>
          </w:tcPr>
          <w:p w14:paraId="02032BBA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4EB136EA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7F949FA0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100</w:t>
            </w:r>
          </w:p>
        </w:tc>
      </w:tr>
      <w:tr w:rsidR="00715372" w:rsidRPr="00287E6D" w14:paraId="4806D30C" w14:textId="77777777" w:rsidTr="00715372">
        <w:trPr>
          <w:trHeight w:val="204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78736B62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i/>
                <w:iCs/>
                <w:sz w:val="22"/>
                <w:lang w:val="hu-HU"/>
              </w:rPr>
              <w:t>b</w:t>
            </w:r>
          </w:p>
        </w:tc>
        <w:tc>
          <w:tcPr>
            <w:tcW w:w="1201" w:type="dxa"/>
          </w:tcPr>
          <w:p w14:paraId="7EEB89C8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a</w:t>
            </w:r>
          </w:p>
        </w:tc>
        <w:tc>
          <w:tcPr>
            <w:tcW w:w="1205" w:type="dxa"/>
            <w:shd w:val="clear" w:color="auto" w:fill="auto"/>
          </w:tcPr>
          <w:p w14:paraId="2D11AF2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A7A0C05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572BD7E8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250</w:t>
            </w:r>
          </w:p>
        </w:tc>
      </w:tr>
      <w:tr w:rsidR="00715372" w:rsidRPr="00287E6D" w14:paraId="660DE195" w14:textId="77777777" w:rsidTr="00715372">
        <w:trPr>
          <w:trHeight w:val="204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48DB3F30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i/>
                <w:iCs/>
                <w:sz w:val="22"/>
                <w:lang w:val="hu-HU"/>
              </w:rPr>
              <w:t>c</w:t>
            </w:r>
          </w:p>
        </w:tc>
        <w:tc>
          <w:tcPr>
            <w:tcW w:w="1201" w:type="dxa"/>
          </w:tcPr>
          <w:p w14:paraId="1E13E763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b</w:t>
            </w:r>
          </w:p>
        </w:tc>
        <w:tc>
          <w:tcPr>
            <w:tcW w:w="1205" w:type="dxa"/>
            <w:shd w:val="clear" w:color="auto" w:fill="auto"/>
          </w:tcPr>
          <w:p w14:paraId="7CA0775C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330FFFAE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07D08869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110</w:t>
            </w:r>
          </w:p>
        </w:tc>
      </w:tr>
      <w:tr w:rsidR="00715372" w:rsidRPr="00287E6D" w14:paraId="7C078534" w14:textId="77777777" w:rsidTr="00715372">
        <w:trPr>
          <w:trHeight w:val="204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3D940F3C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i/>
                <w:iCs/>
                <w:sz w:val="22"/>
                <w:lang w:val="hu-HU"/>
              </w:rPr>
              <w:t>d</w:t>
            </w:r>
          </w:p>
        </w:tc>
        <w:tc>
          <w:tcPr>
            <w:tcW w:w="1201" w:type="dxa"/>
          </w:tcPr>
          <w:p w14:paraId="74193F2B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c</w:t>
            </w:r>
          </w:p>
        </w:tc>
        <w:tc>
          <w:tcPr>
            <w:tcW w:w="1205" w:type="dxa"/>
            <w:shd w:val="clear" w:color="auto" w:fill="auto"/>
          </w:tcPr>
          <w:p w14:paraId="079954A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205234A9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14:paraId="0CBAF9A2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200</w:t>
            </w:r>
          </w:p>
        </w:tc>
      </w:tr>
      <w:tr w:rsidR="00715372" w:rsidRPr="00287E6D" w14:paraId="0A92034B" w14:textId="77777777" w:rsidTr="00715372">
        <w:trPr>
          <w:trHeight w:val="204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478E156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i/>
                <w:iCs/>
                <w:sz w:val="22"/>
                <w:lang w:val="hu-HU"/>
              </w:rPr>
              <w:t>e</w:t>
            </w:r>
          </w:p>
        </w:tc>
        <w:tc>
          <w:tcPr>
            <w:tcW w:w="1201" w:type="dxa"/>
          </w:tcPr>
          <w:p w14:paraId="30D8C20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a</w:t>
            </w:r>
          </w:p>
        </w:tc>
        <w:tc>
          <w:tcPr>
            <w:tcW w:w="1205" w:type="dxa"/>
            <w:shd w:val="clear" w:color="auto" w:fill="auto"/>
          </w:tcPr>
          <w:p w14:paraId="06994332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0B379CE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4054A6DB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160</w:t>
            </w:r>
          </w:p>
        </w:tc>
      </w:tr>
      <w:tr w:rsidR="00715372" w:rsidRPr="00287E6D" w14:paraId="1F685799" w14:textId="77777777" w:rsidTr="00715372">
        <w:trPr>
          <w:trHeight w:val="204"/>
          <w:tblCellSpacing w:w="0" w:type="dxa"/>
          <w:jc w:val="center"/>
        </w:trPr>
        <w:tc>
          <w:tcPr>
            <w:tcW w:w="1417" w:type="dxa"/>
            <w:shd w:val="clear" w:color="auto" w:fill="auto"/>
          </w:tcPr>
          <w:p w14:paraId="1E94FEA8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i/>
                <w:iCs/>
                <w:sz w:val="22"/>
                <w:lang w:val="hu-HU"/>
              </w:rPr>
              <w:t>f</w:t>
            </w:r>
          </w:p>
        </w:tc>
        <w:tc>
          <w:tcPr>
            <w:tcW w:w="1201" w:type="dxa"/>
          </w:tcPr>
          <w:p w14:paraId="54FA4587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d, e</w:t>
            </w:r>
          </w:p>
        </w:tc>
        <w:tc>
          <w:tcPr>
            <w:tcW w:w="1205" w:type="dxa"/>
            <w:shd w:val="clear" w:color="auto" w:fill="auto"/>
          </w:tcPr>
          <w:p w14:paraId="204A255C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578801AD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17B54016" w14:textId="77777777" w:rsidR="006D6915" w:rsidRPr="00287E6D" w:rsidRDefault="006D6915" w:rsidP="0006789D">
            <w:pPr>
              <w:jc w:val="center"/>
              <w:rPr>
                <w:rFonts w:ascii="Arial Narrow" w:hAnsi="Arial Narrow"/>
                <w:sz w:val="22"/>
                <w:lang w:val="hu-HU"/>
              </w:rPr>
            </w:pPr>
            <w:r w:rsidRPr="00287E6D">
              <w:rPr>
                <w:rFonts w:ascii="Arial Narrow" w:hAnsi="Arial Narrow"/>
                <w:sz w:val="22"/>
                <w:lang w:val="hu-HU"/>
              </w:rPr>
              <w:t>500</w:t>
            </w:r>
          </w:p>
        </w:tc>
      </w:tr>
    </w:tbl>
    <w:p w14:paraId="00F546A0" w14:textId="58222AF9" w:rsidR="006D6915" w:rsidRPr="006D6915" w:rsidRDefault="003F15E9" w:rsidP="006D6915">
      <w:pPr>
        <w:pStyle w:val="BodyText"/>
        <w:keepNext/>
      </w:pPr>
      <w:r>
        <w:t>T</w:t>
      </w:r>
      <w:r w:rsidR="006D6915" w:rsidRPr="006D6915">
        <w:t xml:space="preserve">he </w:t>
      </w:r>
      <w:r>
        <w:t>weekly indirect cost is</w:t>
      </w:r>
      <w:r w:rsidR="006D6915" w:rsidRPr="006D6915">
        <w:t xml:space="preserve"> </w:t>
      </w:r>
      <w:r>
        <w:t>€</w:t>
      </w:r>
      <w:r w:rsidR="006D6915" w:rsidRPr="006D6915">
        <w:t>400.</w:t>
      </w:r>
    </w:p>
    <w:p w14:paraId="0CB6256C" w14:textId="13C8BCCC" w:rsidR="006868BF" w:rsidRDefault="007300A4" w:rsidP="00800473">
      <w:pPr>
        <w:pStyle w:val="BodyText"/>
        <w:keepNext/>
      </w:pPr>
      <w:r>
        <w:t>Illustrate</w:t>
      </w:r>
      <w:r w:rsidR="00D952AD">
        <w:t xml:space="preserve"> the </w:t>
      </w:r>
      <w:r w:rsidR="006D6915" w:rsidRPr="006D6915">
        <w:t>crashing process step b</w:t>
      </w:r>
      <w:r w:rsidR="00287E6D">
        <w:t>y step and calculate the optimal project duration</w:t>
      </w:r>
      <w:r w:rsidR="006D6915" w:rsidRPr="006D6915">
        <w:t>.</w:t>
      </w:r>
    </w:p>
    <w:p w14:paraId="4B50D5C1" w14:textId="77777777" w:rsidR="00E9623D" w:rsidRPr="00800473" w:rsidRDefault="00E9623D" w:rsidP="00800473">
      <w:pPr>
        <w:pStyle w:val="BodyText"/>
        <w:keepNext/>
      </w:pPr>
    </w:p>
    <w:p w14:paraId="143D0B05" w14:textId="77777777" w:rsidR="00CB656B" w:rsidRPr="00A765DD" w:rsidRDefault="00CB656B" w:rsidP="00E9623D">
      <w:pPr>
        <w:pStyle w:val="Heading1"/>
        <w:rPr>
          <w:lang w:val="en-GB"/>
        </w:rPr>
      </w:pPr>
      <w:r w:rsidRPr="00A765DD">
        <w:rPr>
          <w:lang w:val="en-GB"/>
        </w:rPr>
        <w:t>Small Project</w:t>
      </w:r>
      <w:r>
        <w:rPr>
          <w:lang w:val="en-GB"/>
        </w:rPr>
        <w:t xml:space="preserve"> (6 points)</w:t>
      </w:r>
    </w:p>
    <w:p w14:paraId="4E41BF2D" w14:textId="33A846DB" w:rsidR="00785137" w:rsidRDefault="00785137" w:rsidP="00785137">
      <w:pPr>
        <w:pStyle w:val="BodyText"/>
        <w:rPr>
          <w:lang w:val="en-GB"/>
        </w:rPr>
      </w:pPr>
      <w:r w:rsidRPr="0072595C">
        <w:rPr>
          <w:lang w:val="en-GB"/>
        </w:rPr>
        <w:t xml:space="preserve">Pretend to be the </w:t>
      </w:r>
      <w:r>
        <w:rPr>
          <w:lang w:val="en-GB"/>
        </w:rPr>
        <w:t>proposal manager of a project to design and build a</w:t>
      </w:r>
      <w:r w:rsidR="00D7739A">
        <w:rPr>
          <w:lang w:val="en-GB"/>
        </w:rPr>
        <w:t xml:space="preserve">n automated </w:t>
      </w:r>
      <w:r>
        <w:rPr>
          <w:lang w:val="en-GB"/>
        </w:rPr>
        <w:t>warehouse</w:t>
      </w:r>
      <w:r w:rsidR="00D7739A">
        <w:rPr>
          <w:lang w:val="en-GB"/>
        </w:rPr>
        <w:t xml:space="preserve"> facility</w:t>
      </w:r>
      <w:r>
        <w:rPr>
          <w:lang w:val="en-GB"/>
        </w:rPr>
        <w:t xml:space="preserve"> composed of three separate buildings:</w:t>
      </w:r>
      <w:r w:rsidR="00E9623D">
        <w:rPr>
          <w:lang w:val="en-GB"/>
        </w:rPr>
        <w:t xml:space="preserve"> </w:t>
      </w:r>
    </w:p>
    <w:p w14:paraId="4B4FF0D9" w14:textId="0AD37EFB" w:rsidR="00785137" w:rsidRPr="000F103D" w:rsidRDefault="00D7739A" w:rsidP="00785137">
      <w:pPr>
        <w:pStyle w:val="BodyText"/>
        <w:rPr>
          <w:lang w:val="en-GB"/>
        </w:rPr>
      </w:pPr>
      <w:r>
        <w:rPr>
          <w:lang w:val="en-GB"/>
        </w:rPr>
        <w:tab/>
        <w:t>Building 1</w:t>
      </w:r>
      <w:r>
        <w:rPr>
          <w:lang w:val="en-GB"/>
        </w:rPr>
        <w:tab/>
      </w:r>
      <w:r>
        <w:rPr>
          <w:lang w:val="en-GB"/>
        </w:rPr>
        <w:tab/>
        <w:t>2,000 m</w:t>
      </w:r>
      <w:r w:rsidRPr="00D7739A">
        <w:rPr>
          <w:vertAlign w:val="superscript"/>
          <w:lang w:val="en-GB"/>
        </w:rPr>
        <w:t>2</w:t>
      </w:r>
    </w:p>
    <w:p w14:paraId="54D783F5" w14:textId="11CA6E09" w:rsidR="00785137" w:rsidRPr="000F103D" w:rsidRDefault="00D7739A" w:rsidP="00785137">
      <w:pPr>
        <w:pStyle w:val="BodyText"/>
        <w:rPr>
          <w:lang w:val="en-GB"/>
        </w:rPr>
      </w:pPr>
      <w:r>
        <w:rPr>
          <w:lang w:val="en-GB"/>
        </w:rPr>
        <w:tab/>
        <w:t>Building 2</w:t>
      </w:r>
      <w:r>
        <w:rPr>
          <w:lang w:val="en-GB"/>
        </w:rPr>
        <w:tab/>
      </w:r>
      <w:r>
        <w:rPr>
          <w:lang w:val="en-GB"/>
        </w:rPr>
        <w:tab/>
        <w:t>4,</w:t>
      </w:r>
      <w:r w:rsidR="00785137" w:rsidRPr="000F103D">
        <w:rPr>
          <w:lang w:val="en-GB"/>
        </w:rPr>
        <w:t xml:space="preserve">000 </w:t>
      </w:r>
      <w:r>
        <w:rPr>
          <w:lang w:val="en-GB"/>
        </w:rPr>
        <w:t>m</w:t>
      </w:r>
      <w:r w:rsidRPr="00D7739A">
        <w:rPr>
          <w:vertAlign w:val="superscript"/>
          <w:lang w:val="en-GB"/>
        </w:rPr>
        <w:t>2</w:t>
      </w:r>
    </w:p>
    <w:p w14:paraId="6AEE20A6" w14:textId="0365BD3A" w:rsidR="00785137" w:rsidRDefault="00D7739A" w:rsidP="00785137">
      <w:pPr>
        <w:pStyle w:val="BodyText"/>
        <w:rPr>
          <w:vertAlign w:val="superscript"/>
          <w:lang w:val="en-GB"/>
        </w:rPr>
      </w:pPr>
      <w:r>
        <w:rPr>
          <w:lang w:val="en-GB"/>
        </w:rPr>
        <w:tab/>
        <w:t>Building 3</w:t>
      </w:r>
      <w:r>
        <w:rPr>
          <w:lang w:val="en-GB"/>
        </w:rPr>
        <w:tab/>
      </w:r>
      <w:r>
        <w:rPr>
          <w:lang w:val="en-GB"/>
        </w:rPr>
        <w:tab/>
        <w:t>8,</w:t>
      </w:r>
      <w:r w:rsidR="00785137" w:rsidRPr="000F103D">
        <w:rPr>
          <w:lang w:val="en-GB"/>
        </w:rPr>
        <w:t xml:space="preserve">000 </w:t>
      </w:r>
      <w:r>
        <w:rPr>
          <w:lang w:val="en-GB"/>
        </w:rPr>
        <w:t>m</w:t>
      </w:r>
      <w:r w:rsidRPr="00D7739A">
        <w:rPr>
          <w:vertAlign w:val="superscript"/>
          <w:lang w:val="en-GB"/>
        </w:rPr>
        <w:t>2</w:t>
      </w:r>
    </w:p>
    <w:p w14:paraId="7177F942" w14:textId="77777777" w:rsidR="00E9623D" w:rsidRPr="000F103D" w:rsidRDefault="00E9623D" w:rsidP="00785137">
      <w:pPr>
        <w:pStyle w:val="BodyText"/>
        <w:rPr>
          <w:lang w:val="en-GB"/>
        </w:rPr>
      </w:pPr>
    </w:p>
    <w:p w14:paraId="4C67678E" w14:textId="66FA9278" w:rsidR="00785137" w:rsidRDefault="00785137" w:rsidP="00785137">
      <w:pPr>
        <w:pStyle w:val="BodyText"/>
        <w:rPr>
          <w:lang w:val="en-GB"/>
        </w:rPr>
      </w:pPr>
      <w:r w:rsidRPr="000F103D">
        <w:rPr>
          <w:lang w:val="en-GB"/>
        </w:rPr>
        <w:t xml:space="preserve">From </w:t>
      </w:r>
      <w:r w:rsidR="00D7739A">
        <w:rPr>
          <w:lang w:val="en-GB"/>
        </w:rPr>
        <w:t>a</w:t>
      </w:r>
      <w:r w:rsidRPr="000F103D">
        <w:rPr>
          <w:lang w:val="en-GB"/>
        </w:rPr>
        <w:t xml:space="preserve"> database </w:t>
      </w:r>
      <w:r>
        <w:rPr>
          <w:lang w:val="en-GB"/>
        </w:rPr>
        <w:t>of</w:t>
      </w:r>
      <w:r w:rsidRPr="000F103D">
        <w:rPr>
          <w:lang w:val="en-GB"/>
        </w:rPr>
        <w:t xml:space="preserve"> similar projects</w:t>
      </w:r>
      <w:r>
        <w:rPr>
          <w:lang w:val="en-GB"/>
        </w:rPr>
        <w:t>,</w:t>
      </w:r>
      <w:r w:rsidRPr="000F103D">
        <w:rPr>
          <w:lang w:val="en-GB"/>
        </w:rPr>
        <w:t xml:space="preserve"> standard</w:t>
      </w:r>
      <w:r w:rsidR="00D7739A">
        <w:rPr>
          <w:lang w:val="en-GB"/>
        </w:rPr>
        <w:t xml:space="preserve"> cost and duration</w:t>
      </w:r>
      <w:r w:rsidRPr="000F103D">
        <w:rPr>
          <w:lang w:val="en-GB"/>
        </w:rPr>
        <w:t xml:space="preserve"> </w:t>
      </w:r>
      <w:r w:rsidR="00D7739A">
        <w:rPr>
          <w:lang w:val="en-GB"/>
        </w:rPr>
        <w:t>to perform 2</w:t>
      </w:r>
      <w:r>
        <w:rPr>
          <w:lang w:val="en-GB"/>
        </w:rPr>
        <w:t xml:space="preserve">,000 </w:t>
      </w:r>
      <w:r w:rsidR="00D7739A">
        <w:rPr>
          <w:lang w:val="en-GB"/>
        </w:rPr>
        <w:t>m</w:t>
      </w:r>
      <w:r w:rsidR="00D7739A" w:rsidRPr="00D7739A">
        <w:rPr>
          <w:vertAlign w:val="superscript"/>
          <w:lang w:val="en-GB"/>
        </w:rPr>
        <w:t>2</w:t>
      </w:r>
      <w:r w:rsidR="00D7739A">
        <w:rPr>
          <w:vertAlign w:val="superscript"/>
          <w:lang w:val="en-GB"/>
        </w:rPr>
        <w:t xml:space="preserve"> </w:t>
      </w:r>
      <w:r w:rsidRPr="000F103D">
        <w:rPr>
          <w:lang w:val="en-GB"/>
        </w:rPr>
        <w:t>are</w:t>
      </w:r>
      <w:r>
        <w:rPr>
          <w:lang w:val="en-GB"/>
        </w:rPr>
        <w:t xml:space="preserve"> </w:t>
      </w:r>
      <w:r w:rsidR="00D7739A">
        <w:rPr>
          <w:lang w:val="en-GB"/>
        </w:rPr>
        <w:t>as follows</w:t>
      </w:r>
      <w:r w:rsidRPr="000F103D">
        <w:rPr>
          <w:lang w:val="en-GB"/>
        </w:rPr>
        <w:t>:</w:t>
      </w:r>
    </w:p>
    <w:p w14:paraId="35FC981D" w14:textId="77777777" w:rsidR="00785137" w:rsidRPr="000F103D" w:rsidRDefault="00785137" w:rsidP="00785137">
      <w:pPr>
        <w:pStyle w:val="BodyText"/>
        <w:rPr>
          <w:lang w:val="en-GB"/>
        </w:rPr>
      </w:pPr>
    </w:p>
    <w:p w14:paraId="36646F18" w14:textId="22A23FB5" w:rsidR="00785137" w:rsidRPr="000F103D" w:rsidRDefault="00785137" w:rsidP="00785137">
      <w:pPr>
        <w:pStyle w:val="BodyText"/>
        <w:rPr>
          <w:lang w:val="en-GB"/>
        </w:rPr>
      </w:pPr>
      <w:r w:rsidRPr="000F103D">
        <w:rPr>
          <w:lang w:val="en-GB"/>
        </w:rPr>
        <w:t>TASK</w:t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>
        <w:rPr>
          <w:lang w:val="en-GB"/>
        </w:rPr>
        <w:tab/>
      </w:r>
      <w:r w:rsidRPr="000F103D">
        <w:rPr>
          <w:lang w:val="en-GB"/>
        </w:rPr>
        <w:t>C</w:t>
      </w:r>
      <w:r w:rsidR="00D7739A">
        <w:rPr>
          <w:lang w:val="en-GB"/>
        </w:rPr>
        <w:t>ost [k€</w:t>
      </w:r>
      <w:r w:rsidRPr="000F103D">
        <w:rPr>
          <w:lang w:val="en-GB"/>
        </w:rPr>
        <w:t>/</w:t>
      </w:r>
      <w:r w:rsidR="00D7739A">
        <w:rPr>
          <w:lang w:val="en-GB"/>
        </w:rPr>
        <w:t>2,000m</w:t>
      </w:r>
      <w:r w:rsidR="00D7739A" w:rsidRPr="00D7739A">
        <w:rPr>
          <w:vertAlign w:val="superscript"/>
          <w:lang w:val="en-GB"/>
        </w:rPr>
        <w:t>2</w:t>
      </w:r>
      <w:r w:rsidR="00D7739A">
        <w:rPr>
          <w:lang w:val="en-GB"/>
        </w:rPr>
        <w:t>]</w:t>
      </w:r>
      <w:r w:rsidR="00D7739A">
        <w:rPr>
          <w:lang w:val="en-GB"/>
        </w:rPr>
        <w:tab/>
      </w:r>
      <w:r w:rsidR="00D7739A">
        <w:rPr>
          <w:lang w:val="en-GB"/>
        </w:rPr>
        <w:tab/>
        <w:t>Duration</w:t>
      </w:r>
      <w:r w:rsidR="00E9623D">
        <w:rPr>
          <w:lang w:val="en-GB"/>
        </w:rPr>
        <w:t xml:space="preserve"> </w:t>
      </w:r>
      <w:r w:rsidR="00D7739A">
        <w:rPr>
          <w:lang w:val="en-GB"/>
        </w:rPr>
        <w:t>[months/2,000m</w:t>
      </w:r>
      <w:r w:rsidR="00D7739A" w:rsidRPr="00D7739A">
        <w:rPr>
          <w:vertAlign w:val="superscript"/>
          <w:lang w:val="en-GB"/>
        </w:rPr>
        <w:t>2</w:t>
      </w:r>
      <w:r w:rsidR="00D7739A">
        <w:rPr>
          <w:vertAlign w:val="superscript"/>
          <w:lang w:val="en-GB"/>
        </w:rPr>
        <w:t xml:space="preserve"> </w:t>
      </w:r>
      <w:r w:rsidRPr="000F103D">
        <w:rPr>
          <w:lang w:val="en-GB"/>
        </w:rPr>
        <w:t>per team</w:t>
      </w:r>
      <w:r w:rsidR="00D7739A">
        <w:rPr>
          <w:lang w:val="en-GB"/>
        </w:rPr>
        <w:t>]</w:t>
      </w:r>
    </w:p>
    <w:p w14:paraId="4606CE66" w14:textId="5A9DA2C0" w:rsidR="00785137" w:rsidRPr="000F103D" w:rsidRDefault="00785137" w:rsidP="00785137">
      <w:pPr>
        <w:pStyle w:val="BodyText"/>
        <w:rPr>
          <w:lang w:val="en-GB"/>
        </w:rPr>
      </w:pPr>
      <w:r w:rsidRPr="000F103D">
        <w:rPr>
          <w:lang w:val="en-GB"/>
        </w:rPr>
        <w:t>Design and procurement</w:t>
      </w:r>
      <w:r w:rsidRPr="000F103D">
        <w:rPr>
          <w:lang w:val="en-GB"/>
        </w:rPr>
        <w:tab/>
      </w:r>
      <w:r w:rsidRPr="000F103D">
        <w:rPr>
          <w:lang w:val="en-GB"/>
        </w:rPr>
        <w:tab/>
        <w:t xml:space="preserve">  </w:t>
      </w:r>
      <w:r w:rsidR="00D7739A">
        <w:rPr>
          <w:lang w:val="en-GB"/>
        </w:rPr>
        <w:t>30</w:t>
      </w:r>
      <w:r w:rsidR="00D7739A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  <w:t>1 month</w:t>
      </w:r>
    </w:p>
    <w:p w14:paraId="0E29015D" w14:textId="1905C20A" w:rsidR="00785137" w:rsidRPr="000F103D" w:rsidRDefault="00785137" w:rsidP="00785137">
      <w:pPr>
        <w:pStyle w:val="BodyText"/>
        <w:rPr>
          <w:lang w:val="en-GB"/>
        </w:rPr>
      </w:pPr>
      <w:r w:rsidRPr="000F103D">
        <w:rPr>
          <w:lang w:val="en-GB"/>
        </w:rPr>
        <w:t>E</w:t>
      </w:r>
      <w:r>
        <w:rPr>
          <w:lang w:val="en-GB"/>
        </w:rPr>
        <w:t>xcavations and foundations</w:t>
      </w:r>
      <w:r w:rsidR="00D7739A">
        <w:rPr>
          <w:lang w:val="en-GB"/>
        </w:rPr>
        <w:tab/>
        <w:t xml:space="preserve">  50</w:t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  <w:t xml:space="preserve">1 </w:t>
      </w:r>
      <w:r>
        <w:rPr>
          <w:lang w:val="en-GB"/>
        </w:rPr>
        <w:t>month</w:t>
      </w:r>
    </w:p>
    <w:p w14:paraId="56260C40" w14:textId="325C30E0" w:rsidR="00785137" w:rsidRPr="000F103D" w:rsidRDefault="00785137" w:rsidP="00785137">
      <w:pPr>
        <w:pStyle w:val="BodyText"/>
        <w:rPr>
          <w:lang w:val="en-GB"/>
        </w:rPr>
      </w:pPr>
      <w:r>
        <w:rPr>
          <w:lang w:val="en-GB"/>
        </w:rPr>
        <w:t>Civil works</w:t>
      </w:r>
      <w:r>
        <w:rPr>
          <w:lang w:val="en-GB"/>
        </w:rPr>
        <w:tab/>
      </w:r>
      <w:r w:rsidR="00D7739A">
        <w:rPr>
          <w:lang w:val="en-GB"/>
        </w:rPr>
        <w:tab/>
      </w:r>
      <w:r w:rsidR="00D7739A">
        <w:rPr>
          <w:lang w:val="en-GB"/>
        </w:rPr>
        <w:tab/>
        <w:t>1</w:t>
      </w:r>
      <w:r w:rsidRPr="000F103D">
        <w:rPr>
          <w:lang w:val="en-GB"/>
        </w:rPr>
        <w:t>00</w:t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</w:r>
      <w:r w:rsidRPr="000F103D">
        <w:rPr>
          <w:lang w:val="en-GB"/>
        </w:rPr>
        <w:tab/>
        <w:t xml:space="preserve">3 </w:t>
      </w:r>
      <w:r>
        <w:rPr>
          <w:lang w:val="en-GB"/>
        </w:rPr>
        <w:t>months</w:t>
      </w:r>
    </w:p>
    <w:p w14:paraId="0CB0C753" w14:textId="4112A41E" w:rsidR="00785137" w:rsidRPr="00086C66" w:rsidRDefault="00D7739A" w:rsidP="00785137">
      <w:pPr>
        <w:pStyle w:val="BodyText"/>
      </w:pPr>
      <w:r w:rsidRPr="00086C66">
        <w:t>Electrical equipment</w:t>
      </w:r>
      <w:r w:rsidRPr="00086C66">
        <w:tab/>
      </w:r>
      <w:r w:rsidRPr="00086C66">
        <w:tab/>
        <w:t xml:space="preserve">  60</w:t>
      </w:r>
      <w:r w:rsidRPr="00086C66">
        <w:tab/>
      </w:r>
      <w:r w:rsidRPr="00086C66">
        <w:tab/>
      </w:r>
      <w:r w:rsidRPr="00086C66">
        <w:tab/>
      </w:r>
      <w:r w:rsidRPr="00086C66">
        <w:tab/>
        <w:t>1.</w:t>
      </w:r>
      <w:r w:rsidR="00785137" w:rsidRPr="00086C66">
        <w:t>5 months</w:t>
      </w:r>
    </w:p>
    <w:p w14:paraId="74DB66FC" w14:textId="6A35764C" w:rsidR="00785137" w:rsidRPr="00086C66" w:rsidRDefault="00785137" w:rsidP="00785137">
      <w:pPr>
        <w:pStyle w:val="BodyText"/>
      </w:pPr>
      <w:r w:rsidRPr="00086C66">
        <w:t>HVAC equipment</w:t>
      </w:r>
      <w:r w:rsidRPr="00086C66">
        <w:tab/>
      </w:r>
      <w:r w:rsidRPr="00086C66">
        <w:tab/>
      </w:r>
      <w:r w:rsidRPr="00086C66">
        <w:tab/>
      </w:r>
      <w:r w:rsidR="00D7739A" w:rsidRPr="00086C66">
        <w:t xml:space="preserve">  5</w:t>
      </w:r>
      <w:r w:rsidRPr="00086C66">
        <w:t>0</w:t>
      </w:r>
      <w:r w:rsidRPr="00086C66">
        <w:tab/>
      </w:r>
      <w:r w:rsidRPr="00086C66">
        <w:tab/>
      </w:r>
      <w:r w:rsidRPr="00086C66">
        <w:tab/>
      </w:r>
      <w:r w:rsidRPr="00086C66">
        <w:tab/>
        <w:t>2 months</w:t>
      </w:r>
    </w:p>
    <w:p w14:paraId="200AB55B" w14:textId="000007B3" w:rsidR="00785137" w:rsidRPr="00086C66" w:rsidRDefault="00785137" w:rsidP="00785137">
      <w:pPr>
        <w:pStyle w:val="BodyText"/>
      </w:pPr>
      <w:r w:rsidRPr="00086C66">
        <w:t>Commissioning</w:t>
      </w:r>
      <w:r w:rsidRPr="00086C66">
        <w:tab/>
      </w:r>
      <w:r w:rsidRPr="00086C66">
        <w:tab/>
        <w:t xml:space="preserve">  </w:t>
      </w:r>
      <w:r w:rsidRPr="00086C66">
        <w:tab/>
        <w:t xml:space="preserve"> </w:t>
      </w:r>
      <w:r w:rsidR="00D7739A" w:rsidRPr="00086C66">
        <w:t xml:space="preserve"> 10</w:t>
      </w:r>
      <w:r w:rsidR="00D7739A" w:rsidRPr="00086C66">
        <w:tab/>
      </w:r>
      <w:r w:rsidR="00D7739A" w:rsidRPr="00086C66">
        <w:tab/>
      </w:r>
      <w:r w:rsidR="00D7739A" w:rsidRPr="00086C66">
        <w:tab/>
      </w:r>
      <w:r w:rsidR="00D7739A" w:rsidRPr="00086C66">
        <w:tab/>
        <w:t>0.</w:t>
      </w:r>
      <w:r w:rsidRPr="00086C66">
        <w:t>5 month</w:t>
      </w:r>
    </w:p>
    <w:p w14:paraId="55DC156F" w14:textId="77777777" w:rsidR="00785137" w:rsidRPr="00086C66" w:rsidRDefault="00785137" w:rsidP="00785137">
      <w:pPr>
        <w:pStyle w:val="BodyText"/>
      </w:pPr>
    </w:p>
    <w:p w14:paraId="772F380F" w14:textId="54747C13" w:rsidR="00785137" w:rsidRPr="004C1EAB" w:rsidRDefault="00785137" w:rsidP="00785137">
      <w:pPr>
        <w:pStyle w:val="BodyText"/>
        <w:rPr>
          <w:lang w:val="en-GB"/>
        </w:rPr>
      </w:pPr>
      <w:r w:rsidRPr="004C1EAB">
        <w:rPr>
          <w:lang w:val="en-GB"/>
        </w:rPr>
        <w:t xml:space="preserve">3 teams </w:t>
      </w:r>
      <w:r w:rsidR="00800473">
        <w:rPr>
          <w:lang w:val="en-GB"/>
        </w:rPr>
        <w:t>are</w:t>
      </w:r>
      <w:r w:rsidR="00D7739A">
        <w:rPr>
          <w:lang w:val="en-GB"/>
        </w:rPr>
        <w:t xml:space="preserve"> the maximum available units. E</w:t>
      </w:r>
      <w:r>
        <w:rPr>
          <w:lang w:val="en-GB"/>
        </w:rPr>
        <w:t xml:space="preserve">ach activity can be performed </w:t>
      </w:r>
      <w:r w:rsidR="00D7739A">
        <w:rPr>
          <w:lang w:val="en-GB"/>
        </w:rPr>
        <w:t>by</w:t>
      </w:r>
      <w:r>
        <w:rPr>
          <w:lang w:val="en-GB"/>
        </w:rPr>
        <w:t xml:space="preserve"> more than one team without affecting productivity</w:t>
      </w:r>
      <w:r w:rsidRPr="004C1EAB">
        <w:rPr>
          <w:lang w:val="en-GB"/>
        </w:rPr>
        <w:t>.</w:t>
      </w:r>
    </w:p>
    <w:p w14:paraId="5655E5DB" w14:textId="0DF3E260" w:rsidR="00CB656B" w:rsidRDefault="00785137" w:rsidP="00CB656B">
      <w:pPr>
        <w:pStyle w:val="BodyText"/>
        <w:rPr>
          <w:lang w:val="en-GB"/>
        </w:rPr>
      </w:pPr>
      <w:r>
        <w:rPr>
          <w:lang w:val="en-GB"/>
        </w:rPr>
        <w:t xml:space="preserve">You are asked to plan the project, </w:t>
      </w:r>
      <w:r w:rsidR="00800473">
        <w:rPr>
          <w:lang w:val="en-GB"/>
        </w:rPr>
        <w:t>prepare</w:t>
      </w:r>
      <w:r>
        <w:rPr>
          <w:lang w:val="en-GB"/>
        </w:rPr>
        <w:t xml:space="preserve"> </w:t>
      </w:r>
      <w:r w:rsidR="00800473">
        <w:rPr>
          <w:lang w:val="en-GB"/>
        </w:rPr>
        <w:t>the proposal</w:t>
      </w:r>
      <w:r>
        <w:rPr>
          <w:lang w:val="en-GB"/>
        </w:rPr>
        <w:t xml:space="preserve"> budget and schedule, propose a deadline and project firm fixed price to the owner (</w:t>
      </w:r>
      <w:r w:rsidR="00800473">
        <w:rPr>
          <w:lang w:val="en-GB"/>
        </w:rPr>
        <w:t xml:space="preserve">using </w:t>
      </w:r>
      <w:r>
        <w:rPr>
          <w:lang w:val="en-GB"/>
        </w:rPr>
        <w:t xml:space="preserve">return on </w:t>
      </w:r>
      <w:r w:rsidR="0090760F">
        <w:rPr>
          <w:lang w:val="en-GB"/>
        </w:rPr>
        <w:t>cost equal to 25</w:t>
      </w:r>
      <w:r>
        <w:rPr>
          <w:lang w:val="en-GB"/>
        </w:rPr>
        <w:t>%).</w:t>
      </w:r>
    </w:p>
    <w:p w14:paraId="4D92D38D" w14:textId="77777777" w:rsidR="00E9623D" w:rsidRDefault="00E9623D" w:rsidP="00CB656B">
      <w:pPr>
        <w:pStyle w:val="BodyText"/>
        <w:rPr>
          <w:lang w:val="en-GB"/>
        </w:rPr>
      </w:pPr>
    </w:p>
    <w:p w14:paraId="14CAAD01" w14:textId="77777777" w:rsidR="00E9623D" w:rsidRDefault="00E9623D" w:rsidP="00CB656B">
      <w:pPr>
        <w:pStyle w:val="BodyText"/>
        <w:rPr>
          <w:lang w:val="en-GB"/>
        </w:rPr>
      </w:pPr>
    </w:p>
    <w:p w14:paraId="60ABFF79" w14:textId="77777777" w:rsidR="00E9623D" w:rsidRDefault="00E9623D" w:rsidP="00E9623D">
      <w:pPr>
        <w:pStyle w:val="Heading1"/>
        <w:rPr>
          <w:lang w:val="en-GB"/>
        </w:rPr>
      </w:pPr>
      <w:r>
        <w:rPr>
          <w:lang w:val="en-GB"/>
        </w:rPr>
        <w:lastRenderedPageBreak/>
        <w:t>Monitoring (6 points)</w:t>
      </w:r>
    </w:p>
    <w:p w14:paraId="4174A384" w14:textId="77777777" w:rsidR="00E9623D" w:rsidRPr="0072595C" w:rsidRDefault="00E9623D" w:rsidP="00E9623D">
      <w:pPr>
        <w:pStyle w:val="BodyText"/>
      </w:pPr>
      <w:bookmarkStart w:id="0" w:name="_GoBack"/>
      <w:r w:rsidRPr="0072595C">
        <w:t>Following is the progress report of a sample project that is still underway</w:t>
      </w:r>
      <w:r>
        <w:t xml:space="preserve"> after 6 months</w:t>
      </w:r>
      <w:r w:rsidRPr="0072595C">
        <w:t>.</w:t>
      </w:r>
    </w:p>
    <w:tbl>
      <w:tblPr>
        <w:tblW w:w="916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650"/>
        <w:gridCol w:w="1642"/>
        <w:gridCol w:w="1643"/>
        <w:gridCol w:w="1643"/>
        <w:gridCol w:w="1639"/>
      </w:tblGrid>
      <w:tr w:rsidR="00E9623D" w14:paraId="31F35043" w14:textId="77777777" w:rsidTr="0056018F">
        <w:tc>
          <w:tcPr>
            <w:tcW w:w="950" w:type="dxa"/>
          </w:tcPr>
          <w:p w14:paraId="32B1E1A3" w14:textId="77777777" w:rsidR="00E9623D" w:rsidRDefault="00E9623D" w:rsidP="0056018F">
            <w:r>
              <w:t>task</w:t>
            </w:r>
          </w:p>
        </w:tc>
        <w:tc>
          <w:tcPr>
            <w:tcW w:w="1650" w:type="dxa"/>
          </w:tcPr>
          <w:p w14:paraId="6D29E628" w14:textId="77777777" w:rsidR="00E9623D" w:rsidRDefault="00E9623D" w:rsidP="0056018F">
            <w:r>
              <w:t>predecessor</w:t>
            </w:r>
          </w:p>
        </w:tc>
        <w:tc>
          <w:tcPr>
            <w:tcW w:w="1642" w:type="dxa"/>
          </w:tcPr>
          <w:p w14:paraId="7B6F725B" w14:textId="77777777" w:rsidR="00E9623D" w:rsidRDefault="00E9623D" w:rsidP="0056018F">
            <w:r>
              <w:t>Duration</w:t>
            </w:r>
          </w:p>
        </w:tc>
        <w:tc>
          <w:tcPr>
            <w:tcW w:w="1643" w:type="dxa"/>
          </w:tcPr>
          <w:p w14:paraId="7D830790" w14:textId="77777777" w:rsidR="00E9623D" w:rsidRDefault="00E9623D" w:rsidP="0056018F">
            <w:r>
              <w:t>Budget (BAC)</w:t>
            </w:r>
          </w:p>
        </w:tc>
        <w:tc>
          <w:tcPr>
            <w:tcW w:w="1643" w:type="dxa"/>
          </w:tcPr>
          <w:p w14:paraId="26C61EEB" w14:textId="77777777" w:rsidR="00E9623D" w:rsidRDefault="00E9623D" w:rsidP="0056018F">
            <w:r>
              <w:t>ACWP</w:t>
            </w:r>
          </w:p>
        </w:tc>
        <w:tc>
          <w:tcPr>
            <w:tcW w:w="1639" w:type="dxa"/>
          </w:tcPr>
          <w:p w14:paraId="199CDDBD" w14:textId="77777777" w:rsidR="00E9623D" w:rsidRDefault="00E9623D" w:rsidP="0056018F">
            <w:r>
              <w:t>WP</w:t>
            </w:r>
          </w:p>
        </w:tc>
      </w:tr>
      <w:tr w:rsidR="00E9623D" w14:paraId="774C4DC6" w14:textId="77777777" w:rsidTr="0056018F">
        <w:tc>
          <w:tcPr>
            <w:tcW w:w="950" w:type="dxa"/>
          </w:tcPr>
          <w:p w14:paraId="5E5AE172" w14:textId="77777777" w:rsidR="00E9623D" w:rsidRDefault="00E9623D" w:rsidP="0056018F">
            <w:r>
              <w:t>1</w:t>
            </w:r>
          </w:p>
        </w:tc>
        <w:tc>
          <w:tcPr>
            <w:tcW w:w="1650" w:type="dxa"/>
          </w:tcPr>
          <w:p w14:paraId="5F87BAB6" w14:textId="77777777" w:rsidR="00E9623D" w:rsidRDefault="00E9623D" w:rsidP="0056018F">
            <w:r>
              <w:t>2</w:t>
            </w:r>
          </w:p>
        </w:tc>
        <w:tc>
          <w:tcPr>
            <w:tcW w:w="1642" w:type="dxa"/>
          </w:tcPr>
          <w:p w14:paraId="7512D253" w14:textId="77777777" w:rsidR="00E9623D" w:rsidRDefault="00E9623D" w:rsidP="0056018F">
            <w:r>
              <w:t>4 months</w:t>
            </w:r>
          </w:p>
        </w:tc>
        <w:tc>
          <w:tcPr>
            <w:tcW w:w="1643" w:type="dxa"/>
          </w:tcPr>
          <w:p w14:paraId="6E1B9DCE" w14:textId="77777777" w:rsidR="00E9623D" w:rsidRDefault="00E9623D" w:rsidP="0056018F">
            <w:r>
              <w:t>1,000</w:t>
            </w:r>
          </w:p>
        </w:tc>
        <w:tc>
          <w:tcPr>
            <w:tcW w:w="1643" w:type="dxa"/>
          </w:tcPr>
          <w:p w14:paraId="3481D828" w14:textId="77777777" w:rsidR="00E9623D" w:rsidRDefault="00E9623D" w:rsidP="0056018F">
            <w:r>
              <w:t>1,000</w:t>
            </w:r>
          </w:p>
        </w:tc>
        <w:tc>
          <w:tcPr>
            <w:tcW w:w="1639" w:type="dxa"/>
          </w:tcPr>
          <w:p w14:paraId="744E34CB" w14:textId="77777777" w:rsidR="00E9623D" w:rsidRDefault="00E9623D" w:rsidP="0056018F">
            <w:r>
              <w:t>80</w:t>
            </w:r>
          </w:p>
        </w:tc>
      </w:tr>
      <w:tr w:rsidR="00E9623D" w14:paraId="5227E5C9" w14:textId="77777777" w:rsidTr="0056018F">
        <w:tc>
          <w:tcPr>
            <w:tcW w:w="950" w:type="dxa"/>
          </w:tcPr>
          <w:p w14:paraId="455092D9" w14:textId="77777777" w:rsidR="00E9623D" w:rsidRDefault="00E9623D" w:rsidP="0056018F">
            <w:r>
              <w:t>2</w:t>
            </w:r>
          </w:p>
        </w:tc>
        <w:tc>
          <w:tcPr>
            <w:tcW w:w="1650" w:type="dxa"/>
          </w:tcPr>
          <w:p w14:paraId="3F1E7AA7" w14:textId="77777777" w:rsidR="00E9623D" w:rsidRDefault="00E9623D" w:rsidP="0056018F"/>
        </w:tc>
        <w:tc>
          <w:tcPr>
            <w:tcW w:w="1642" w:type="dxa"/>
          </w:tcPr>
          <w:p w14:paraId="0F54411F" w14:textId="77777777" w:rsidR="00E9623D" w:rsidRDefault="00E9623D" w:rsidP="0056018F">
            <w:r>
              <w:t>5</w:t>
            </w:r>
          </w:p>
        </w:tc>
        <w:tc>
          <w:tcPr>
            <w:tcW w:w="1643" w:type="dxa"/>
          </w:tcPr>
          <w:p w14:paraId="2E52FDAE" w14:textId="77777777" w:rsidR="00E9623D" w:rsidRDefault="00E9623D" w:rsidP="0056018F">
            <w:r>
              <w:t>2,000</w:t>
            </w:r>
          </w:p>
        </w:tc>
        <w:tc>
          <w:tcPr>
            <w:tcW w:w="1643" w:type="dxa"/>
          </w:tcPr>
          <w:p w14:paraId="40DAD7A0" w14:textId="77777777" w:rsidR="00E9623D" w:rsidRDefault="00E9623D" w:rsidP="0056018F">
            <w:r>
              <w:t>2,400</w:t>
            </w:r>
          </w:p>
        </w:tc>
        <w:tc>
          <w:tcPr>
            <w:tcW w:w="1639" w:type="dxa"/>
          </w:tcPr>
          <w:p w14:paraId="268EDFAE" w14:textId="77777777" w:rsidR="00E9623D" w:rsidRDefault="00E9623D" w:rsidP="0056018F">
            <w:r>
              <w:t>100</w:t>
            </w:r>
          </w:p>
        </w:tc>
      </w:tr>
      <w:tr w:rsidR="00E9623D" w14:paraId="5A6A36F4" w14:textId="77777777" w:rsidTr="0056018F">
        <w:tc>
          <w:tcPr>
            <w:tcW w:w="950" w:type="dxa"/>
          </w:tcPr>
          <w:p w14:paraId="5FA7261C" w14:textId="77777777" w:rsidR="00E9623D" w:rsidRDefault="00E9623D" w:rsidP="0056018F">
            <w:r>
              <w:t>3</w:t>
            </w:r>
          </w:p>
        </w:tc>
        <w:tc>
          <w:tcPr>
            <w:tcW w:w="1650" w:type="dxa"/>
          </w:tcPr>
          <w:p w14:paraId="2A6DF510" w14:textId="77777777" w:rsidR="00E9623D" w:rsidRDefault="00E9623D" w:rsidP="0056018F"/>
        </w:tc>
        <w:tc>
          <w:tcPr>
            <w:tcW w:w="1642" w:type="dxa"/>
          </w:tcPr>
          <w:p w14:paraId="575F2813" w14:textId="77777777" w:rsidR="00E9623D" w:rsidRDefault="00E9623D" w:rsidP="0056018F">
            <w:r>
              <w:t>2</w:t>
            </w:r>
          </w:p>
        </w:tc>
        <w:tc>
          <w:tcPr>
            <w:tcW w:w="1643" w:type="dxa"/>
          </w:tcPr>
          <w:p w14:paraId="789142C1" w14:textId="77777777" w:rsidR="00E9623D" w:rsidRDefault="00E9623D" w:rsidP="0056018F">
            <w:r>
              <w:t>5,000</w:t>
            </w:r>
          </w:p>
        </w:tc>
        <w:tc>
          <w:tcPr>
            <w:tcW w:w="1643" w:type="dxa"/>
          </w:tcPr>
          <w:p w14:paraId="77BAEEDB" w14:textId="77777777" w:rsidR="00E9623D" w:rsidRDefault="00E9623D" w:rsidP="0056018F">
            <w:r>
              <w:t>4,000</w:t>
            </w:r>
          </w:p>
        </w:tc>
        <w:tc>
          <w:tcPr>
            <w:tcW w:w="1639" w:type="dxa"/>
          </w:tcPr>
          <w:p w14:paraId="596A346E" w14:textId="77777777" w:rsidR="00E9623D" w:rsidRDefault="00E9623D" w:rsidP="0056018F">
            <w:r>
              <w:t>100</w:t>
            </w:r>
          </w:p>
        </w:tc>
      </w:tr>
      <w:tr w:rsidR="00E9623D" w14:paraId="621A7F93" w14:textId="77777777" w:rsidTr="0056018F">
        <w:tc>
          <w:tcPr>
            <w:tcW w:w="950" w:type="dxa"/>
          </w:tcPr>
          <w:p w14:paraId="37CB040F" w14:textId="77777777" w:rsidR="00E9623D" w:rsidRDefault="00E9623D" w:rsidP="0056018F">
            <w:r>
              <w:t>4</w:t>
            </w:r>
          </w:p>
        </w:tc>
        <w:tc>
          <w:tcPr>
            <w:tcW w:w="1650" w:type="dxa"/>
          </w:tcPr>
          <w:p w14:paraId="02678FFD" w14:textId="77777777" w:rsidR="00E9623D" w:rsidRDefault="00E9623D" w:rsidP="0056018F">
            <w:r>
              <w:t>2</w:t>
            </w:r>
          </w:p>
        </w:tc>
        <w:tc>
          <w:tcPr>
            <w:tcW w:w="1642" w:type="dxa"/>
          </w:tcPr>
          <w:p w14:paraId="5A0B9CE6" w14:textId="77777777" w:rsidR="00E9623D" w:rsidRDefault="00E9623D" w:rsidP="0056018F">
            <w:r>
              <w:t>3</w:t>
            </w:r>
          </w:p>
        </w:tc>
        <w:tc>
          <w:tcPr>
            <w:tcW w:w="1643" w:type="dxa"/>
          </w:tcPr>
          <w:p w14:paraId="0A8F020C" w14:textId="77777777" w:rsidR="00E9623D" w:rsidRDefault="00E9623D" w:rsidP="0056018F">
            <w:r>
              <w:t>2,000</w:t>
            </w:r>
          </w:p>
        </w:tc>
        <w:tc>
          <w:tcPr>
            <w:tcW w:w="1643" w:type="dxa"/>
          </w:tcPr>
          <w:p w14:paraId="2B4E2C5A" w14:textId="77777777" w:rsidR="00E9623D" w:rsidRDefault="00E9623D" w:rsidP="0056018F">
            <w:r>
              <w:t>1,200</w:t>
            </w:r>
          </w:p>
        </w:tc>
        <w:tc>
          <w:tcPr>
            <w:tcW w:w="1639" w:type="dxa"/>
          </w:tcPr>
          <w:p w14:paraId="71082FB1" w14:textId="77777777" w:rsidR="00E9623D" w:rsidRDefault="00E9623D" w:rsidP="0056018F">
            <w:r>
              <w:t>30</w:t>
            </w:r>
          </w:p>
        </w:tc>
      </w:tr>
      <w:tr w:rsidR="00E9623D" w14:paraId="2C1B3215" w14:textId="77777777" w:rsidTr="0056018F">
        <w:tc>
          <w:tcPr>
            <w:tcW w:w="950" w:type="dxa"/>
          </w:tcPr>
          <w:p w14:paraId="2D9D285C" w14:textId="77777777" w:rsidR="00E9623D" w:rsidRDefault="00E9623D" w:rsidP="0056018F">
            <w:r>
              <w:t>5</w:t>
            </w:r>
          </w:p>
        </w:tc>
        <w:tc>
          <w:tcPr>
            <w:tcW w:w="1650" w:type="dxa"/>
          </w:tcPr>
          <w:p w14:paraId="012211DD" w14:textId="77777777" w:rsidR="00E9623D" w:rsidRDefault="00E9623D" w:rsidP="0056018F">
            <w:r>
              <w:t>3,1</w:t>
            </w:r>
          </w:p>
        </w:tc>
        <w:tc>
          <w:tcPr>
            <w:tcW w:w="1642" w:type="dxa"/>
          </w:tcPr>
          <w:p w14:paraId="131406DB" w14:textId="77777777" w:rsidR="00E9623D" w:rsidRDefault="00E9623D" w:rsidP="0056018F">
            <w:r>
              <w:t>4</w:t>
            </w:r>
          </w:p>
        </w:tc>
        <w:tc>
          <w:tcPr>
            <w:tcW w:w="1643" w:type="dxa"/>
          </w:tcPr>
          <w:p w14:paraId="0257C28D" w14:textId="77777777" w:rsidR="00E9623D" w:rsidRDefault="00E9623D" w:rsidP="0056018F">
            <w:r>
              <w:t>5,000</w:t>
            </w:r>
          </w:p>
        </w:tc>
        <w:tc>
          <w:tcPr>
            <w:tcW w:w="1643" w:type="dxa"/>
          </w:tcPr>
          <w:p w14:paraId="7BCF42AB" w14:textId="77777777" w:rsidR="00E9623D" w:rsidRDefault="00E9623D" w:rsidP="0056018F">
            <w:r>
              <w:t>500</w:t>
            </w:r>
          </w:p>
        </w:tc>
        <w:tc>
          <w:tcPr>
            <w:tcW w:w="1639" w:type="dxa"/>
          </w:tcPr>
          <w:p w14:paraId="593D9F75" w14:textId="77777777" w:rsidR="00E9623D" w:rsidRDefault="00E9623D" w:rsidP="0056018F">
            <w:r>
              <w:t>10</w:t>
            </w:r>
          </w:p>
        </w:tc>
      </w:tr>
    </w:tbl>
    <w:p w14:paraId="3E5BBE9A" w14:textId="7B5A0514" w:rsidR="00E9623D" w:rsidRPr="00E9623D" w:rsidRDefault="00E9623D" w:rsidP="00E9623D">
      <w:pPr>
        <w:pStyle w:val="BodyText"/>
      </w:pPr>
      <w:r>
        <w:t xml:space="preserve">Calculate the </w:t>
      </w:r>
      <w:r w:rsidR="00715372">
        <w:t>longest</w:t>
      </w:r>
      <w:r>
        <w:t xml:space="preserve"> duration estimate at completion and the associated cost at completion.</w:t>
      </w:r>
      <w:bookmarkEnd w:id="0"/>
    </w:p>
    <w:sectPr w:rsidR="00E9623D" w:rsidRPr="00E9623D" w:rsidSect="00FE448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60" w:right="1620" w:bottom="81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420DE" w14:textId="77777777" w:rsidR="003C5E23" w:rsidRDefault="003C5E23">
      <w:r>
        <w:separator/>
      </w:r>
    </w:p>
  </w:endnote>
  <w:endnote w:type="continuationSeparator" w:id="0">
    <w:p w14:paraId="63754046" w14:textId="77777777" w:rsidR="003C5E23" w:rsidRDefault="003C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078D" w14:textId="77777777"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69785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FFF6" w14:textId="77777777"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715372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DAB0B" w14:textId="77777777"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715372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85F4C" w14:textId="77777777" w:rsidR="003C5E23" w:rsidRDefault="003C5E23">
      <w:r>
        <w:separator/>
      </w:r>
    </w:p>
  </w:footnote>
  <w:footnote w:type="continuationSeparator" w:id="0">
    <w:p w14:paraId="21646F13" w14:textId="77777777" w:rsidR="003C5E23" w:rsidRDefault="003C5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4E2A71E9" w14:textId="77777777">
      <w:tc>
        <w:tcPr>
          <w:tcW w:w="3528" w:type="dxa"/>
        </w:tcPr>
        <w:p w14:paraId="27B73EB7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3BEDAAF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27C51103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4D60DEF8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1F67A" w14:textId="77777777" w:rsidR="00CC245E" w:rsidRPr="00AB0EFA" w:rsidRDefault="00127B16" w:rsidP="00B96787">
    <w:pPr>
      <w:pStyle w:val="Subtitle"/>
      <w:rPr>
        <w:sz w:val="18"/>
        <w:szCs w:val="18"/>
        <w:lang w:val="en-US"/>
      </w:rPr>
    </w:pPr>
    <w:proofErr w:type="spellStart"/>
    <w:r w:rsidRPr="00AB0EFA">
      <w:rPr>
        <w:sz w:val="18"/>
        <w:szCs w:val="18"/>
        <w:lang w:val="en-US"/>
      </w:rPr>
      <w:t>Politecnico</w:t>
    </w:r>
    <w:proofErr w:type="spellEnd"/>
    <w:r w:rsidRPr="00AB0EFA">
      <w:rPr>
        <w:sz w:val="18"/>
        <w:szCs w:val="18"/>
        <w:lang w:val="en-US"/>
      </w:rPr>
      <w:t xml:space="preserve"> di Torino</w:t>
    </w:r>
  </w:p>
  <w:p w14:paraId="693EA446" w14:textId="77777777" w:rsidR="00EE6032" w:rsidRPr="00EE6032" w:rsidRDefault="00EE6032" w:rsidP="00B96787">
    <w:pPr>
      <w:pStyle w:val="Subtitle"/>
      <w:rPr>
        <w:sz w:val="18"/>
        <w:szCs w:val="18"/>
        <w:lang w:val="en-GB"/>
      </w:rPr>
    </w:pPr>
  </w:p>
  <w:p w14:paraId="23310E6A" w14:textId="38D1881A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Engineering and Management</w:t>
    </w:r>
  </w:p>
  <w:p w14:paraId="2C02AB16" w14:textId="77777777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B6654"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 w15:restartNumberingAfterBreak="0">
    <w:nsid w:val="052A53A9"/>
    <w:multiLevelType w:val="hybridMultilevel"/>
    <w:tmpl w:val="A012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 w15:restartNumberingAfterBreak="0">
    <w:nsid w:val="0BA45470"/>
    <w:multiLevelType w:val="hybridMultilevel"/>
    <w:tmpl w:val="A7F4E102"/>
    <w:lvl w:ilvl="0" w:tplc="83F028D4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3623A"/>
    <w:multiLevelType w:val="hybridMultilevel"/>
    <w:tmpl w:val="140C8374"/>
    <w:lvl w:ilvl="0" w:tplc="A288EB08">
      <w:start w:val="2"/>
      <w:numFmt w:val="bullet"/>
      <w:lvlText w:val="C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6" w15:restartNumberingAfterBreak="0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377281"/>
    <w:multiLevelType w:val="hybridMultilevel"/>
    <w:tmpl w:val="444217A4"/>
    <w:lvl w:ilvl="0" w:tplc="70142D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54C1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30E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8CE8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86EC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E6A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02C5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52F0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30D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DF760E"/>
    <w:multiLevelType w:val="hybridMultilevel"/>
    <w:tmpl w:val="08223C26"/>
    <w:lvl w:ilvl="0" w:tplc="0CCE9614">
      <w:start w:val="14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FE03C2"/>
    <w:multiLevelType w:val="hybridMultilevel"/>
    <w:tmpl w:val="0762A906"/>
    <w:lvl w:ilvl="0" w:tplc="BC0CBD56">
      <w:start w:val="14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27A6C"/>
    <w:multiLevelType w:val="hybridMultilevel"/>
    <w:tmpl w:val="ABA4479A"/>
    <w:lvl w:ilvl="0" w:tplc="5B7A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2B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A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B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1" w15:restartNumberingAfterBreak="0">
    <w:nsid w:val="646A768F"/>
    <w:multiLevelType w:val="hybridMultilevel"/>
    <w:tmpl w:val="5AA6EAA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3" w15:restartNumberingAfterBreak="0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8" w15:restartNumberingAfterBreak="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1"/>
  </w:num>
  <w:num w:numId="4">
    <w:abstractNumId w:val="25"/>
  </w:num>
  <w:num w:numId="5">
    <w:abstractNumId w:val="6"/>
  </w:num>
  <w:num w:numId="6">
    <w:abstractNumId w:val="20"/>
  </w:num>
  <w:num w:numId="7">
    <w:abstractNumId w:val="26"/>
  </w:num>
  <w:num w:numId="8">
    <w:abstractNumId w:val="0"/>
  </w:num>
  <w:num w:numId="9">
    <w:abstractNumId w:val="5"/>
  </w:num>
  <w:num w:numId="10">
    <w:abstractNumId w:val="22"/>
  </w:num>
  <w:num w:numId="11">
    <w:abstractNumId w:val="27"/>
  </w:num>
  <w:num w:numId="12">
    <w:abstractNumId w:val="12"/>
  </w:num>
  <w:num w:numId="13">
    <w:abstractNumId w:val="29"/>
  </w:num>
  <w:num w:numId="14">
    <w:abstractNumId w:val="18"/>
  </w:num>
  <w:num w:numId="15">
    <w:abstractNumId w:val="14"/>
  </w:num>
  <w:num w:numId="16">
    <w:abstractNumId w:val="2"/>
  </w:num>
  <w:num w:numId="17">
    <w:abstractNumId w:val="7"/>
  </w:num>
  <w:num w:numId="18">
    <w:abstractNumId w:val="15"/>
  </w:num>
  <w:num w:numId="19">
    <w:abstractNumId w:val="9"/>
  </w:num>
  <w:num w:numId="20">
    <w:abstractNumId w:val="24"/>
  </w:num>
  <w:num w:numId="21">
    <w:abstractNumId w:val="23"/>
  </w:num>
  <w:num w:numId="22">
    <w:abstractNumId w:val="13"/>
  </w:num>
  <w:num w:numId="23">
    <w:abstractNumId w:val="14"/>
  </w:num>
  <w:num w:numId="24">
    <w:abstractNumId w:val="14"/>
  </w:num>
  <w:num w:numId="25">
    <w:abstractNumId w:val="19"/>
  </w:num>
  <w:num w:numId="26">
    <w:abstractNumId w:val="8"/>
  </w:num>
  <w:num w:numId="27">
    <w:abstractNumId w:val="4"/>
  </w:num>
  <w:num w:numId="28">
    <w:abstractNumId w:val="3"/>
  </w:num>
  <w:num w:numId="29">
    <w:abstractNumId w:val="17"/>
  </w:num>
  <w:num w:numId="30">
    <w:abstractNumId w:val="10"/>
  </w:num>
  <w:num w:numId="31">
    <w:abstractNumId w:val="1"/>
  </w:num>
  <w:num w:numId="32">
    <w:abstractNumId w:val="2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C9"/>
    <w:rsid w:val="00033D5B"/>
    <w:rsid w:val="00037AD5"/>
    <w:rsid w:val="000816DA"/>
    <w:rsid w:val="00085A56"/>
    <w:rsid w:val="00086C66"/>
    <w:rsid w:val="00091654"/>
    <w:rsid w:val="000A1FF9"/>
    <w:rsid w:val="000A6CBD"/>
    <w:rsid w:val="000B08CC"/>
    <w:rsid w:val="000B5630"/>
    <w:rsid w:val="0010076C"/>
    <w:rsid w:val="00102E3C"/>
    <w:rsid w:val="00106744"/>
    <w:rsid w:val="00114CED"/>
    <w:rsid w:val="0011757B"/>
    <w:rsid w:val="00124391"/>
    <w:rsid w:val="00125A00"/>
    <w:rsid w:val="00127B16"/>
    <w:rsid w:val="001308FD"/>
    <w:rsid w:val="00145C3A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2049D6"/>
    <w:rsid w:val="002125FF"/>
    <w:rsid w:val="00213A72"/>
    <w:rsid w:val="00231901"/>
    <w:rsid w:val="0023391A"/>
    <w:rsid w:val="0027230E"/>
    <w:rsid w:val="00287E6D"/>
    <w:rsid w:val="002919FD"/>
    <w:rsid w:val="00293E4F"/>
    <w:rsid w:val="002B29B5"/>
    <w:rsid w:val="002B6654"/>
    <w:rsid w:val="002C3BD6"/>
    <w:rsid w:val="002D5B93"/>
    <w:rsid w:val="002E03B0"/>
    <w:rsid w:val="002E6E84"/>
    <w:rsid w:val="002F4F60"/>
    <w:rsid w:val="002F7BF4"/>
    <w:rsid w:val="00302CCF"/>
    <w:rsid w:val="003215E8"/>
    <w:rsid w:val="0033564C"/>
    <w:rsid w:val="00337E8C"/>
    <w:rsid w:val="00352538"/>
    <w:rsid w:val="003629B3"/>
    <w:rsid w:val="00364D6D"/>
    <w:rsid w:val="00367911"/>
    <w:rsid w:val="00367FF5"/>
    <w:rsid w:val="00371186"/>
    <w:rsid w:val="00374846"/>
    <w:rsid w:val="003777B8"/>
    <w:rsid w:val="003878AA"/>
    <w:rsid w:val="0039128F"/>
    <w:rsid w:val="003B7A7F"/>
    <w:rsid w:val="003C5E23"/>
    <w:rsid w:val="003C5EE8"/>
    <w:rsid w:val="003D1610"/>
    <w:rsid w:val="003D2900"/>
    <w:rsid w:val="003E6B74"/>
    <w:rsid w:val="003F15E9"/>
    <w:rsid w:val="00406C01"/>
    <w:rsid w:val="00426D49"/>
    <w:rsid w:val="0043798A"/>
    <w:rsid w:val="004436AE"/>
    <w:rsid w:val="00455ED6"/>
    <w:rsid w:val="00477F69"/>
    <w:rsid w:val="00485F19"/>
    <w:rsid w:val="00490BF4"/>
    <w:rsid w:val="00495C0A"/>
    <w:rsid w:val="004B6910"/>
    <w:rsid w:val="004F3498"/>
    <w:rsid w:val="0050535E"/>
    <w:rsid w:val="0051679A"/>
    <w:rsid w:val="00524279"/>
    <w:rsid w:val="0054393F"/>
    <w:rsid w:val="00581B42"/>
    <w:rsid w:val="0059547D"/>
    <w:rsid w:val="005A3434"/>
    <w:rsid w:val="005B5775"/>
    <w:rsid w:val="005E4CF4"/>
    <w:rsid w:val="00604467"/>
    <w:rsid w:val="0064462B"/>
    <w:rsid w:val="00651D5C"/>
    <w:rsid w:val="00656DBA"/>
    <w:rsid w:val="006602C3"/>
    <w:rsid w:val="00663178"/>
    <w:rsid w:val="006868BF"/>
    <w:rsid w:val="00686D90"/>
    <w:rsid w:val="00687BE7"/>
    <w:rsid w:val="00693EF7"/>
    <w:rsid w:val="0069522F"/>
    <w:rsid w:val="006D6915"/>
    <w:rsid w:val="006F557E"/>
    <w:rsid w:val="006F579B"/>
    <w:rsid w:val="00701B52"/>
    <w:rsid w:val="00707632"/>
    <w:rsid w:val="00715372"/>
    <w:rsid w:val="00722593"/>
    <w:rsid w:val="0072595C"/>
    <w:rsid w:val="0072654F"/>
    <w:rsid w:val="007300A4"/>
    <w:rsid w:val="00730623"/>
    <w:rsid w:val="00742050"/>
    <w:rsid w:val="007818B8"/>
    <w:rsid w:val="00785137"/>
    <w:rsid w:val="00792946"/>
    <w:rsid w:val="0079395B"/>
    <w:rsid w:val="00794153"/>
    <w:rsid w:val="00794A18"/>
    <w:rsid w:val="007B3C0A"/>
    <w:rsid w:val="007B5994"/>
    <w:rsid w:val="007B7F27"/>
    <w:rsid w:val="007C11F9"/>
    <w:rsid w:val="007C2851"/>
    <w:rsid w:val="007C2E61"/>
    <w:rsid w:val="007E0A7B"/>
    <w:rsid w:val="007F0402"/>
    <w:rsid w:val="007F4B87"/>
    <w:rsid w:val="00800473"/>
    <w:rsid w:val="00803796"/>
    <w:rsid w:val="00826622"/>
    <w:rsid w:val="00851BDC"/>
    <w:rsid w:val="00855C90"/>
    <w:rsid w:val="0086081C"/>
    <w:rsid w:val="008664DD"/>
    <w:rsid w:val="00883B93"/>
    <w:rsid w:val="00885FA4"/>
    <w:rsid w:val="00891B55"/>
    <w:rsid w:val="00895519"/>
    <w:rsid w:val="008B4712"/>
    <w:rsid w:val="008B54A8"/>
    <w:rsid w:val="008E3DA1"/>
    <w:rsid w:val="008E41A8"/>
    <w:rsid w:val="0090760F"/>
    <w:rsid w:val="0092524F"/>
    <w:rsid w:val="00925AAD"/>
    <w:rsid w:val="009305C4"/>
    <w:rsid w:val="00947592"/>
    <w:rsid w:val="00953A50"/>
    <w:rsid w:val="009546C9"/>
    <w:rsid w:val="00970386"/>
    <w:rsid w:val="00977425"/>
    <w:rsid w:val="0098369E"/>
    <w:rsid w:val="0098564F"/>
    <w:rsid w:val="0099746E"/>
    <w:rsid w:val="009C0BBD"/>
    <w:rsid w:val="009C3274"/>
    <w:rsid w:val="009E0BED"/>
    <w:rsid w:val="009F7959"/>
    <w:rsid w:val="00A120BF"/>
    <w:rsid w:val="00A13726"/>
    <w:rsid w:val="00A17F31"/>
    <w:rsid w:val="00A2716E"/>
    <w:rsid w:val="00A3078E"/>
    <w:rsid w:val="00A364F0"/>
    <w:rsid w:val="00A5160C"/>
    <w:rsid w:val="00A765DD"/>
    <w:rsid w:val="00A76FDD"/>
    <w:rsid w:val="00A91B54"/>
    <w:rsid w:val="00A94601"/>
    <w:rsid w:val="00AA05D2"/>
    <w:rsid w:val="00AB0EFA"/>
    <w:rsid w:val="00AB1A29"/>
    <w:rsid w:val="00AC1DFB"/>
    <w:rsid w:val="00AC790B"/>
    <w:rsid w:val="00AD33DF"/>
    <w:rsid w:val="00AD68DD"/>
    <w:rsid w:val="00B20003"/>
    <w:rsid w:val="00B43F94"/>
    <w:rsid w:val="00B63197"/>
    <w:rsid w:val="00B734B0"/>
    <w:rsid w:val="00B80962"/>
    <w:rsid w:val="00B95590"/>
    <w:rsid w:val="00B96787"/>
    <w:rsid w:val="00BC5549"/>
    <w:rsid w:val="00BD2597"/>
    <w:rsid w:val="00BE26E7"/>
    <w:rsid w:val="00BF1B91"/>
    <w:rsid w:val="00BF5C14"/>
    <w:rsid w:val="00C0548E"/>
    <w:rsid w:val="00C17165"/>
    <w:rsid w:val="00C30E30"/>
    <w:rsid w:val="00C539FA"/>
    <w:rsid w:val="00C76D4C"/>
    <w:rsid w:val="00C77AB5"/>
    <w:rsid w:val="00C82625"/>
    <w:rsid w:val="00C83FED"/>
    <w:rsid w:val="00C9109A"/>
    <w:rsid w:val="00C95B0B"/>
    <w:rsid w:val="00CB42C4"/>
    <w:rsid w:val="00CB656B"/>
    <w:rsid w:val="00CC12CC"/>
    <w:rsid w:val="00CC245E"/>
    <w:rsid w:val="00CE479D"/>
    <w:rsid w:val="00CF2D4C"/>
    <w:rsid w:val="00D008E9"/>
    <w:rsid w:val="00D056FF"/>
    <w:rsid w:val="00D20372"/>
    <w:rsid w:val="00D213CE"/>
    <w:rsid w:val="00D23A1E"/>
    <w:rsid w:val="00D27C22"/>
    <w:rsid w:val="00D35ABD"/>
    <w:rsid w:val="00D417BB"/>
    <w:rsid w:val="00D47CB5"/>
    <w:rsid w:val="00D7692D"/>
    <w:rsid w:val="00D7739A"/>
    <w:rsid w:val="00D93405"/>
    <w:rsid w:val="00D950A0"/>
    <w:rsid w:val="00D952AD"/>
    <w:rsid w:val="00DB000D"/>
    <w:rsid w:val="00DB0F29"/>
    <w:rsid w:val="00DC08B7"/>
    <w:rsid w:val="00DE1FAD"/>
    <w:rsid w:val="00DE2F09"/>
    <w:rsid w:val="00DE3BE0"/>
    <w:rsid w:val="00DF2F8F"/>
    <w:rsid w:val="00DF3A1C"/>
    <w:rsid w:val="00E365DD"/>
    <w:rsid w:val="00E379CF"/>
    <w:rsid w:val="00E47B35"/>
    <w:rsid w:val="00E52E53"/>
    <w:rsid w:val="00E70AF5"/>
    <w:rsid w:val="00E9623D"/>
    <w:rsid w:val="00E97312"/>
    <w:rsid w:val="00ED4F61"/>
    <w:rsid w:val="00EE0454"/>
    <w:rsid w:val="00EE50CB"/>
    <w:rsid w:val="00EE6032"/>
    <w:rsid w:val="00EF20ED"/>
    <w:rsid w:val="00EF5931"/>
    <w:rsid w:val="00EF7DEC"/>
    <w:rsid w:val="00F15179"/>
    <w:rsid w:val="00F16DD8"/>
    <w:rsid w:val="00F221CB"/>
    <w:rsid w:val="00F234B6"/>
    <w:rsid w:val="00F250F0"/>
    <w:rsid w:val="00F2578D"/>
    <w:rsid w:val="00F40C5E"/>
    <w:rsid w:val="00F521D1"/>
    <w:rsid w:val="00F603BC"/>
    <w:rsid w:val="00F773BA"/>
    <w:rsid w:val="00FA3025"/>
    <w:rsid w:val="00FA32A5"/>
    <w:rsid w:val="00FB10CA"/>
    <w:rsid w:val="00FB3C8A"/>
    <w:rsid w:val="00FC2431"/>
    <w:rsid w:val="00FC43D8"/>
    <w:rsid w:val="00FC6FF5"/>
    <w:rsid w:val="00FE11C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84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link w:val="Heading2Char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E2F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CB656B"/>
    <w:rPr>
      <w:rFonts w:ascii="Trebuchet MS" w:hAnsi="Trebuchet MS"/>
      <w:b/>
      <w:bCs/>
      <w:small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B656B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CB656B"/>
    <w:pPr>
      <w:spacing w:before="100" w:beforeAutospacing="1" w:after="100" w:afterAutospacing="1"/>
    </w:pPr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41655-BEC3-4597-8536-F31654E1B7C6}"/>
</file>

<file path=customXml/itemProps2.xml><?xml version="1.0" encoding="utf-8"?>
<ds:datastoreItem xmlns:ds="http://schemas.openxmlformats.org/officeDocument/2006/customXml" ds:itemID="{12F5C77D-E0D4-47D4-BEBF-5F2BF3421493}"/>
</file>

<file path=customXml/itemProps3.xml><?xml version="1.0" encoding="utf-8"?>
<ds:datastoreItem xmlns:ds="http://schemas.openxmlformats.org/officeDocument/2006/customXml" ds:itemID="{D98D0071-61AE-4A28-B352-D1E2B5D5F8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10</cp:revision>
  <cp:lastPrinted>2011-02-11T17:37:00Z</cp:lastPrinted>
  <dcterms:created xsi:type="dcterms:W3CDTF">2018-02-23T11:03:00Z</dcterms:created>
  <dcterms:modified xsi:type="dcterms:W3CDTF">2018-09-06T16:00:00Z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