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qm39k550egkw" w:id="0"/>
      <w:bookmarkEnd w:id="0"/>
      <w:r w:rsidDel="00000000" w:rsidR="00000000" w:rsidRPr="00000000">
        <w:rPr>
          <w:b w:val="1"/>
          <w:rtl w:val="0"/>
        </w:rPr>
        <w:t xml:space="preserve">Plano de Testes Unitários – Folha Fácil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Tem como objetivo definir os testes unitários que serão implementados para validar as funcionalidades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t1h84kxl7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Módulo de Autenticação</w:t>
      </w:r>
    </w:p>
    <w:tbl>
      <w:tblPr>
        <w:tblStyle w:val="Table1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95"/>
        <w:gridCol w:w="1320"/>
        <w:gridCol w:w="2715"/>
        <w:gridCol w:w="1800"/>
        <w:gridCol w:w="2490"/>
        <w:tblGridChange w:id="0">
          <w:tblGrid>
            <w:gridCol w:w="1095"/>
            <w:gridCol w:w="1320"/>
            <w:gridCol w:w="2715"/>
            <w:gridCol w:w="1800"/>
            <w:gridCol w:w="2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AUT-01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Login válido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Verificar autenticação com credenciais corretas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Usuário: admin, Senha: 123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Retornar token/sessão válida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Login inválido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Verificar tentativa de login com senha incorreta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Usuário: admin, Senha: errada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Retornar erro de autenticação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AUT-03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Usuário inexistente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Verificar login com usuário que não existe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Usuário: teste, Senha: 123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Retornar erro de usuário não encontrado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AUT-04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Criação de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Validar cadastro de novo usuário no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Dados válidos (nome, email, senha)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Usuário criado no banco com senha criptografada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4lqme7nmu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Módulo de Funcionários</w:t>
      </w:r>
    </w:p>
    <w:tbl>
      <w:tblPr>
        <w:tblStyle w:val="Table2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55"/>
        <w:gridCol w:w="1590"/>
        <w:gridCol w:w="2445"/>
        <w:gridCol w:w="1845"/>
        <w:gridCol w:w="2370"/>
        <w:tblGridChange w:id="0">
          <w:tblGrid>
            <w:gridCol w:w="1155"/>
            <w:gridCol w:w="1590"/>
            <w:gridCol w:w="2445"/>
            <w:gridCol w:w="1845"/>
            <w:gridCol w:w="237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FUNC-01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Cadastro válido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Cadastrar funcionário com dados corretos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Nome, CPF, cargo, salário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Funcionário criado no banco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FUNC-02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CPF inválido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Cadastro com CPF fora do padrão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CPF: "123"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Erro de validação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FUNC-03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Edição de 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Alterar salário de funcionário existente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ID=1, novo salário=5000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Funcionário atualizado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FUNC-04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Remoção de 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Remover funcionário existente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ID=1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Funcionário removido do banco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FUNC-05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Listagem de funcionários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Consultar todos os funcionários cadastrados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Retornar lista não vazia</w:t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/>
      </w:pPr>
      <w:bookmarkStart w:colFirst="0" w:colLast="0" w:name="_257j4w47r0o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Módulo Folha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05"/>
        <w:gridCol w:w="1665"/>
        <w:gridCol w:w="2835"/>
        <w:gridCol w:w="1860"/>
        <w:gridCol w:w="2085"/>
        <w:tblGridChange w:id="0">
          <w:tblGrid>
            <w:gridCol w:w="1305"/>
            <w:gridCol w:w="1665"/>
            <w:gridCol w:w="2835"/>
            <w:gridCol w:w="1860"/>
            <w:gridCol w:w="20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FOLHA-01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Cálculo salário-hora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Verificar cálculo correto do valor da hora a partir do salário bruto e jornada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Salário=2500, Jornada=200h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Valor hora = 12,50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FOLHA-02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Cálculo periculosidade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Verificar cálculo de adicional de 30% se aplicável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Salário=2000, direito=sim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Adicional = 600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FOLHA-03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Cálculo insalubridade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Verificar cálculo de adicional conforme grau (10%, 20%, 40% do salário mínimo)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Salário mínimo=1380, grau=médio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Adicional = 276,12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FOLHA-04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Cálculo vale transporte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Verificar desconto de até 6% do salário bruto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Salário=3000, vale=150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Desconto = 150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FOLHA-05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Cálculo vale alimentação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Verificar cálculo do benefício conforme dias úteis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Valor diário=24, dias=26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Benefício = 624</w:t>
            </w:r>
          </w:p>
        </w:tc>
      </w:tr>
      <w:tr>
        <w:trPr>
          <w:cantSplit w:val="0"/>
          <w:trHeight w:val="812.775878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FOLHA-06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Cálculo INSS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Validar desconto progressivo de INSS conforme faixas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Salário=3000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Desconto conforme tabela oficial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FOLHA-07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Cálculo FGTS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Validar cálculo do FGTS (8% do salário bruto)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Salário=3000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FGTS = 240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FOLHA-08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Cálculo IRRF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Validar desconto de IRRF conforme tabela e dependentes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Salário=7507, dependentes=2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IRRF = 849,68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FOLHA-09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Cálculo salário líquido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Validar resultado final considerando descontos e benefícios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Salário=3000, descontos=300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Salário líquido = 2700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FOLHA-10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Relatório da folha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Verificar se relatório exibe todas as informações obrigatórias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ID=1, mês=08/2025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Relatório gerado com dados completos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