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01_DIAGNÓSTICO — SA 01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Projeto SISGED — Sistema de Gestão Educacional Dinâmico</w:t>
      </w:r>
    </w:p>
    <w:p>
      <w:pPr>
        <w:spacing w:after="2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Squad Evora Dev — Ana Luiza Dutra Moreira (UI/UX) · Pedro Maia Fontes Lage (Front-end/JS) · Guilherme Duarte Assunção (Back-end/PHP) · Leonardo Fernandes de Carvalho (Banco de Dados)  ·  Data: 11/09/2026</w:t>
      </w:r>
    </w:p>
    <w:p>
      <w:pPr>
        <w:spacing w:after="1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 sistema já tem uma base funcional declarada (autenticação e gestão de Turmas), mas a equipe ainda não concluiu a execução manual prevista na SA 01 (testar login, logout, cadastro, consulta, alteração e controle de acesso rodando localmente em WAMP/XAMPP). Os itens abaixo seguem exatamente a estrutura pedida no item 6 da SA 01 para o 01_DIAGNOSTICO.md; onde a informação ainda depende da execução em aula, isso está sinalizado.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</w:rPr>
        <w:t xml:space="preserve">1. Funcionalidades Existentes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Autenticação (login e logout) com controle de sessão via PHP.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Redirecionamento automático por sessão (index.php): usuário autenticado vai para turmas.html, não autenticado vai para login.html.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Cadastro, consulta e alteração (CRUD) de Turmas.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Conexão com banco de dados MySQL via PDO (app/config/database.php).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Estrutura em MVC: app/config, app/controllers, app/models e public/views separados.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Front-end em HTML5/CSS3 mobile-first, com JavaScript (Fetch API/AJAX) para comunicação com o back-end.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</w:rPr>
        <w:t xml:space="preserve">2. Funcionalidades Funcionando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Roteamento inicial (index.php): confirmado por leitura de código — inicia sessão corretamente e redireciona para a view certa conforme login.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Existência das views de login e de turmas (public/views/login.html e turmas.html), conforme estrutura do repositório.</w:t>
      </w:r>
    </w:p>
    <w:p>
      <w:pPr>
        <w:spacing w:after="140"/>
      </w:pPr>
      <w:r>
        <w:rPr>
          <w:rFonts w:ascii="Calibri" w:cs="Calibri" w:eastAsia="Calibri" w:hAnsi="Calibri"/>
        </w:rPr>
        <w:t xml:space="preserve">As demais funcionalidades (login efetivo, CRUD de Turmas, controle de acesso) dependem da execução manual do sistema (Etapa 1 da SA 01) para serem confirmadas como funcionando — ainda não realizada pela equipe.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</w:rPr>
        <w:t xml:space="preserve">3. Funcionalidades com Problemas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Login/logout: sem confirmação de teste real (sessão, expiração, redirecionamento em cenários de erro).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CRUD de Turmas: sem confirmação de validação para campo vazio, dado inválido ou registro duplicado.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Controle de acesso por perfil: sem confirmação de que perfis diferentes são de fato bloqueados nas ações restritas.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Segurança do PDO: uso de prepared statements declarado no README, mas não confirmado nos arquivos reais de app/models.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</w:rPr>
        <w:t xml:space="preserve">4. Principais Falhas Encontradas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8300"/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Falha / ponto a verificar em execução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8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Login, logout e controle de sessão: comportamento ainda não testado com o sistema rodando (WAMP/XAMPP) — validar redirecionamento e persistência da sessão além do que já está em index.php.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8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CRUD de Turmas (cadastrar, consultar, alterar): testar campo vazio, dado inválido e registro duplicado, conforme roteiro da SA 01.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8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Controle de acesso por perfil: confirmar se é possível acessar telas/ações fora do perfil autenticado.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8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Prepared statements no PDO: o README declara uso, mas app/controllers e app/models precisam ser revisados para confirmar que não há SQL concatenado ou senha exposta.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8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Integridade do banco (schema.sql): checar chaves primárias/estrangeiras e se INSERT/UPDATE mantêm consistência entre as tabelas.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8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Organização MVC: confirmar se não há HTML/SQL misturado dentro dos controllers, já que public/views é anunciado como "views limpas sem PHP".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</w:rPr>
        <w:t xml:space="preserve">5. Classificação das Falhas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31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Falha</w:t>
            </w:r>
          </w:p>
        </w:tc>
        <w:tc>
          <w:tcPr>
            <w:tcW w:type="dxa" w:w="1400"/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Gravidade</w:t>
            </w:r>
          </w:p>
        </w:tc>
        <w:tc>
          <w:tcPr>
            <w:tcW w:type="dxa" w:w="3100"/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Motivo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Prepared statements / senha exposta não confirmados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Crítica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Risco de segurança (SQL injection, vazamento de credencial) se não confirmado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Controle de acesso por perfil não testado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  <w:tc>
          <w:tcPr>
            <w:tcW w:type="dxa" w:w="3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Pode permitir acesso indevido a dados/ações de outro perfil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Validação de campo vazio/dado inválido no CRUD de Turmas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Compromete integridade dos dados cadastrados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Integridade referencial do schema.sql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Média</w:t>
            </w:r>
          </w:p>
        </w:tc>
        <w:tc>
          <w:tcPr>
            <w:tcW w:type="dxa" w:w="3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Pode gerar inconsistência entre tabelas relacionadas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Login/logout e sessão não testados end-to-end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Média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Base do sistema, mas já há lógica implementada em index.php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Organização MVC (SQL/HTML fora do lugar)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Baixa</w:t>
            </w:r>
          </w:p>
        </w:tc>
        <w:tc>
          <w:tcPr>
            <w:tcW w:type="dxa" w:w="3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Impacta manutenibilidade, não a operação imediata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</w:rPr>
        <w:t xml:space="preserve">6. Responsável por Cada Correção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0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Falha</w:t>
            </w:r>
          </w:p>
        </w:tc>
        <w:tc>
          <w:tcPr>
            <w:tcW w:type="dxa" w:w="2200"/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Responsável</w:t>
            </w:r>
          </w:p>
        </w:tc>
        <w:tc>
          <w:tcPr>
            <w:tcW w:type="dxa" w:w="3800"/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Login, logout e sessão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Guilherme (Back-end)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Responsável técnico por PHP/lógica de back-end no contrato.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CRUD de Turmas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Guilherme (Back-end)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Apoio de Pedro na integração front-end via Fetch/AJAX.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Controle de acesso por perfil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Guilherme (Back-end)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Regra de negócio no PHP; Ana Luiza valida na interface.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Prepared statements / segurança do PDO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Guilherme (Back-end)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Revisar app/config/database.php e app/models.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Integridade do banco (schema.sql)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Leonardo (Banco de Dados)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Responsável por modelagem de dados e MySQL no contrato.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Organização MVC / SQL fora de lugar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Guilherme e Leonardo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Back-end e banco revisam juntos controllers e models.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Integração tela → JS → PHP → banco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Pedro (Front-end/JS)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Responsável por JavaScript e integração front-end no contrato.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Interface e documentação das evidências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Ana Luiza (UI/UX)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Responsável por UI/UX e HTML/CSS; registra prints e evidências.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</w:rPr>
        <w:t xml:space="preserve">7. Definição do MVP que Será Validado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☑ </w:t>
      </w:r>
      <w:r>
        <w:rPr>
          <w:rFonts w:ascii="Calibri" w:cs="Calibri" w:eastAsia="Calibri" w:hAnsi="Calibri"/>
        </w:rPr>
        <w:t xml:space="preserve">Autenticação (login/logout) com controle de sessão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☑ </w:t>
      </w:r>
      <w:r>
        <w:rPr>
          <w:rFonts w:ascii="Calibri" w:cs="Calibri" w:eastAsia="Calibri" w:hAnsi="Calibri"/>
        </w:rPr>
        <w:t xml:space="preserve">Cadastro, consulta e alteração (CRUD) de Turmas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☑ </w:t>
      </w:r>
      <w:r>
        <w:rPr>
          <w:rFonts w:ascii="Calibri" w:cs="Calibri" w:eastAsia="Calibri" w:hAnsi="Calibri"/>
        </w:rPr>
        <w:t xml:space="preserve">Controle de acesso por perfil de usuário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☑ </w:t>
      </w:r>
      <w:r>
        <w:rPr>
          <w:rFonts w:ascii="Calibri" w:cs="Calibri" w:eastAsia="Calibri" w:hAnsi="Calibri"/>
        </w:rPr>
        <w:t xml:space="preserve">Persistência das operações no banco (INSERT/SELECT/UPDATE) com integridade referencial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☐ </w:t>
      </w:r>
      <w:r>
        <w:rPr>
          <w:rFonts w:ascii="Calibri" w:cs="Calibri" w:eastAsia="Calibri" w:hAnsi="Calibri"/>
        </w:rPr>
        <w:t xml:space="preserve">Módulos adicionais (Instrutores, Salas, Agendamentos) além do já existente no repositório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☐ </w:t>
      </w:r>
      <w:r>
        <w:rPr>
          <w:rFonts w:ascii="Calibri" w:cs="Calibri" w:eastAsia="Calibri" w:hAnsi="Calibri"/>
        </w:rPr>
        <w:t xml:space="preserve">Novas funcionalidades ou melhorias visuais antes da conclusão deste diagnóstico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2026-09-11T12:03:51.958Z</dcterms:created>
  <dcterms:modified xsi:type="dcterms:W3CDTF">2026-09-11T12:03:51.969Z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