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940E" w14:textId="7FC90DC7" w:rsidR="00AF5985" w:rsidRPr="000B09C3" w:rsidRDefault="000B09C3">
      <w:r>
        <w:t>Testando branch</w:t>
      </w:r>
    </w:p>
    <w:sectPr w:rsidR="00AF5985" w:rsidRPr="000B0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C3"/>
    <w:rsid w:val="000B09C3"/>
    <w:rsid w:val="00A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F968"/>
  <w15:chartTrackingRefBased/>
  <w15:docId w15:val="{504E8DC7-1338-465D-B2B3-0CAB7E1D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Orlandi Quinze</dc:creator>
  <cp:keywords/>
  <dc:description/>
  <cp:lastModifiedBy>Luigi Orlandi Quinze</cp:lastModifiedBy>
  <cp:revision>1</cp:revision>
  <dcterms:created xsi:type="dcterms:W3CDTF">2023-04-10T19:59:00Z</dcterms:created>
  <dcterms:modified xsi:type="dcterms:W3CDTF">2023-04-10T19:59:00Z</dcterms:modified>
</cp:coreProperties>
</file>